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644" w:rsidRDefault="00BB2644">
      <w:pPr>
        <w:pStyle w:val="newncpi0"/>
        <w:jc w:val="center"/>
      </w:pPr>
      <w:bookmarkStart w:id="0" w:name="_GoBack"/>
      <w:bookmarkEnd w:id="0"/>
      <w:r>
        <w:rPr>
          <w:rStyle w:val="name"/>
        </w:rPr>
        <w:t>ПРИКАЗ </w:t>
      </w:r>
      <w:r>
        <w:rPr>
          <w:rStyle w:val="promulgator"/>
        </w:rPr>
        <w:t>ГОСУДАРСТВЕННОГО КОМИТЕТА ПО НАУКЕ И ТЕХНОЛОГИЯМ РЕСПУБЛИКИ БЕЛАРУСЬ</w:t>
      </w:r>
    </w:p>
    <w:p w:rsidR="00BB2644" w:rsidRDefault="00BB2644">
      <w:pPr>
        <w:pStyle w:val="newncpi"/>
        <w:ind w:firstLine="0"/>
        <w:jc w:val="center"/>
      </w:pPr>
      <w:r>
        <w:rPr>
          <w:rStyle w:val="datepr"/>
        </w:rPr>
        <w:t>22 мая 2020 г.</w:t>
      </w:r>
      <w:r>
        <w:rPr>
          <w:rStyle w:val="number"/>
        </w:rPr>
        <w:t xml:space="preserve"> № 153</w:t>
      </w:r>
    </w:p>
    <w:p w:rsidR="00BB2644" w:rsidRDefault="00BB2644">
      <w:pPr>
        <w:pStyle w:val="titlencpi"/>
      </w:pPr>
      <w:r>
        <w:t>О единой системе государственной научной и государственной научно-технической экспертиз</w:t>
      </w:r>
    </w:p>
    <w:p w:rsidR="00BB2644" w:rsidRDefault="00BB2644">
      <w:pPr>
        <w:pStyle w:val="changei"/>
      </w:pPr>
      <w:r>
        <w:t>Изменения и дополнения:</w:t>
      </w:r>
    </w:p>
    <w:p w:rsidR="00BB2644" w:rsidRDefault="00BB2644">
      <w:pPr>
        <w:pStyle w:val="changeadd"/>
      </w:pPr>
      <w:r>
        <w:t>Приказ Государственного комитета по науке и технологиям Республики Беларусь от 8 июня 2023 г. № 170 &lt;U623e0670&gt;</w:t>
      </w:r>
    </w:p>
    <w:p w:rsidR="00BB2644" w:rsidRDefault="00BB2644">
      <w:pPr>
        <w:pStyle w:val="newncpi"/>
      </w:pPr>
      <w:r>
        <w:t> </w:t>
      </w:r>
    </w:p>
    <w:p w:rsidR="00BB2644" w:rsidRDefault="00BB2644">
      <w:pPr>
        <w:pStyle w:val="preamble"/>
      </w:pPr>
      <w:r>
        <w:t>На основании пункта 6 и части второй пункта 10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и подпункта 3.11 пункта 3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ПРИКАЗЫВАЮ:</w:t>
      </w:r>
    </w:p>
    <w:p w:rsidR="00BB2644" w:rsidRDefault="00BB2644">
      <w:pPr>
        <w:pStyle w:val="point"/>
      </w:pPr>
      <w:r>
        <w:t>1. Утвердить Инструкцию о порядке проведения единой государственной научной и государственной научно-технической экспертиз (прилагается).</w:t>
      </w:r>
    </w:p>
    <w:p w:rsidR="00BB2644" w:rsidRDefault="00BB2644">
      <w:pPr>
        <w:pStyle w:val="point"/>
      </w:pPr>
      <w:r>
        <w:t>2. Установить:</w:t>
      </w:r>
    </w:p>
    <w:p w:rsidR="00BB2644" w:rsidRDefault="00BB2644">
      <w:pPr>
        <w:pStyle w:val="newncpi"/>
      </w:pPr>
      <w:r>
        <w:t>форму письма о возврате объекта государственной экспертизы без проведения государственной экспертизы (нарушение оформления) согласно приложению 1;</w:t>
      </w:r>
    </w:p>
    <w:p w:rsidR="00BB2644" w:rsidRDefault="00BB2644">
      <w:pPr>
        <w:pStyle w:val="newncpi"/>
      </w:pPr>
      <w:r>
        <w:t>форму направления на государственную экспертизу объекта согласно приложению 2;</w:t>
      </w:r>
    </w:p>
    <w:p w:rsidR="00BB2644" w:rsidRDefault="00BB2644">
      <w:pPr>
        <w:pStyle w:val="newncpi"/>
      </w:pPr>
      <w:r>
        <w:t>форму направления на государственную экспертизу объекта с неправильно указанным государственным заказчиком кодом объекта экспертизы согласно приложению 2/1;</w:t>
      </w:r>
    </w:p>
    <w:p w:rsidR="00BB2644" w:rsidRDefault="00BB2644">
      <w:pPr>
        <w:pStyle w:val="newncpi"/>
      </w:pPr>
      <w:r>
        <w:t>форму направления на государственную экспертизу объекта государственной экспертизы, указанного в подпункте 8.6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2/2;</w:t>
      </w:r>
    </w:p>
    <w:p w:rsidR="00BB2644" w:rsidRDefault="00BB2644">
      <w:pPr>
        <w:pStyle w:val="newncpi"/>
      </w:pPr>
      <w:r>
        <w:t>форму письма государственного экспертного совета (далее – ГЭС) о возврате объекта государственной экспертизы в Государственный комитет по науке и технологиям Республики Беларусь согласно приложению 3;</w:t>
      </w:r>
    </w:p>
    <w:p w:rsidR="00BB2644" w:rsidRDefault="00BB2644">
      <w:pPr>
        <w:pStyle w:val="newncpi"/>
      </w:pPr>
      <w:r>
        <w:t>форму внесения предложений по кандидатурам экспертов согласно приложению 4;</w:t>
      </w:r>
    </w:p>
    <w:p w:rsidR="00BB2644" w:rsidRDefault="00BB2644">
      <w:pPr>
        <w:pStyle w:val="newncpi"/>
      </w:pPr>
      <w:r>
        <w:t>форму запроса эксперта о необходимости представления дополнительных материалов по объекту государственной экспертизы согласно приложению 5;</w:t>
      </w:r>
    </w:p>
    <w:p w:rsidR="00BB2644" w:rsidRDefault="00BB2644">
      <w:pPr>
        <w:pStyle w:val="newncpi"/>
      </w:pPr>
      <w:r>
        <w:t>форму письма секции ГЭС о необходимости представления дополнительных материалов эксперту согласно приложению 6;</w:t>
      </w:r>
    </w:p>
    <w:p w:rsidR="00BB2644" w:rsidRDefault="00BB2644">
      <w:pPr>
        <w:pStyle w:val="newncpi"/>
      </w:pPr>
      <w:r>
        <w:t>форму экспертного заключения по объектам государственной экспертизы, указанным в подпунктах 8.1, 8.2 и 8.15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7;</w:t>
      </w:r>
    </w:p>
    <w:p w:rsidR="00BB2644" w:rsidRDefault="00BB2644">
      <w:pPr>
        <w:pStyle w:val="newncpi"/>
      </w:pPr>
      <w:r>
        <w:t>форму экспертного заключения по объектам государственной экспертизы (научно-исследовательские, опытно-конструкторские и опытно-технологические работы (далее – НИОК(Т)Р)), указанным в подпунктах 8.3–8.5, 8.7, 8.8 (НИОК(Т)Р в форме инновационного проекта и работы по организации и освоению производства научно-технической продукции, полученной в результате выполнения инновационных проектов и заданий государственных научно-технических программ) и 8.12 пункта 8 Положения о порядке функционирования единой системы государственной научной и государственной научно-</w:t>
      </w:r>
      <w:r>
        <w:lastRenderedPageBreak/>
        <w:t>технической экспертиз, утвержденного постановлением Совета Министров Республики Беларусь от 22 мая 2015 г. № 431, согласно приложению 8;</w:t>
      </w:r>
    </w:p>
    <w:p w:rsidR="00BB2644" w:rsidRDefault="00BB2644">
      <w:pPr>
        <w:pStyle w:val="newncpi"/>
      </w:pPr>
      <w:r>
        <w:t>форму экспертного заключения по объектам государственной экспертизы (бизнес-планы), указанным в подпунктах 8.5, 8.7, 8.8 (работы по организации и освоению производства научно-технической продукции, полученной в результате выполнения инновационных проектов и заданий государственных научно-технических программ, в том числе инновационные проекты субъектов малого и среднего предпринимательства, финансируемые за счет направляемых на эти цели Белорусскому инновационному фонду средств инновационных фондов, формируемых в соответствии с законодательством) и 8.12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9;</w:t>
      </w:r>
    </w:p>
    <w:p w:rsidR="00BB2644" w:rsidRDefault="00BB2644">
      <w:pPr>
        <w:pStyle w:val="newncpi"/>
      </w:pPr>
      <w:r>
        <w:t>форму экспертного заключения по объекту государственной экспертизы, указанному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части третьей пункта 1</w:t>
      </w:r>
      <w:r>
        <w:rPr>
          <w:vertAlign w:val="superscript"/>
        </w:rPr>
        <w:t>1</w:t>
      </w:r>
      <w:r>
        <w:t xml:space="preserve"> Указа Президента Республики Беларусь от 25 марта 2008 г. № 174 «О совершенствовании деятельности Белорусского инновационного фонда»)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9</w:t>
      </w:r>
      <w:r>
        <w:rPr>
          <w:vertAlign w:val="superscript"/>
        </w:rPr>
        <w:t>1</w:t>
      </w:r>
      <w:r>
        <w:t>;</w:t>
      </w:r>
    </w:p>
    <w:p w:rsidR="00BB2644" w:rsidRDefault="00BB2644">
      <w:pPr>
        <w:pStyle w:val="newncpi"/>
      </w:pPr>
      <w:r>
        <w:t>форму экспертного заключения по объекту государственной экспертизы, указанному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подпункте 2.1 пункта 2 Указа Президента Республики Беларусь от 25 марта 2008 г. № 174 «О совершенствовании деятельности Белорусского инновационного фонда»)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9</w:t>
      </w:r>
      <w:r>
        <w:rPr>
          <w:vertAlign w:val="superscript"/>
        </w:rPr>
        <w:t>2</w:t>
      </w:r>
      <w:r>
        <w:t>;</w:t>
      </w:r>
    </w:p>
    <w:p w:rsidR="00BB2644" w:rsidRDefault="00BB2644">
      <w:pPr>
        <w:pStyle w:val="newncpi"/>
      </w:pPr>
      <w:r>
        <w:t>форму экспертного заключения по объекту государственной экспертизы, указанному в подпункте 8.6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10;</w:t>
      </w:r>
    </w:p>
    <w:p w:rsidR="00BB2644" w:rsidRDefault="00BB2644">
      <w:pPr>
        <w:pStyle w:val="newncpi"/>
      </w:pPr>
      <w:r>
        <w:t>форму экспертного заключения по объекту государственной экспертизы, указанному в подпункте 8.9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11;</w:t>
      </w:r>
    </w:p>
    <w:p w:rsidR="00BB2644" w:rsidRDefault="00BB2644">
      <w:pPr>
        <w:pStyle w:val="newncpi"/>
      </w:pPr>
      <w:r>
        <w:t>форму экспертного заключения по объекту государственной экспертизы, указанному в подпункте 8.10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12;</w:t>
      </w:r>
    </w:p>
    <w:p w:rsidR="00BB2644" w:rsidRDefault="00BB2644">
      <w:pPr>
        <w:pStyle w:val="newncpi"/>
      </w:pPr>
      <w:r>
        <w:t xml:space="preserve">форму экспертного заключения по объекту государственной экспертизы, указанному в подпункте 8.16 пункта 8 Положения о порядке функционирования единой системы государственной научной и государственной научно-технической экспертиз, </w:t>
      </w:r>
      <w:r>
        <w:lastRenderedPageBreak/>
        <w:t>утвержденного постановлением Совета Министров Республики Беларусь от 22 мая 2015 г. № 431, согласно приложению 13;</w:t>
      </w:r>
    </w:p>
    <w:p w:rsidR="00BB2644" w:rsidRDefault="00BB2644">
      <w:pPr>
        <w:pStyle w:val="newncpi"/>
      </w:pPr>
      <w:r>
        <w:t>форму экспертного заключения по объектам государственной экспертизы, указанным в подпунктах 8.11 и 8.14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14;</w:t>
      </w:r>
    </w:p>
    <w:p w:rsidR="00BB2644" w:rsidRDefault="00BB2644">
      <w:pPr>
        <w:pStyle w:val="newncpi"/>
      </w:pPr>
      <w:r>
        <w:t>форму экспертного заключения по объекту государственной экспертизы, указанному в подпункте 8.13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15;</w:t>
      </w:r>
    </w:p>
    <w:p w:rsidR="00BB2644" w:rsidRDefault="00BB2644">
      <w:pPr>
        <w:pStyle w:val="newncpi"/>
      </w:pPr>
      <w:r>
        <w:t>форму письма секции ГЭС о наличии замечаний экспертов согласно приложению 16;</w:t>
      </w:r>
    </w:p>
    <w:p w:rsidR="00BB2644" w:rsidRDefault="00BB2644">
      <w:pPr>
        <w:pStyle w:val="newncpi"/>
      </w:pPr>
      <w:r>
        <w:t>форму письма о возврате объекта государственной экспертизы без дальнейшего проведения государственной экспертизы (по результатам рассмотрения экспертами) согласно приложению 17;</w:t>
      </w:r>
    </w:p>
    <w:p w:rsidR="00BB2644" w:rsidRDefault="00BB2644">
      <w:pPr>
        <w:pStyle w:val="newncpi"/>
      </w:pPr>
      <w:r>
        <w:t>форму повестки заседания научной (научно-технической) секции (бюро) ГЭС согласно приложению 18;</w:t>
      </w:r>
    </w:p>
    <w:p w:rsidR="00BB2644" w:rsidRDefault="00BB2644">
      <w:pPr>
        <w:pStyle w:val="newncpi"/>
      </w:pPr>
      <w:r>
        <w:t>форму листа регистрации членов научной (научно-технической) секции (бюро) ГЭС согласно приложению 19;</w:t>
      </w:r>
    </w:p>
    <w:p w:rsidR="00BB2644" w:rsidRDefault="00BB2644">
      <w:pPr>
        <w:pStyle w:val="newncpi"/>
      </w:pPr>
      <w:r>
        <w:t>форму листа регистрации членов научной (научно-технической) секции (бюро) ГЭС в формате онлайн-видеоконференции согласно приложению 19</w:t>
      </w:r>
      <w:r>
        <w:rPr>
          <w:vertAlign w:val="superscript"/>
        </w:rPr>
        <w:t>1</w:t>
      </w:r>
      <w:r>
        <w:t>;</w:t>
      </w:r>
    </w:p>
    <w:p w:rsidR="00BB2644" w:rsidRDefault="00BB2644">
      <w:pPr>
        <w:pStyle w:val="newncpi"/>
      </w:pPr>
      <w:r>
        <w:t>форму бюллетеня для голосования на заседании научной (научно-технической) секции (бюро) ГЭС согласно приложению 20;</w:t>
      </w:r>
    </w:p>
    <w:p w:rsidR="00BB2644" w:rsidRDefault="00BB2644">
      <w:pPr>
        <w:pStyle w:val="newncpi"/>
      </w:pPr>
      <w:r>
        <w:t>форму протокола заседания счетной комиссии (к заседанию научной (научно-технической) секции (бюро) ГЭС) согласно приложению 21;</w:t>
      </w:r>
    </w:p>
    <w:p w:rsidR="00BB2644" w:rsidRDefault="00BB2644">
      <w:pPr>
        <w:pStyle w:val="newncpi"/>
      </w:pPr>
      <w:r>
        <w:t>форму протокола заседания счетной комиссии (к заседанию научной (научно-технической) секции (бюро) ГЭС в формате онлайн-видеоконференции согласно приложению 21</w:t>
      </w:r>
      <w:r>
        <w:rPr>
          <w:vertAlign w:val="superscript"/>
        </w:rPr>
        <w:t>1</w:t>
      </w:r>
      <w:r>
        <w:t>;</w:t>
      </w:r>
    </w:p>
    <w:p w:rsidR="00BB2644" w:rsidRDefault="00BB2644">
      <w:pPr>
        <w:pStyle w:val="newncpi"/>
      </w:pPr>
      <w:r>
        <w:t>форму письма секции ГЭС о наличии замечаний секции ГЭС согласно приложению 22;</w:t>
      </w:r>
    </w:p>
    <w:p w:rsidR="00BB2644" w:rsidRDefault="00BB2644">
      <w:pPr>
        <w:pStyle w:val="newncpi"/>
      </w:pPr>
      <w:r>
        <w:t>форму письма о возврате объекта государственной экспертизы без дальнейшего проведения государственной экспертизы (отсутствие ответов на замечания экспертов) согласно приложению 23;</w:t>
      </w:r>
    </w:p>
    <w:p w:rsidR="00BB2644" w:rsidRDefault="00BB2644">
      <w:pPr>
        <w:pStyle w:val="newncpi"/>
      </w:pPr>
      <w:r>
        <w:t>форму письма о возврате объекта государственной экспертизы без дальнейшего проведения государственной экспертизы (отсутствие ответов на замечания секции ГЭС) согласно приложению 24;</w:t>
      </w:r>
    </w:p>
    <w:p w:rsidR="00BB2644" w:rsidRDefault="00BB2644">
      <w:pPr>
        <w:pStyle w:val="newncpi"/>
      </w:pPr>
      <w:r>
        <w:t>форму письма о возврате объекта государственной экспертизы без дальнейшего проведения государственной экспертизы (отсутствие ответов на замечания бюро ГЭС) согласно приложению 25;</w:t>
      </w:r>
    </w:p>
    <w:p w:rsidR="00BB2644" w:rsidRDefault="00BB2644">
      <w:pPr>
        <w:pStyle w:val="newncpi"/>
      </w:pPr>
      <w:r>
        <w:t>форму письма о наличии отрицательного заключения ГЭС (при рассмотрении объекта государственной экспертизы несколькими секциями ГЭС) согласно приложению 26;</w:t>
      </w:r>
    </w:p>
    <w:p w:rsidR="00BB2644" w:rsidRDefault="00BB2644">
      <w:pPr>
        <w:pStyle w:val="newncpi"/>
      </w:pPr>
      <w:r>
        <w:t>форму протокола заседания научной (научно-технической) секции ГЭС согласно приложению 27;</w:t>
      </w:r>
    </w:p>
    <w:p w:rsidR="00BB2644" w:rsidRDefault="00BB2644">
      <w:pPr>
        <w:pStyle w:val="newncpi"/>
      </w:pPr>
      <w:r>
        <w:t>форму письма бюро ГЭС о наличии замечаний бюро ГЭС согласно приложению 28;</w:t>
      </w:r>
    </w:p>
    <w:p w:rsidR="00BB2644" w:rsidRDefault="00BB2644">
      <w:pPr>
        <w:pStyle w:val="newncpi"/>
      </w:pPr>
      <w:r>
        <w:t>форму протокола заседания бюро ГЭС согласно приложению 29;</w:t>
      </w:r>
    </w:p>
    <w:p w:rsidR="00BB2644" w:rsidRDefault="00BB2644">
      <w:pPr>
        <w:pStyle w:val="newncpi"/>
      </w:pPr>
      <w:r>
        <w:t>форму заключения государственного экспертного совета согласно приложению 30;</w:t>
      </w:r>
    </w:p>
    <w:p w:rsidR="00BB2644" w:rsidRDefault="00BB2644">
      <w:pPr>
        <w:pStyle w:val="newncpi"/>
      </w:pPr>
      <w:r>
        <w:t>форму заключения государственного экспертного совета по бизнес-плану инвестиционного проекта (объект государственной экспертизы 8.9) согласно приложению 31;</w:t>
      </w:r>
    </w:p>
    <w:p w:rsidR="00BB2644" w:rsidRDefault="00BB2644">
      <w:pPr>
        <w:pStyle w:val="newncpi"/>
      </w:pPr>
      <w:r>
        <w:t xml:space="preserve">форму заключения государственного экспертного совета по объекту государственной экспертизы, указанному в подпункте 8.10 пункта 8 Положения о порядке </w:t>
      </w:r>
      <w:r>
        <w:lastRenderedPageBreak/>
        <w:t>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32;</w:t>
      </w:r>
    </w:p>
    <w:p w:rsidR="00BB2644" w:rsidRDefault="00BB2644">
      <w:pPr>
        <w:pStyle w:val="newncpi"/>
      </w:pPr>
      <w:r>
        <w:t>форму заключения государственного экспертного совета по объекту государственной экспертизы, указанному в подпункте 8.16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33;</w:t>
      </w:r>
    </w:p>
    <w:p w:rsidR="00BB2644" w:rsidRDefault="00BB2644">
      <w:pPr>
        <w:pStyle w:val="newncpi"/>
      </w:pPr>
      <w:r>
        <w:t>форму заключения государственного экспертного совета по объектам государственной экспертизы, указанным в подпунктах 8.11 и 8.14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34;</w:t>
      </w:r>
    </w:p>
    <w:p w:rsidR="00BB2644" w:rsidRDefault="00BB2644">
      <w:pPr>
        <w:pStyle w:val="newncpi"/>
      </w:pPr>
      <w:r>
        <w:t>форму заключения государственного экспертного совета по объекту государственной экспертизы, указанному в подпункте 8.13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согласно приложению 35;</w:t>
      </w:r>
    </w:p>
    <w:p w:rsidR="00BB2644" w:rsidRDefault="00BB2644">
      <w:pPr>
        <w:pStyle w:val="newncpi"/>
      </w:pPr>
      <w:r>
        <w:t>форму письма о направлении результатов государственной экспертизы согласно приложению 36.</w:t>
      </w:r>
    </w:p>
    <w:p w:rsidR="00BB2644" w:rsidRDefault="00BB2644">
      <w:pPr>
        <w:pStyle w:val="point"/>
      </w:pPr>
      <w:r>
        <w:t>3. Формы, содержащиеся в приложениях 1–2, 2/2, 4, 7–17, 22–35 к настоящему приказу, являются обязательными к применению.</w:t>
      </w:r>
    </w:p>
    <w:p w:rsidR="00BB2644" w:rsidRDefault="00BB2644">
      <w:pPr>
        <w:pStyle w:val="point"/>
      </w:pPr>
      <w:r>
        <w:t>Формы, содержащиеся в приложениях 2/1, 3, 5–6, 18–21</w:t>
      </w:r>
      <w:r>
        <w:rPr>
          <w:vertAlign w:val="superscript"/>
        </w:rPr>
        <w:t>1</w:t>
      </w:r>
      <w:r>
        <w:t>, 36 к настоящему приказу, носят рекомендательный характер.</w:t>
      </w:r>
    </w:p>
    <w:p w:rsidR="00BB2644" w:rsidRDefault="00BB2644">
      <w:pPr>
        <w:pStyle w:val="point"/>
      </w:pPr>
      <w:r>
        <w:t>4. Признать утратившими силу:</w:t>
      </w:r>
    </w:p>
    <w:p w:rsidR="00BB2644" w:rsidRDefault="00BB2644">
      <w:pPr>
        <w:pStyle w:val="newncpi"/>
      </w:pPr>
      <w:r>
        <w:t>приказ Государственного комитета по науке и технологиям Республики Беларусь от 14 февраля 2020 г. № 33 «Об утверждении Инструкции о порядке проведения единой государственной научной и научно-технической экспертиз»;</w:t>
      </w:r>
    </w:p>
    <w:p w:rsidR="00BB2644" w:rsidRDefault="00BB2644">
      <w:pPr>
        <w:pStyle w:val="newncpi"/>
      </w:pPr>
      <w:r>
        <w:t>приказ Государственного комитета по науке и технологиям Республики Беларусь от 3 марта 2020 г. № 58 «Об изменении приказа Государственного комитета по науке и технологиям Республики Беларусь от 14 февраля 2020 г. № 33»;</w:t>
      </w:r>
    </w:p>
    <w:p w:rsidR="00BB2644" w:rsidRDefault="00BB2644">
      <w:pPr>
        <w:pStyle w:val="newncpi"/>
      </w:pPr>
      <w:r>
        <w:t>приказ Государственного комитета по науке и технологиям Республики Беларусь от 14 апреля 2020 г. № 124 «Об установлении форм документов по процедурам государственной научной и государственной научно-технической экспертиз».</w:t>
      </w:r>
    </w:p>
    <w:p w:rsidR="00BB2644" w:rsidRDefault="00BB2644">
      <w:pPr>
        <w:pStyle w:val="point"/>
      </w:pPr>
      <w:r>
        <w:t>5. Государственному учреждению «Белорусский институт системного анализа и информационного обеспечения научно-технической сферы» довести настоящий приказ до руководителей научных и научно-технических секций и председателей бюро ГЭС.</w:t>
      </w:r>
    </w:p>
    <w:p w:rsidR="00BB2644" w:rsidRDefault="00BB2644">
      <w:pPr>
        <w:pStyle w:val="point"/>
      </w:pPr>
      <w:r>
        <w:t>6. Контроль за исполнением настоящего приказа возложить на заместителя Председателя Государственного комитета по науке и технологиям Республики Беларусь Щербакова С.С.</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BB2644">
        <w:tc>
          <w:tcPr>
            <w:tcW w:w="2500" w:type="pct"/>
            <w:tcMar>
              <w:top w:w="0" w:type="dxa"/>
              <w:left w:w="6" w:type="dxa"/>
              <w:bottom w:w="0" w:type="dxa"/>
              <w:right w:w="6" w:type="dxa"/>
            </w:tcMar>
            <w:vAlign w:val="bottom"/>
            <w:hideMark/>
          </w:tcPr>
          <w:p w:rsidR="00BB2644" w:rsidRDefault="00BB2644">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BB2644" w:rsidRDefault="00BB2644">
            <w:pPr>
              <w:pStyle w:val="newncpi0"/>
              <w:jc w:val="right"/>
            </w:pPr>
            <w:r>
              <w:rPr>
                <w:rStyle w:val="pers"/>
              </w:rPr>
              <w:t>А.Г.Шумилин</w:t>
            </w:r>
          </w:p>
        </w:tc>
      </w:tr>
    </w:tbl>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capu1"/>
            </w:pPr>
            <w:r>
              <w:t>УТВЕРЖДЕНО</w:t>
            </w:r>
          </w:p>
          <w:p w:rsidR="00BB2644" w:rsidRDefault="00BB2644">
            <w:pPr>
              <w:pStyle w:val="cap1"/>
            </w:pPr>
            <w:r>
              <w:t>Приказ</w:t>
            </w:r>
            <w:r>
              <w:br/>
              <w:t>Государственного комитета</w:t>
            </w:r>
            <w:r>
              <w:br/>
              <w:t>по науке и технологиям</w:t>
            </w:r>
            <w:r>
              <w:br/>
              <w:t>Республики Беларусь</w:t>
            </w:r>
          </w:p>
          <w:p w:rsidR="00BB2644" w:rsidRDefault="00BB2644">
            <w:pPr>
              <w:pStyle w:val="cap1"/>
            </w:pPr>
            <w:r>
              <w:t>22.05.2020 № 153</w:t>
            </w:r>
          </w:p>
        </w:tc>
      </w:tr>
    </w:tbl>
    <w:p w:rsidR="00BB2644" w:rsidRDefault="00BB2644">
      <w:pPr>
        <w:pStyle w:val="titleu"/>
      </w:pPr>
      <w:r>
        <w:t>ИНСТРУКЦИЯ</w:t>
      </w:r>
      <w:r>
        <w:br/>
        <w:t>о порядке проведения единой государственной научной и государственной научно-технической экспертиз</w:t>
      </w:r>
    </w:p>
    <w:p w:rsidR="00BB2644" w:rsidRDefault="00BB2644">
      <w:pPr>
        <w:pStyle w:val="chapter"/>
      </w:pPr>
      <w:r>
        <w:lastRenderedPageBreak/>
        <w:t>ГЛАВА 1</w:t>
      </w:r>
      <w:r>
        <w:br/>
        <w:t>ОБЩИЕ ПОЛОЖЕНИЯ</w:t>
      </w:r>
    </w:p>
    <w:p w:rsidR="00BB2644" w:rsidRDefault="00BB2644">
      <w:pPr>
        <w:pStyle w:val="point"/>
      </w:pPr>
      <w:r>
        <w:t>1. Настоящей Инструкцией определяется последовательность проведения всех этапов рассмотрения объектов государственной научной и государственной научно-технической экспертиз в Государственном комитете по науке и технологиям Республики Беларусь (далее – ГКНТ), включая порядок работы бюро и секций государственных экспертных советов, экспертов, а также порядок работы национального оператора государственной экспертизы.</w:t>
      </w:r>
    </w:p>
    <w:p w:rsidR="00BB2644" w:rsidRDefault="00BB2644">
      <w:pPr>
        <w:pStyle w:val="point"/>
      </w:pPr>
      <w:r>
        <w:t>2. Настоящая Инструкция разработана на основании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(далее – Положение об экспертизе). В случае расхождения норм настоящей Инструкции и норм, установленных в Положении об экспертизе, применяются нормы Положения об экспертизе.</w:t>
      </w:r>
    </w:p>
    <w:p w:rsidR="00BB2644" w:rsidRDefault="00BB2644">
      <w:pPr>
        <w:pStyle w:val="point"/>
      </w:pPr>
      <w:r>
        <w:t>3. Для целей настоящей Инструкции используются следующие термины и их определения:</w:t>
      </w:r>
    </w:p>
    <w:p w:rsidR="00BB2644" w:rsidRDefault="00BB2644">
      <w:pPr>
        <w:pStyle w:val="newncpi"/>
      </w:pPr>
      <w:r>
        <w:t>государственная научная и государственная научно-техническая экспертизы (далее – государственная экспертиза) – деятельность уполномоченных формирований (государственных экспертных советов), связанная с организацией проведения исследований, в том числе научных, анализом и оценкой объектов государственной экспертизы, предполагающих получение новых знаний и способов их применения (для государственной научной экспертизы) и создание новых или совершенствование существующих способов и средств осуществления конкретных процессов (для государственной научно-технической экспертизы), подготовкой и оформлением в отношении этих объектов экспертных заключений, необходимых для принятия решений, связанных с научной, научно-технической и инновационной деятельностью;</w:t>
      </w:r>
    </w:p>
    <w:p w:rsidR="00BB2644" w:rsidRDefault="00BB2644">
      <w:pPr>
        <w:pStyle w:val="newncpi"/>
      </w:pPr>
      <w:r>
        <w:t>информационно-аналитическая система «Единая экспертиза» (далее – ИАС «Экспертиза») – информационная система, предназначенная для автоматизации функционирования единой системы экспертиз;</w:t>
      </w:r>
    </w:p>
    <w:p w:rsidR="00BB2644" w:rsidRDefault="00BB2644">
      <w:pPr>
        <w:pStyle w:val="newncpi"/>
      </w:pPr>
      <w:r>
        <w:t>национальный оператор государственной экспертизы – государственное учреждение, подчиненное ГКНТ, осуществляющее научно-методическое и организационно-техническое обеспечение проведения государственной экспертизы;</w:t>
      </w:r>
    </w:p>
    <w:p w:rsidR="00BB2644" w:rsidRDefault="00BB2644">
      <w:pPr>
        <w:pStyle w:val="newncpi"/>
      </w:pPr>
      <w:r>
        <w:t>заказчик государственной экспертизы (далее – заказчик) – государственный орган (организация), являющийся распорядителем государственных средств, выделенных для финансирования реализации мероприятий (заданий, проектов, планов, работ, услуг), а также иное юридическое лицо или индивидуальный предприниматель в случаях, установленных законодательством;</w:t>
      </w:r>
    </w:p>
    <w:p w:rsidR="00BB2644" w:rsidRDefault="00BB2644">
      <w:pPr>
        <w:pStyle w:val="newncpi"/>
      </w:pPr>
      <w:r>
        <w:t>исполнитель объекта государственной экспертизы (далее – исполнитель) – организация или индивидуальный предприниматель, разработавший проект и направивший его через заказчика или напрямую в ГКНТ для проведения государственной экспертизы;</w:t>
      </w:r>
    </w:p>
    <w:p w:rsidR="00BB2644" w:rsidRDefault="00BB2644">
      <w:pPr>
        <w:pStyle w:val="newncpi"/>
      </w:pPr>
      <w:r>
        <w:t>государственный экспертный совет (далее – ГЭС) – создаваемое в установленном законодательством порядке формирование, состоящее из ученых и специалистов организаций (независимо от формы собственности), осуществляющих научную, научно-техническую и инновационную деятельность, государственных органов и иных организаций, целью которого является осуществление государственной экспертизы;</w:t>
      </w:r>
    </w:p>
    <w:p w:rsidR="00BB2644" w:rsidRDefault="00BB2644">
      <w:pPr>
        <w:pStyle w:val="newncpi"/>
      </w:pPr>
      <w:r>
        <w:t>куратор ГЭС</w:t>
      </w:r>
      <w:r>
        <w:rPr>
          <w:vertAlign w:val="superscript"/>
        </w:rPr>
        <w:t>1</w:t>
      </w:r>
      <w:r>
        <w:t> – работник национального оператора государственной экспертизы, закрепленный за конкретным ГЭС и выполняющий функции по организации государственной экспертизы и контролирующий порядок и сроки ее проведения;</w:t>
      </w:r>
    </w:p>
    <w:p w:rsidR="00BB2644" w:rsidRDefault="00BB2644">
      <w:pPr>
        <w:pStyle w:val="newncpi"/>
      </w:pPr>
      <w:r>
        <w:t>сотрудник ГКНТ – работник ГКНТ, получивший поручение заместителя Председателя ГКНТ или начальника структурного подразделения ГКНТ об организации и контроле проведения государственной экспертизы со стороны ГКНТ;</w:t>
      </w:r>
    </w:p>
    <w:p w:rsidR="00BB2644" w:rsidRDefault="00BB2644">
      <w:pPr>
        <w:pStyle w:val="newncpi"/>
      </w:pPr>
      <w:r>
        <w:lastRenderedPageBreak/>
        <w:t>эксперт – физическое лицо, имеющее соответствующие опыт работы и квалификацию по тематике (профилю) объекта государственной экспертизы, осуществляющее в установленном порядке проведение исследований, в том числе научных, анализ и оценку объектов государственной экспертизы, предполагающих получение новых знаний и способов их применения и создание новых или совершенствование существующих способов и средств осуществления конкретных процессов, подготовку и оформление в отношении этих объектов экспертных заключений, необходимых для принятия решений, связанных с научной, научно-технической и инновационной деятельностью;</w:t>
      </w:r>
    </w:p>
    <w:p w:rsidR="00BB2644" w:rsidRDefault="00BB2644">
      <w:pPr>
        <w:pStyle w:val="newncpi"/>
      </w:pPr>
      <w:r>
        <w:t>объект государственной экспертизы – планируемое к реализации полностью или частично за счет государственных средств либо связанное с предоставлением в ходе реализации налоговых льгот и/или государственной финансовой поддержки мероприятие (задание, проект, план, работа, услуга) в сферах научной, научно-технической и инновационной деятельности, результат его реализации, а также документы (комплекты документов), необходимые для принятия Советом Министров Республики Беларусь, республиканскими органами государственного управления и иными государственными организациями, подчиненными Правительству Республики Беларусь, другими государственными органами и государственными организациями, подчиненными Президенту Республики Беларусь, местными исполнительными и распорядительными органами, а также другими образованными в соответствии с Конституцией Республики Беларусь и иными законодательными актами организациями, осуществляющими государственно-властные полномочия в соответствующей сфере (области) государственной деятельности, решений, связанных с научной, научно-технической и инновационной деятельностью.</w:t>
      </w:r>
    </w:p>
    <w:p w:rsidR="00BB2644" w:rsidRDefault="00BB2644">
      <w:pPr>
        <w:pStyle w:val="snoskiline"/>
      </w:pPr>
      <w:r>
        <w:t>______________________________</w:t>
      </w:r>
    </w:p>
    <w:p w:rsidR="00BB2644" w:rsidRDefault="00BB2644">
      <w:pPr>
        <w:pStyle w:val="snoski"/>
        <w:spacing w:after="240"/>
      </w:pPr>
      <w:r>
        <w:rPr>
          <w:vertAlign w:val="superscript"/>
        </w:rPr>
        <w:t>1</w:t>
      </w:r>
      <w:r>
        <w:t> Функции секретаря бюро ГЭС и куратора ГЭС с 1 июня 2020 г. объединяются.</w:t>
      </w:r>
    </w:p>
    <w:p w:rsidR="00BB2644" w:rsidRDefault="00BB2644">
      <w:pPr>
        <w:pStyle w:val="point"/>
      </w:pPr>
      <w:r>
        <w:t>4. ГЭС состоит из бюро, научных и научно-технических секций.</w:t>
      </w:r>
    </w:p>
    <w:p w:rsidR="00BB2644" w:rsidRDefault="00BB2644">
      <w:pPr>
        <w:pStyle w:val="newncpi"/>
      </w:pPr>
      <w:r>
        <w:t>Членами бюро ГЭС являются Председатель ГЭС, секретарь ГЭС, руководители научных и научно-технических секций и их заместители, секретари секций, а также другие члены ГЭС, утвержденные приказом ГКНТ.</w:t>
      </w:r>
    </w:p>
    <w:p w:rsidR="00BB2644" w:rsidRDefault="00BB2644">
      <w:pPr>
        <w:pStyle w:val="newncpi"/>
      </w:pPr>
      <w:r>
        <w:t>ГЭС возглавляет Председатель, который имеет заместителей, являющихся руководителями секций. Председатель ГЭС назначается на срок не более четырех лет.</w:t>
      </w:r>
    </w:p>
    <w:p w:rsidR="00BB2644" w:rsidRDefault="00BB2644">
      <w:pPr>
        <w:pStyle w:val="newncpi"/>
      </w:pPr>
      <w:r>
        <w:t>Председатель ГЭС, секретарь ГЭС, руководители секций, их заместители, секретари секций, члены секций и бюро ГЭС назначаются приказами ГКНТ при утверждении состава ГЭС из числа высококвалифицированных специалистов в соответствующей области науки и техники по профилю экспертного совета.</w:t>
      </w:r>
    </w:p>
    <w:p w:rsidR="00BB2644" w:rsidRDefault="00BB2644">
      <w:pPr>
        <w:pStyle w:val="chapter"/>
      </w:pPr>
      <w:r>
        <w:t>ГЛАВА 2</w:t>
      </w:r>
      <w:r>
        <w:br/>
        <w:t>ОСНОВНЫЕ ФУНКЦИИ ПО ОРГАНИЗАЦИИ ГОСУДАРСТВЕННОЙ ЭКСПЕРТИЗЫ</w:t>
      </w:r>
    </w:p>
    <w:p w:rsidR="00BB2644" w:rsidRDefault="00BB2644">
      <w:pPr>
        <w:pStyle w:val="point"/>
      </w:pPr>
      <w:r>
        <w:t>5. ГКНТ:</w:t>
      </w:r>
    </w:p>
    <w:p w:rsidR="00BB2644" w:rsidRDefault="00BB2644">
      <w:pPr>
        <w:pStyle w:val="underpoint"/>
      </w:pPr>
      <w:r>
        <w:t>5.1. осуществляет методологическое обеспечение организации и проведения государственной экспертизы, обеспечивает проведение государственной экспертизы и функционирование единой системы экспертиз;</w:t>
      </w:r>
    </w:p>
    <w:p w:rsidR="00BB2644" w:rsidRDefault="00BB2644">
      <w:pPr>
        <w:pStyle w:val="underpoint"/>
      </w:pPr>
      <w:r>
        <w:t>5.2. определяет порядок выплаты вознаграждений членам бюро и секций ГЭС, экспертам, а также их размер;</w:t>
      </w:r>
    </w:p>
    <w:p w:rsidR="00BB2644" w:rsidRDefault="00BB2644">
      <w:pPr>
        <w:pStyle w:val="underpoint"/>
      </w:pPr>
      <w:r>
        <w:t>5.3. в соответствии с приоритетным направлением научной, научно-технической и инновационной деятельности объекта государственной экспертизы определяет ГЭС и осуществляет направление объекта на государственную экспертизу;</w:t>
      </w:r>
    </w:p>
    <w:p w:rsidR="00BB2644" w:rsidRDefault="00BB2644">
      <w:pPr>
        <w:pStyle w:val="underpoint"/>
      </w:pPr>
      <w:r>
        <w:t>5.4. оказывает организационно-техническую и консультативную помощь заказчикам государственной экспертизы;</w:t>
      </w:r>
    </w:p>
    <w:p w:rsidR="00BB2644" w:rsidRDefault="00BB2644">
      <w:pPr>
        <w:pStyle w:val="underpoint"/>
      </w:pPr>
      <w:r>
        <w:lastRenderedPageBreak/>
        <w:t>5.5. согласовывает и предлагает (при необходимости) кандидатуры экспертов для проведения государственной экспертизы.</w:t>
      </w:r>
    </w:p>
    <w:p w:rsidR="00BB2644" w:rsidRDefault="00BB2644">
      <w:pPr>
        <w:pStyle w:val="point"/>
      </w:pPr>
      <w:r>
        <w:t>6. Государственное учреждение «Белорусский институт системного анализа и информационного обеспечения научно-технической сферы» (далее – ГУ «БелИСА») является национальным оператором государственной экспертизы.</w:t>
      </w:r>
    </w:p>
    <w:p w:rsidR="00BB2644" w:rsidRDefault="00BB2644">
      <w:pPr>
        <w:pStyle w:val="newncpi"/>
      </w:pPr>
      <w:r>
        <w:t>ГУ «БелИСА»:</w:t>
      </w:r>
    </w:p>
    <w:p w:rsidR="00BB2644" w:rsidRDefault="00BB2644">
      <w:pPr>
        <w:pStyle w:val="underpoint"/>
      </w:pPr>
      <w:r>
        <w:t>6.1. осуществляет научно-методическое и организационно-техническое обеспечение проведения государственной экспертизы;</w:t>
      </w:r>
    </w:p>
    <w:p w:rsidR="00BB2644" w:rsidRDefault="00BB2644">
      <w:pPr>
        <w:pStyle w:val="underpoint"/>
      </w:pPr>
      <w:r>
        <w:t>6.2. осуществляет сопровождение проведения государственной экспертизы с этапа поступления объекта государственной экспертизы в ГЭС и до передачи документов с результатами государственной экспертизы в ГКНТ;</w:t>
      </w:r>
    </w:p>
    <w:p w:rsidR="00BB2644" w:rsidRDefault="00BB2644">
      <w:pPr>
        <w:pStyle w:val="underpoint"/>
      </w:pPr>
      <w:r>
        <w:t>6.3. регистрирует в электронном журнале объекты государственной экспертизы, поступившие в ГЭС для рассмотрения (для каждого ГЭС);</w:t>
      </w:r>
    </w:p>
    <w:p w:rsidR="00BB2644" w:rsidRDefault="00BB2644">
      <w:pPr>
        <w:pStyle w:val="underpoint"/>
      </w:pPr>
      <w:r>
        <w:t>6.4. обеспечивает ведение и актуализацию справочника экспертов в ИАС «Экспертиза»;</w:t>
      </w:r>
    </w:p>
    <w:p w:rsidR="00BB2644" w:rsidRDefault="00BB2644">
      <w:pPr>
        <w:pStyle w:val="underpoint"/>
      </w:pPr>
      <w:r>
        <w:t>6.5. осуществляет запрос дополнительных документов и разъяснений по объекту государственной экспертизы по просьбе экспертов, членов секций и бюро;</w:t>
      </w:r>
    </w:p>
    <w:p w:rsidR="00BB2644" w:rsidRDefault="00BB2644">
      <w:pPr>
        <w:pStyle w:val="underpoint"/>
      </w:pPr>
      <w:r>
        <w:t>6.6. осуществляет аудиозапись на заседаниях секций и бюро;</w:t>
      </w:r>
    </w:p>
    <w:p w:rsidR="00BB2644" w:rsidRDefault="00BB2644">
      <w:pPr>
        <w:pStyle w:val="underpoint"/>
      </w:pPr>
      <w:r>
        <w:t>6.7. оказывает организационно-техническую и консультативную помощь экспертам, секретарям и руководителям секций ГЭС, секретарю и Председателю ГЭС по оформлению результатов государственной экспертизы, а также при работе в ИАС «Экспертиза»;</w:t>
      </w:r>
    </w:p>
    <w:p w:rsidR="00BB2644" w:rsidRDefault="00BB2644">
      <w:pPr>
        <w:pStyle w:val="underpoint"/>
      </w:pPr>
      <w:r>
        <w:t>6.8. обеспечивает передачу документов с результатами государственной экспертизы в ГКНТ;</w:t>
      </w:r>
    </w:p>
    <w:p w:rsidR="00BB2644" w:rsidRDefault="00BB2644">
      <w:pPr>
        <w:pStyle w:val="underpoint"/>
      </w:pPr>
      <w:r>
        <w:t>6.9. осуществляет контроль правильности оформления документов для выплаты вознаграждения экспертам и членам ГЭС;</w:t>
      </w:r>
    </w:p>
    <w:p w:rsidR="00BB2644" w:rsidRDefault="00BB2644">
      <w:pPr>
        <w:pStyle w:val="underpoint"/>
      </w:pPr>
      <w:r>
        <w:t>6.10. обеспечивает выплату вознаграждения по результатам государственной экспертизы экспертам и членам ГЭС;</w:t>
      </w:r>
    </w:p>
    <w:p w:rsidR="00BB2644" w:rsidRDefault="00BB2644">
      <w:pPr>
        <w:pStyle w:val="underpoint"/>
      </w:pPr>
      <w:r>
        <w:t>6.11. осуществляет контроль (мониторинг) сроков проведения государственной экспертизы в ГЭС на всех этапах (назначение экспертов, подготовка экспертных заключений экспертами, рассмотрение на заседаниях секций и бюро; оформление результатов государственной экспертизы);</w:t>
      </w:r>
    </w:p>
    <w:p w:rsidR="00BB2644" w:rsidRDefault="00BB2644">
      <w:pPr>
        <w:pStyle w:val="underpoint"/>
      </w:pPr>
      <w:r>
        <w:t>6.12. предоставляет информацию о нарушении сроков государственной экспертизы в ГКНТ;</w:t>
      </w:r>
    </w:p>
    <w:p w:rsidR="00BB2644" w:rsidRDefault="00BB2644">
      <w:pPr>
        <w:pStyle w:val="underpoint"/>
      </w:pPr>
      <w:r>
        <w:t>6.13. по запросам ГКНТ предоставляет отчетность о проведении государственной экспертизы;</w:t>
      </w:r>
    </w:p>
    <w:p w:rsidR="00BB2644" w:rsidRDefault="00BB2644">
      <w:pPr>
        <w:pStyle w:val="underpoint"/>
      </w:pPr>
      <w:r>
        <w:t>6.14. осуществляет ведение электронного архива результатов государственной экспертизы.</w:t>
      </w:r>
    </w:p>
    <w:p w:rsidR="00BB2644" w:rsidRDefault="00BB2644">
      <w:pPr>
        <w:pStyle w:val="point"/>
      </w:pPr>
      <w:r>
        <w:t>7. Председатель ГЭС:</w:t>
      </w:r>
    </w:p>
    <w:p w:rsidR="00BB2644" w:rsidRDefault="00BB2644">
      <w:pPr>
        <w:pStyle w:val="underpoint"/>
      </w:pPr>
      <w:r>
        <w:t>7.1. является членом Комиссии по вопросам государственной научно-технической политики при Совете Министров Республики Беларусь;</w:t>
      </w:r>
    </w:p>
    <w:p w:rsidR="00BB2644" w:rsidRDefault="00BB2644">
      <w:pPr>
        <w:pStyle w:val="underpoint"/>
      </w:pPr>
      <w:r>
        <w:t>7.2. организует работу ГЭС и осуществляет общее руководство его деятельностью;</w:t>
      </w:r>
    </w:p>
    <w:p w:rsidR="00BB2644" w:rsidRDefault="00BB2644">
      <w:pPr>
        <w:pStyle w:val="underpoint"/>
      </w:pPr>
      <w:r>
        <w:t>7.3. в установленном порядке вносит в ГКНТ предложения по кандидатурам экспертов по каждому объекту государственной экспертизы;</w:t>
      </w:r>
    </w:p>
    <w:p w:rsidR="00BB2644" w:rsidRDefault="00BB2644">
      <w:pPr>
        <w:pStyle w:val="underpoint"/>
      </w:pPr>
      <w:r>
        <w:t>7.4. созывает заседания бюро ГЭС, формирует повестку дня, организует доведение ее до членов ГЭС;</w:t>
      </w:r>
    </w:p>
    <w:p w:rsidR="00BB2644" w:rsidRDefault="00BB2644">
      <w:pPr>
        <w:pStyle w:val="underpoint"/>
      </w:pPr>
      <w:r>
        <w:t>7.5. проводит заседания бюро ГЭС, подписывает заключения ГЭС, протоколы заседаний бюро ГЭС, документы для выплаты вознаграждения и акты сдачи-приемки выполненных работ экспертами;</w:t>
      </w:r>
    </w:p>
    <w:p w:rsidR="00BB2644" w:rsidRDefault="00BB2644">
      <w:pPr>
        <w:pStyle w:val="underpoint"/>
      </w:pPr>
      <w:r>
        <w:t>7.6. несет ответственность за:</w:t>
      </w:r>
    </w:p>
    <w:p w:rsidR="00BB2644" w:rsidRDefault="00BB2644">
      <w:pPr>
        <w:pStyle w:val="newncpi"/>
      </w:pPr>
      <w:r>
        <w:t>качество проведения государственной экспертизы – соблюдение принципов объективности, компетентности и комплексности (техническая, технологическая, экономическая и экологическая оценки);</w:t>
      </w:r>
    </w:p>
    <w:p w:rsidR="00BB2644" w:rsidRDefault="00BB2644">
      <w:pPr>
        <w:pStyle w:val="newncpi"/>
      </w:pPr>
      <w:r>
        <w:lastRenderedPageBreak/>
        <w:t>соблюдение регламента работы ГЭС, порядка организации и проведения государственной экспертизы в пределах компетенции ГЭС;</w:t>
      </w:r>
    </w:p>
    <w:p w:rsidR="00BB2644" w:rsidRDefault="00BB2644">
      <w:pPr>
        <w:pStyle w:val="newncpi"/>
      </w:pPr>
      <w:r>
        <w:t>своевременность и полноту направляемых в ГКНТ и ГУ «БелИСА» документов по рассмотренным объектам государственной экспертизы, в том числе документов для расчета вознаграждения за проведение государственной экспертизы членам бюро и экспертам;</w:t>
      </w:r>
    </w:p>
    <w:p w:rsidR="00BB2644" w:rsidRDefault="00BB2644">
      <w:pPr>
        <w:pStyle w:val="newncpi"/>
      </w:pPr>
      <w:r>
        <w:t>выполнение иных возложенных на ГЭС задач;</w:t>
      </w:r>
    </w:p>
    <w:p w:rsidR="00BB2644" w:rsidRDefault="00BB2644">
      <w:pPr>
        <w:pStyle w:val="underpoint"/>
      </w:pPr>
      <w:r>
        <w:t>7.7. в период отсутствия Председателя ГЭС его обязанности исполняет заместитель Председателя (руководитель секции), которого Председатель ГЭС уведомляет заранее и информирует об этом секретаря ГЭС;</w:t>
      </w:r>
    </w:p>
    <w:p w:rsidR="00BB2644" w:rsidRDefault="00BB2644">
      <w:pPr>
        <w:pStyle w:val="underpoint"/>
      </w:pPr>
      <w:r>
        <w:t>7.8. Председатель ГЭС может принимать участие в заседаниях секций с правом голоса.</w:t>
      </w:r>
    </w:p>
    <w:p w:rsidR="00BB2644" w:rsidRDefault="00BB2644">
      <w:pPr>
        <w:pStyle w:val="point"/>
      </w:pPr>
      <w:r>
        <w:t>8. Секретарь ГЭС:</w:t>
      </w:r>
    </w:p>
    <w:p w:rsidR="00BB2644" w:rsidRDefault="00BB2644">
      <w:pPr>
        <w:pStyle w:val="underpoint"/>
      </w:pPr>
      <w:r>
        <w:t>8.1. изучает документы по объектам государственной экспертизы, направленным в ГЭС, на соответствие их установленным требованиям;</w:t>
      </w:r>
    </w:p>
    <w:p w:rsidR="00BB2644" w:rsidRDefault="00BB2644">
      <w:pPr>
        <w:pStyle w:val="underpoint"/>
      </w:pPr>
      <w:r>
        <w:t>8.2. подготавливает проекты запросов в организации в целях привлечения экспертов по объектам государственной экспертизы;</w:t>
      </w:r>
    </w:p>
    <w:p w:rsidR="00BB2644" w:rsidRDefault="00BB2644">
      <w:pPr>
        <w:pStyle w:val="underpoint"/>
      </w:pPr>
      <w:r>
        <w:t>8.3. контролирует ход проведения государственной экспертизы и информирует о состоянии дел Председателя ГЭС с целью формирования повестки заседания бюро;</w:t>
      </w:r>
    </w:p>
    <w:p w:rsidR="00BB2644" w:rsidRDefault="00BB2644">
      <w:pPr>
        <w:pStyle w:val="underpoint"/>
      </w:pPr>
      <w:r>
        <w:t>8.4. формирует повестку дня и доводит ее до членов бюро ГЭС;</w:t>
      </w:r>
    </w:p>
    <w:p w:rsidR="00BB2644" w:rsidRDefault="00BB2644">
      <w:pPr>
        <w:pStyle w:val="underpoint"/>
      </w:pPr>
      <w:r>
        <w:t>8.5. доводит до членов бюро ГЭС материалы по объектам государственной экспертизы;</w:t>
      </w:r>
    </w:p>
    <w:p w:rsidR="00BB2644" w:rsidRDefault="00BB2644">
      <w:pPr>
        <w:pStyle w:val="underpoint"/>
      </w:pPr>
      <w:r>
        <w:t>8.6. ведет протокол заседания бюро ГЭС, оформляет и подписывает данный протокол и заключения ГЭС по объектам государственной экспертизы;</w:t>
      </w:r>
    </w:p>
    <w:p w:rsidR="00BB2644" w:rsidRDefault="00BB2644">
      <w:pPr>
        <w:pStyle w:val="underpoint"/>
      </w:pPr>
      <w:r>
        <w:t>8.7. формирует и подписывает документы для начисления вознаграждения за проведение государственной экспертизы членам бюро ГЭС;</w:t>
      </w:r>
    </w:p>
    <w:p w:rsidR="00BB2644" w:rsidRDefault="00BB2644">
      <w:pPr>
        <w:pStyle w:val="underpoint"/>
      </w:pPr>
      <w:r>
        <w:t>8.8. ведет учет посещаемости заседаний секций (бюро) членами ГЭС и информирует Председателя ГЭС, куратора ГЭС;</w:t>
      </w:r>
    </w:p>
    <w:p w:rsidR="00BB2644" w:rsidRDefault="00BB2644">
      <w:pPr>
        <w:pStyle w:val="underpoint"/>
      </w:pPr>
      <w:r>
        <w:t>8.9. на период отсутствия секретаря ГЭС более семи календарных дней его обязанности исполняет один из секретарей секций либо один из членов бюро (с их согласия). Секретарь ГЭС предоставляет председателю ГЭС заявление с указанием сроков и причины своего отсутствия и предлагает кандидатуру исполняющего его обязанности. Заявление подписывает секретарь ГЭС, визируют председатель ГЭС и предложенный кандидат.</w:t>
      </w:r>
    </w:p>
    <w:p w:rsidR="00BB2644" w:rsidRDefault="00BB2644">
      <w:pPr>
        <w:pStyle w:val="underpoint"/>
      </w:pPr>
      <w:r>
        <w:t>Лицу, исполняющему обязанности секретаря ГЭС, размер вознаграждения рассчитывается исходя из условий определения размера вознаграждения секретарю ГЭС.</w:t>
      </w:r>
    </w:p>
    <w:p w:rsidR="00BB2644" w:rsidRDefault="00BB2644">
      <w:pPr>
        <w:pStyle w:val="underpoint"/>
      </w:pPr>
      <w:r>
        <w:t>8</w:t>
      </w:r>
    </w:p>
    <w:p w:rsidR="00BB2644" w:rsidRDefault="00BB2644">
      <w:pPr>
        <w:pStyle w:val="point"/>
      </w:pPr>
      <w:r>
        <w:t>9. Руководитель секции ГЭС (в случае его отсутствия – заместитель руководителя секции):</w:t>
      </w:r>
    </w:p>
    <w:p w:rsidR="00BB2644" w:rsidRDefault="00BB2644">
      <w:pPr>
        <w:pStyle w:val="underpoint"/>
      </w:pPr>
      <w:r>
        <w:t>9.1. организует работу секции;</w:t>
      </w:r>
    </w:p>
    <w:p w:rsidR="00BB2644" w:rsidRDefault="00BB2644">
      <w:pPr>
        <w:pStyle w:val="underpoint"/>
      </w:pPr>
      <w:r>
        <w:t>9.2. вносит предложения по кандидатурам экспертов по объекту государственной экспертизы;</w:t>
      </w:r>
    </w:p>
    <w:p w:rsidR="00BB2644" w:rsidRDefault="00BB2644">
      <w:pPr>
        <w:pStyle w:val="underpoint"/>
      </w:pPr>
      <w:r>
        <w:t>9.3. оценивает качество и полноту экспертных заключений;</w:t>
      </w:r>
    </w:p>
    <w:p w:rsidR="00BB2644" w:rsidRDefault="00BB2644">
      <w:pPr>
        <w:pStyle w:val="underpoint"/>
      </w:pPr>
      <w:r>
        <w:t>9.4. назначает заседание секции ГЭС по мере поступления в секцию экспертных заключений по объектам государственной экспертизы с указанием даты, времени и места проведения заседания секции; определяет формат проведения заседания (очный либо онлайн-видеоконференция); совместно с секретарем секции формирует повестку заседания;</w:t>
      </w:r>
    </w:p>
    <w:p w:rsidR="00BB2644" w:rsidRDefault="00BB2644">
      <w:pPr>
        <w:pStyle w:val="underpoint"/>
      </w:pPr>
      <w:r>
        <w:t>9.5. проводит заседание секции ГЭС и подписывает протоколы заседаний секции, документы для выплаты вознаграждения и акты сдачи-приемки выполненных работ экспертами;</w:t>
      </w:r>
    </w:p>
    <w:p w:rsidR="00BB2644" w:rsidRDefault="00BB2644">
      <w:pPr>
        <w:pStyle w:val="underpoint"/>
      </w:pPr>
      <w:r>
        <w:t>9.6. несет ответственность за:</w:t>
      </w:r>
    </w:p>
    <w:p w:rsidR="00BB2644" w:rsidRDefault="00BB2644">
      <w:pPr>
        <w:pStyle w:val="newncpi"/>
      </w:pPr>
      <w:r>
        <w:lastRenderedPageBreak/>
        <w:t>качество проведения государственной экспертизы – соблюдение принципов объективности, компетентности и комплексности (технологическая, экономическая и экологическая оценка);</w:t>
      </w:r>
    </w:p>
    <w:p w:rsidR="00BB2644" w:rsidRDefault="00BB2644">
      <w:pPr>
        <w:pStyle w:val="newncpi"/>
      </w:pPr>
      <w:r>
        <w:t>соблюдение порядка организации и проведения государственной экспертизы в пределах компетенции секции;</w:t>
      </w:r>
    </w:p>
    <w:p w:rsidR="00BB2644" w:rsidRDefault="00BB2644">
      <w:pPr>
        <w:pStyle w:val="newncpi"/>
      </w:pPr>
      <w:r>
        <w:t>своевременность и полноту направляемых в бюро ГЭС и ГУ «БелИСА» документов по рассмотренным объектам государственной экспертизы, в том числе документов для расчета вознаграждения за проведение государственной экспертизы членам секции и экспертам.</w:t>
      </w:r>
    </w:p>
    <w:p w:rsidR="00BB2644" w:rsidRDefault="00BB2644">
      <w:pPr>
        <w:pStyle w:val="point"/>
      </w:pPr>
      <w:r>
        <w:t>10. Секретарь секции ГЭС:</w:t>
      </w:r>
    </w:p>
    <w:p w:rsidR="00BB2644" w:rsidRDefault="00BB2644">
      <w:pPr>
        <w:pStyle w:val="underpoint"/>
      </w:pPr>
      <w:r>
        <w:t>10.1. осуществляет контроль соблюдения сроков проведения государственной экспертизы экспертами;</w:t>
      </w:r>
    </w:p>
    <w:p w:rsidR="00BB2644" w:rsidRDefault="00BB2644">
      <w:pPr>
        <w:pStyle w:val="underpoint"/>
      </w:pPr>
      <w:r>
        <w:t>10.1</w:t>
      </w:r>
      <w:r>
        <w:rPr>
          <w:vertAlign w:val="superscript"/>
        </w:rPr>
        <w:t>1</w:t>
      </w:r>
      <w:r>
        <w:t>. К обеспечивает регистрацию членов секции, принявших участие в заседании секции ГЭС в формате онлайн-видеоконференции;</w:t>
      </w:r>
    </w:p>
    <w:p w:rsidR="00BB2644" w:rsidRDefault="00BB2644">
      <w:pPr>
        <w:pStyle w:val="underpoint"/>
      </w:pPr>
      <w:r>
        <w:t>10.2. осуществляет по заявлению экспертов подготовку запросов о представлении дополнительных материалов, необходимых для проведения государственной экспертизы;</w:t>
      </w:r>
    </w:p>
    <w:p w:rsidR="00BB2644" w:rsidRDefault="00BB2644">
      <w:pPr>
        <w:pStyle w:val="underpoint"/>
      </w:pPr>
      <w:r>
        <w:t>10.3. оценивает полноту экспертных заключений;</w:t>
      </w:r>
    </w:p>
    <w:p w:rsidR="00BB2644" w:rsidRDefault="00BB2644">
      <w:pPr>
        <w:pStyle w:val="underpoint"/>
      </w:pPr>
      <w:r>
        <w:t>10.4. осуществляет контроль соблюдения сроков проведения государственной экспертизы секцией;</w:t>
      </w:r>
    </w:p>
    <w:p w:rsidR="00BB2644" w:rsidRDefault="00BB2644">
      <w:pPr>
        <w:pStyle w:val="underpoint"/>
      </w:pPr>
      <w:r>
        <w:t>10.5. приглашает (при необходимости) на заседание секции (бюро) ГЭС представителей заказчика (исполнителя) объекта государственной экспертизы и экспертов (с их согласия);</w:t>
      </w:r>
    </w:p>
    <w:p w:rsidR="00BB2644" w:rsidRDefault="00BB2644">
      <w:pPr>
        <w:pStyle w:val="underpoint"/>
      </w:pPr>
      <w:r>
        <w:t>10.6. осуществляет организационную работу по подготовке к рассмотрению объекта государственной экспертизы на заседании секции ГЭС;</w:t>
      </w:r>
    </w:p>
    <w:p w:rsidR="00BB2644" w:rsidRDefault="00BB2644">
      <w:pPr>
        <w:pStyle w:val="underpoint"/>
      </w:pPr>
      <w:r>
        <w:t>10.7. формирует после получения экспертных заключений совместно с руководителем секции повестку заседания секции ГЭС;</w:t>
      </w:r>
    </w:p>
    <w:p w:rsidR="00BB2644" w:rsidRDefault="00BB2644">
      <w:pPr>
        <w:pStyle w:val="underpoint"/>
      </w:pPr>
      <w:r>
        <w:t>10.8. доводит до членов секции ГЭС материалы по объектам государственной экспертизы, обезличенные экспертные заключения, повестку заседания секции;</w:t>
      </w:r>
    </w:p>
    <w:p w:rsidR="00BB2644" w:rsidRDefault="00BB2644">
      <w:pPr>
        <w:pStyle w:val="underpoint"/>
      </w:pPr>
      <w:r>
        <w:t>10.9. ведет и оформляет протокол заседания секции ГЭС;</w:t>
      </w:r>
    </w:p>
    <w:p w:rsidR="00BB2644" w:rsidRDefault="00BB2644">
      <w:pPr>
        <w:pStyle w:val="underpoint"/>
      </w:pPr>
      <w:r>
        <w:t>10.10. обеспечивает подготовку и представление в бюро ГЭС проекта заключения ГЭС в объеме материалов заседания секции ГЭС;</w:t>
      </w:r>
    </w:p>
    <w:p w:rsidR="00BB2644" w:rsidRDefault="00BB2644">
      <w:pPr>
        <w:pStyle w:val="underpoint"/>
      </w:pPr>
      <w:r>
        <w:t>10.11. формирует сведения для начисления вознаграждения за проведение государственной экспертизы членам секции ГЭС;</w:t>
      </w:r>
    </w:p>
    <w:p w:rsidR="00BB2644" w:rsidRDefault="00BB2644">
      <w:pPr>
        <w:pStyle w:val="underpoint"/>
      </w:pPr>
      <w:r>
        <w:t>10.12. контролирует полноту и правильность заполнения договоров и актов сдачи-приемки выполненных работ (экспертом), вносит недостающие данные со стороны ГЭС;</w:t>
      </w:r>
    </w:p>
    <w:p w:rsidR="00BB2644" w:rsidRDefault="00BB2644">
      <w:pPr>
        <w:pStyle w:val="underpoint"/>
      </w:pPr>
      <w:r>
        <w:t>10.13. подписывает протоколы заседаний секций ГЭС, сведения для начисления вознаграждений за проведение государственной экспертизы членами секции и акты сдачи-приемки выполненных работ экспертами;</w:t>
      </w:r>
    </w:p>
    <w:p w:rsidR="00BB2644" w:rsidRDefault="00BB2644">
      <w:pPr>
        <w:pStyle w:val="underpoint"/>
      </w:pPr>
      <w:r>
        <w:t>10.14. оформляет сопроводительное письмо заказчику (исполнителю) на доработку проекта с выпиской из протокола заседания секции ГЭС;</w:t>
      </w:r>
    </w:p>
    <w:p w:rsidR="00BB2644" w:rsidRDefault="00BB2644">
      <w:pPr>
        <w:pStyle w:val="underpoint"/>
      </w:pPr>
      <w:r>
        <w:t>10.15. ведет учет посещаемости заседаний секций ГЭС членами секций и информирует секретаря ГЭС и куратора ГЭС;</w:t>
      </w:r>
    </w:p>
    <w:p w:rsidR="00BB2644" w:rsidRDefault="00BB2644">
      <w:pPr>
        <w:pStyle w:val="underpoint"/>
      </w:pPr>
      <w:r>
        <w:t>10.16. на период отсутствия секретаря секции ГЭС более семи календарных дней его обязанности исполняет один из членов секции (с его согласия).</w:t>
      </w:r>
    </w:p>
    <w:p w:rsidR="00BB2644" w:rsidRDefault="00BB2644">
      <w:pPr>
        <w:pStyle w:val="newncpi"/>
      </w:pPr>
      <w:r>
        <w:t>Секретарь секции ГЭС представляет руководителю секции ГЭС заявление с указанием сроков и причины своего отсутствия и предлагает кандидатуру исполняющего его обязанности. Заявление подписывает секретарь секции ГЭС, визируют руководитель секции ГЭС и предложенный кандидат.</w:t>
      </w:r>
    </w:p>
    <w:p w:rsidR="00BB2644" w:rsidRDefault="00BB2644">
      <w:pPr>
        <w:pStyle w:val="point"/>
      </w:pPr>
      <w:r>
        <w:t>Лицу, исполняющему обязанности секретаря секции ГЭС, размер вознаграждения рассчитывается исходя из условий определения размера вознаграждения секретарю секции ГЭС.</w:t>
      </w:r>
    </w:p>
    <w:p w:rsidR="00BB2644" w:rsidRDefault="00BB2644">
      <w:pPr>
        <w:pStyle w:val="point"/>
      </w:pPr>
      <w:r>
        <w:t>11. Члены секции (бюро) ГЭС:</w:t>
      </w:r>
    </w:p>
    <w:p w:rsidR="00BB2644" w:rsidRDefault="00BB2644">
      <w:pPr>
        <w:pStyle w:val="underpoint"/>
      </w:pPr>
      <w:r>
        <w:lastRenderedPageBreak/>
        <w:t>11.1. знакомятся до заседания с материалами объектов государственной экспертизы, обезличенными экспертными заключениями по каждому объекту государственной экспертизы в соответствии с повесткой заседания секции (бюро) ГЭС;</w:t>
      </w:r>
    </w:p>
    <w:p w:rsidR="00BB2644" w:rsidRDefault="00BB2644">
      <w:pPr>
        <w:pStyle w:val="underpoint"/>
      </w:pPr>
      <w:r>
        <w:t>11.2. запрашивают и получают через секретаря секции ГЭС от заказчика (исполнителя), представившего объект государственной экспертизы, дополнительные материалы;</w:t>
      </w:r>
    </w:p>
    <w:p w:rsidR="00BB2644" w:rsidRDefault="00BB2644">
      <w:pPr>
        <w:pStyle w:val="underpoint"/>
      </w:pPr>
      <w:r>
        <w:t>11.3. участвуют в заседаниях секций (бюро) ГЭС. При отсутствии в течение года более чем на 20 процентах заседаний ГКНТ рассматривает вопрос об исключении члена секции (бюро) из состава ГЭС по представлению Председателя ГЭС;</w:t>
      </w:r>
    </w:p>
    <w:p w:rsidR="00BB2644" w:rsidRDefault="00BB2644">
      <w:pPr>
        <w:pStyle w:val="underpoint"/>
      </w:pPr>
      <w:r>
        <w:t>11.4. проводят объективный и всесторонний анализ рассматриваемого объекта государственной экспертизы;</w:t>
      </w:r>
    </w:p>
    <w:p w:rsidR="00BB2644" w:rsidRDefault="00BB2644">
      <w:pPr>
        <w:pStyle w:val="underpoint"/>
      </w:pPr>
      <w:r>
        <w:t>11.5. соблюдают конфиденциальность при рассмотрении объектов государственной экспертизы;</w:t>
      </w:r>
    </w:p>
    <w:p w:rsidR="00BB2644" w:rsidRDefault="00BB2644">
      <w:pPr>
        <w:pStyle w:val="underpoint"/>
      </w:pPr>
      <w:r>
        <w:t>11.6. участвуют в обсуждении каждого проекта с доведением своей позиции до членов секции (бюро) ГЭС.</w:t>
      </w:r>
    </w:p>
    <w:p w:rsidR="00BB2644" w:rsidRDefault="00BB2644">
      <w:pPr>
        <w:pStyle w:val="point"/>
      </w:pPr>
      <w:r>
        <w:t>12. Эксперты:</w:t>
      </w:r>
    </w:p>
    <w:p w:rsidR="00BB2644" w:rsidRDefault="00BB2644">
      <w:pPr>
        <w:pStyle w:val="underpoint"/>
      </w:pPr>
      <w:r>
        <w:t>12.1. актуализируют при необходимости данные личного профиля в справочнике экспертов ИАС «Экспертиза»;</w:t>
      </w:r>
    </w:p>
    <w:p w:rsidR="00BB2644" w:rsidRDefault="00BB2644">
      <w:pPr>
        <w:pStyle w:val="underpoint"/>
      </w:pPr>
      <w:r>
        <w:t>12.2. знакомятся с материалами объектов государственной экспертизы;</w:t>
      </w:r>
    </w:p>
    <w:p w:rsidR="00BB2644" w:rsidRDefault="00BB2644">
      <w:pPr>
        <w:pStyle w:val="underpoint"/>
      </w:pPr>
      <w:r>
        <w:t>12.3. запрашивают (при необходимости) и получают через секретаря секции ГЭС от заказчика (исполнителя), представившего объект государственной экспертизы, дополнительные материалы, необходимые для подготовки объективного заключения;</w:t>
      </w:r>
    </w:p>
    <w:p w:rsidR="00BB2644" w:rsidRDefault="00BB2644">
      <w:pPr>
        <w:pStyle w:val="underpoint"/>
      </w:pPr>
      <w:r>
        <w:t>12.4. проводят всесторонний анализ рассматриваемого объекта государственной экспертизы и оформляют экспертные заключения по формам, установленным ГКНТ;</w:t>
      </w:r>
    </w:p>
    <w:p w:rsidR="00BB2644" w:rsidRDefault="00BB2644">
      <w:pPr>
        <w:pStyle w:val="underpoint"/>
      </w:pPr>
      <w:r>
        <w:t>12.5. соблюдают установленные сроки на подготовку экспертного заключения и предоставление его секретарю секции ГЭС;</w:t>
      </w:r>
    </w:p>
    <w:p w:rsidR="00BB2644" w:rsidRDefault="00BB2644">
      <w:pPr>
        <w:pStyle w:val="underpoint"/>
      </w:pPr>
      <w:r>
        <w:t>12.6. соблюдают конфиденциальность при рассмотрении материалов по объекту государственной экспертизы;</w:t>
      </w:r>
    </w:p>
    <w:p w:rsidR="00BB2644" w:rsidRDefault="00BB2644">
      <w:pPr>
        <w:pStyle w:val="underpoint"/>
      </w:pPr>
      <w:r>
        <w:t>12.7. формируют и подписывают комплект документов в двух экземплярах: договоры и акты сдачи-приемки выполненных экспертом работ, экспертные заключения;</w:t>
      </w:r>
    </w:p>
    <w:p w:rsidR="00BB2644" w:rsidRDefault="00BB2644">
      <w:pPr>
        <w:pStyle w:val="underpoint"/>
      </w:pPr>
      <w:r>
        <w:t>12.8. передают в течение пяти календарных дней с момента заседания секции ГЭС комплект документов секретарю секции ГЭС;</w:t>
      </w:r>
    </w:p>
    <w:p w:rsidR="00BB2644" w:rsidRDefault="00BB2644">
      <w:pPr>
        <w:pStyle w:val="underpoint"/>
      </w:pPr>
      <w:r>
        <w:t>12.9. участвуют (с их согласия) в заседаниях секций (бюро) ГЭС.</w:t>
      </w:r>
    </w:p>
    <w:p w:rsidR="00BB2644" w:rsidRDefault="00BB2644">
      <w:pPr>
        <w:pStyle w:val="point"/>
      </w:pPr>
      <w:r>
        <w:t>13. Куратор ГЭС осуществляет:</w:t>
      </w:r>
    </w:p>
    <w:p w:rsidR="00BB2644" w:rsidRDefault="00BB2644">
      <w:pPr>
        <w:pStyle w:val="underpoint"/>
      </w:pPr>
      <w:r>
        <w:t>13.1. организационно-техническое и научно-методическое обеспечение деятельности ГЭС и проведения государственной экспертизы;</w:t>
      </w:r>
    </w:p>
    <w:p w:rsidR="00BB2644" w:rsidRDefault="00BB2644">
      <w:pPr>
        <w:pStyle w:val="underpoint"/>
      </w:pPr>
      <w:r>
        <w:t>13.2. мониторинг объектов государственной экспертизы на всех стадиях прохождения государственной экспертизы по закрепленным ГЭС;</w:t>
      </w:r>
    </w:p>
    <w:p w:rsidR="00BB2644" w:rsidRDefault="00BB2644">
      <w:pPr>
        <w:pStyle w:val="underpoint"/>
      </w:pPr>
      <w:r>
        <w:t>13.3. оказание организационной поддержки секретарям секций и бюро ГЭС в делопроизводстве и взаимодействии с ГКНТ и заказчиком (исполнителем);</w:t>
      </w:r>
    </w:p>
    <w:p w:rsidR="00BB2644" w:rsidRDefault="00BB2644">
      <w:pPr>
        <w:pStyle w:val="underpoint"/>
      </w:pPr>
      <w:r>
        <w:t>13.4. ведение электронного журнала регистрации объектов государственной экспертизы, поступивших на рассмотрение в ГЭС;</w:t>
      </w:r>
    </w:p>
    <w:p w:rsidR="00BB2644" w:rsidRDefault="00BB2644">
      <w:pPr>
        <w:pStyle w:val="underpoint"/>
      </w:pPr>
      <w:r>
        <w:t>13.5. регистрацию в электронном журнале объекта государственной экспертизы, поступившего от ГКНТ (в соответствии с требованиями Положения об экспертизе);</w:t>
      </w:r>
    </w:p>
    <w:p w:rsidR="00BB2644" w:rsidRDefault="00BB2644">
      <w:pPr>
        <w:pStyle w:val="underpoint"/>
      </w:pPr>
      <w:r>
        <w:t>13.6. регистрацию в электронном журнале даты передачи документов в ГЭС;</w:t>
      </w:r>
    </w:p>
    <w:p w:rsidR="00BB2644" w:rsidRDefault="00BB2644">
      <w:pPr>
        <w:pStyle w:val="underpoint"/>
      </w:pPr>
      <w:r>
        <w:t>13.7. контроль за передачей предложений по кандидатурам экспертов от Председателя ГЭС в ГКНТ;</w:t>
      </w:r>
    </w:p>
    <w:p w:rsidR="00BB2644" w:rsidRDefault="00BB2644">
      <w:pPr>
        <w:pStyle w:val="underpoint"/>
      </w:pPr>
      <w:r>
        <w:t>13.8. контроль за согласованием кандидатур в ГКНТ;</w:t>
      </w:r>
    </w:p>
    <w:p w:rsidR="00BB2644" w:rsidRDefault="00BB2644">
      <w:pPr>
        <w:pStyle w:val="underpoint"/>
      </w:pPr>
      <w:r>
        <w:t>13.9. передачу заказчику поступивших от ГЭС запросов о предоставлении дополнительной информации по объектам государственной экспертизы;</w:t>
      </w:r>
    </w:p>
    <w:p w:rsidR="00BB2644" w:rsidRDefault="00BB2644">
      <w:pPr>
        <w:pStyle w:val="underpoint"/>
      </w:pPr>
      <w:r>
        <w:t>13.10. регистрацию в электронном журнале согласованных ГКНТ экспертов;</w:t>
      </w:r>
    </w:p>
    <w:p w:rsidR="00BB2644" w:rsidRDefault="00BB2644">
      <w:pPr>
        <w:pStyle w:val="underpoint"/>
      </w:pPr>
      <w:r>
        <w:lastRenderedPageBreak/>
        <w:t>13.11. внесение данных экспертов в справочник ИАС «Экспертиза», актуализацию справочника экспертов по курируемому ГЭС;</w:t>
      </w:r>
    </w:p>
    <w:p w:rsidR="00BB2644" w:rsidRDefault="00BB2644">
      <w:pPr>
        <w:pStyle w:val="underpoint"/>
      </w:pPr>
      <w:r>
        <w:t>13.12. направление заказчикам замечаний экспертов, членов секции (секций), бюро ГЭС при их наличии в день получения соответствующих замечаний от секретаря секции или бюро;</w:t>
      </w:r>
    </w:p>
    <w:p w:rsidR="00BB2644" w:rsidRDefault="00BB2644">
      <w:pPr>
        <w:pStyle w:val="underpoint"/>
      </w:pPr>
      <w:r>
        <w:t>13.13. уведомление секретаря, направившего замечания, о поступивших от заказчиков ответах на замечания экспертов, членов секции (секций) и бюро ГЭС и направление их в электронном виде соответствующему секретарю в день получения ответа либо в назначенный секретарем секции (бюро) ГЭС день на бумажном носителе (при необходимости);</w:t>
      </w:r>
    </w:p>
    <w:p w:rsidR="00BB2644" w:rsidRDefault="00BB2644">
      <w:pPr>
        <w:pStyle w:val="underpoint"/>
      </w:pPr>
      <w:r>
        <w:t>13.14. ведение аудиозаписи заседаний секций и бюро ГЭС;</w:t>
      </w:r>
    </w:p>
    <w:p w:rsidR="00BB2644" w:rsidRDefault="00BB2644">
      <w:pPr>
        <w:pStyle w:val="underpoint"/>
      </w:pPr>
      <w:r>
        <w:t>13.15. прием от секретаря секции и (или) бюро ГЭС документов с результатами экспертизы (копии протоколов, листа регистрации присутствующих членов секции (бюро), заключений ГЭС и экспертов по объектам государственной экспертизы), оказание организационной поддержки секретарям секций и бюро ГЭС в делопроизводстве и взаимодействии с ГКНТ;</w:t>
      </w:r>
    </w:p>
    <w:p w:rsidR="00BB2644" w:rsidRDefault="00BB2644">
      <w:pPr>
        <w:pStyle w:val="underpoint"/>
      </w:pPr>
      <w:r>
        <w:t>13.16. передачу поступивших комплектов документов с результатами государственной экспертизы от секретарей секций и бюро ГЭС в ГКНТ;</w:t>
      </w:r>
    </w:p>
    <w:p w:rsidR="00BB2644" w:rsidRDefault="00BB2644">
      <w:pPr>
        <w:pStyle w:val="underpoint"/>
      </w:pPr>
      <w:r>
        <w:t>13.17. регистрацию итогов проведения государственной экспертизы в электронном журнале регистрации (дата проведения заседания ГЭС, решение ГЭС);</w:t>
      </w:r>
    </w:p>
    <w:p w:rsidR="00BB2644" w:rsidRDefault="00BB2644">
      <w:pPr>
        <w:pStyle w:val="underpoint"/>
      </w:pPr>
      <w:r>
        <w:t>13.18. доведение до председателей ГЭС приказов, постановлений, распоряжений и рекомендаций ГКНТ относительно процедуры государственной экспертизы и рекомендованных форм документов о результатах государственной экспертизы;</w:t>
      </w:r>
    </w:p>
    <w:p w:rsidR="00BB2644" w:rsidRDefault="00BB2644">
      <w:pPr>
        <w:pStyle w:val="underpoint"/>
      </w:pPr>
      <w:r>
        <w:t>13.19. информирование всех членов ГЭС о необходимости соблюдения норм Положения об экспертизе при проведении заседаний секций и бюро ГЭС, голосовании и оформлении документов (протоколов, заключений и т.п.);</w:t>
      </w:r>
    </w:p>
    <w:p w:rsidR="00BB2644" w:rsidRDefault="00BB2644">
      <w:pPr>
        <w:pStyle w:val="underpoint"/>
      </w:pPr>
      <w:r>
        <w:t>13.20. ведение архива результатов государственной экспертизы.</w:t>
      </w:r>
    </w:p>
    <w:p w:rsidR="00BB2644" w:rsidRDefault="00BB2644">
      <w:pPr>
        <w:pStyle w:val="chapter"/>
      </w:pPr>
      <w:r>
        <w:t>ГЛАВА 3</w:t>
      </w:r>
      <w:r>
        <w:br/>
        <w:t>ПРОВЕДЕНИЕ ГОСУДАРСТВЕННОЙ ЭКСПЕРТИЗЫ</w:t>
      </w:r>
    </w:p>
    <w:p w:rsidR="00BB2644" w:rsidRDefault="00BB2644">
      <w:pPr>
        <w:pStyle w:val="point"/>
      </w:pPr>
      <w:r>
        <w:t>14. Государственная экспертиза в ГКНТ состоит из следующих этапов:</w:t>
      </w:r>
    </w:p>
    <w:p w:rsidR="00BB2644" w:rsidRDefault="00BB2644">
      <w:pPr>
        <w:pStyle w:val="newncpi"/>
      </w:pPr>
      <w:r>
        <w:t>проверка, регистрация объекта государственной экспертизы в ГКНТ и направление его в ГЭС;</w:t>
      </w:r>
    </w:p>
    <w:p w:rsidR="00BB2644" w:rsidRDefault="00BB2644">
      <w:pPr>
        <w:pStyle w:val="newncpi"/>
      </w:pPr>
      <w:r>
        <w:t>назначение экспертов;</w:t>
      </w:r>
    </w:p>
    <w:p w:rsidR="00BB2644" w:rsidRDefault="00BB2644">
      <w:pPr>
        <w:pStyle w:val="newncpi"/>
      </w:pPr>
      <w:r>
        <w:t>проведение государственной экспертизы экспертами;</w:t>
      </w:r>
    </w:p>
    <w:p w:rsidR="00BB2644" w:rsidRDefault="00BB2644">
      <w:pPr>
        <w:pStyle w:val="newncpi"/>
      </w:pPr>
      <w:r>
        <w:t>рассмотрение объекта государственной экспертизы на заседании секции ГЭС;</w:t>
      </w:r>
    </w:p>
    <w:p w:rsidR="00BB2644" w:rsidRDefault="00BB2644">
      <w:pPr>
        <w:pStyle w:val="newncpi"/>
      </w:pPr>
      <w:r>
        <w:t>рассмотрение объекта государственной экспертизы на заседании бюро ГЭС;</w:t>
      </w:r>
    </w:p>
    <w:p w:rsidR="00BB2644" w:rsidRDefault="00BB2644">
      <w:pPr>
        <w:pStyle w:val="newncpi"/>
      </w:pPr>
      <w:r>
        <w:t>подготовка заключения ГЭС;</w:t>
      </w:r>
    </w:p>
    <w:p w:rsidR="00BB2644" w:rsidRDefault="00BB2644">
      <w:pPr>
        <w:pStyle w:val="newncpi"/>
      </w:pPr>
      <w:r>
        <w:t>направление заключения ГЭС заказчику.</w:t>
      </w:r>
    </w:p>
    <w:p w:rsidR="00BB2644" w:rsidRDefault="00BB2644">
      <w:pPr>
        <w:pStyle w:val="point"/>
      </w:pPr>
      <w:r>
        <w:t>15. Руководство ГКНТ направляет поступившие объекты государственной экспертизы в структурные подразделения ГКНТ в соответствии с их компетенцией. Начальник структурного подразделения определяет сотрудника ГКНТ и направляет ему материалы по объекту государственной экспертизы. Сотрудник ГКНТ в течение пяти календарных дней оценивает комплектность и правильность оформления поступивших от заказчика материалов по объекту государственной экспертизы и обеспечивает их направление в ГЭС согласно приоритетным направлениям научной, научно-технической и инновационной деятельности.</w:t>
      </w:r>
    </w:p>
    <w:p w:rsidR="00BB2644" w:rsidRDefault="00BB2644">
      <w:pPr>
        <w:pStyle w:val="point"/>
      </w:pPr>
      <w:r>
        <w:t>16. Объекты государственной экспертизы, оформленные с нарушениями, возвращаются заказчику сопроводительным письмом с указанием замечаний. После устранения замечаний объект государственной экспертизы может повторно направляться для прохождения государственной экспертизы.</w:t>
      </w:r>
    </w:p>
    <w:p w:rsidR="00BB2644" w:rsidRDefault="00BB2644">
      <w:pPr>
        <w:pStyle w:val="point"/>
      </w:pPr>
      <w:r>
        <w:lastRenderedPageBreak/>
        <w:t>17. Сотрудник ГКНТ согласовывает сформированное направление по объекту государственной экспертизы у заместителя Председателя ГКНТ и представляет материалы по объекту государственной экспертизы Председателю ГЭС.</w:t>
      </w:r>
    </w:p>
    <w:p w:rsidR="00BB2644" w:rsidRDefault="00BB2644">
      <w:pPr>
        <w:pStyle w:val="point"/>
      </w:pPr>
      <w:r>
        <w:t>18. Председатель ГЭС в течение трех календарных дней со дня поступления объекта государственной экспертизы в ГЭС изучает и анализирует материалы заявленного объекта с целью выбора секции и экспертов. При наличии замечаний и (или) в случае несоответствия тематики объекта государственной экспертизы профилю ГЭС председатель ГЭС возвращает материалы объекта сотруднику ГКНТ через секретаря (куратора) ГЭС письмом по установленной ГКНТ форме.</w:t>
      </w:r>
    </w:p>
    <w:p w:rsidR="00BB2644" w:rsidRDefault="00BB2644">
      <w:pPr>
        <w:pStyle w:val="point"/>
      </w:pPr>
      <w:r>
        <w:t>19. Изучение и анализ материалов заявленного объекта государственной экспертизы включает в себя:</w:t>
      </w:r>
    </w:p>
    <w:p w:rsidR="00BB2644" w:rsidRDefault="00BB2644">
      <w:pPr>
        <w:pStyle w:val="newncpi"/>
      </w:pPr>
      <w:r>
        <w:t>определение предметных областей знаний, к которым относится заявленный объект, и соответствия тематики профилю ГЭС;</w:t>
      </w:r>
    </w:p>
    <w:p w:rsidR="00BB2644" w:rsidRDefault="00BB2644">
      <w:pPr>
        <w:pStyle w:val="newncpi"/>
      </w:pPr>
      <w:r>
        <w:t>изучение сведений о предприятиях (организациях), являющихся исполнителями (соисполнителями) объекта государственной экспертизы;</w:t>
      </w:r>
    </w:p>
    <w:p w:rsidR="00BB2644" w:rsidRDefault="00BB2644">
      <w:pPr>
        <w:pStyle w:val="newncpi"/>
      </w:pPr>
      <w:r>
        <w:t>установление необходимости проведения государственной экспертизы заявленного объекта экспертом другой специализации;</w:t>
      </w:r>
    </w:p>
    <w:p w:rsidR="00BB2644" w:rsidRDefault="00BB2644">
      <w:pPr>
        <w:pStyle w:val="newncpi"/>
      </w:pPr>
      <w:r>
        <w:t>изучение содержания проекта, целей и задач проекта, сроков реализации, объемов финансирования объекта государственной экспертизы.</w:t>
      </w:r>
    </w:p>
    <w:p w:rsidR="00BB2644" w:rsidRDefault="00BB2644">
      <w:pPr>
        <w:pStyle w:val="point"/>
      </w:pPr>
      <w:r>
        <w:t>20. При соответствии тематики объекта государственной экспертизы профилю ГЭС Председатель выбирает соответствующую секцию ГЭС. Объект государственной экспертизы направляется в научную или научно-техническую секцию в зависимости от планируемых результатов работы. Проекты научных исследований рассматриваются, в первую очередь, в научной секции. При наличии в составе ГЭС двух и более секций одного типа, различающихся тематикой рассматриваемых объектов, Председатель ГЭС направляет объект в секцию, область исследований которой соответствует или является наиболее сходной тематике объекта государственной экспертизы.</w:t>
      </w:r>
    </w:p>
    <w:p w:rsidR="00BB2644" w:rsidRDefault="00BB2644">
      <w:pPr>
        <w:pStyle w:val="point"/>
      </w:pPr>
      <w:r>
        <w:t>21. Руководитель секции ГЭС вносит Председателю ГЭС представления по кандидатурам в количестве от трех до пяти экспертов (работников разных организаций) по каждому объекту государственной экспертизы.</w:t>
      </w:r>
    </w:p>
    <w:p w:rsidR="00BB2644" w:rsidRDefault="00BB2644">
      <w:pPr>
        <w:pStyle w:val="newncpi"/>
      </w:pPr>
      <w:r>
        <w:t>Для бизнес-планов подбираются кандидатуры по двум экспертам-экономистам и трем экспертам профильного направления.</w:t>
      </w:r>
    </w:p>
    <w:p w:rsidR="00BB2644" w:rsidRDefault="00BB2644">
      <w:pPr>
        <w:pStyle w:val="point"/>
      </w:pPr>
      <w:r>
        <w:t>22. При подборе экспертов руководитель секции ГЭС руководствуется следующими критериями:</w:t>
      </w:r>
    </w:p>
    <w:p w:rsidR="00BB2644" w:rsidRDefault="00BB2644">
      <w:pPr>
        <w:pStyle w:val="newncpi"/>
      </w:pPr>
      <w:r>
        <w:t>соответствие профиля работы эксперта тематике проекта;</w:t>
      </w:r>
    </w:p>
    <w:p w:rsidR="00BB2644" w:rsidRDefault="00BB2644">
      <w:pPr>
        <w:pStyle w:val="newncpi"/>
      </w:pPr>
      <w:r>
        <w:t>уровень и профиль образования, ученая степень, ученое звание;</w:t>
      </w:r>
    </w:p>
    <w:p w:rsidR="00BB2644" w:rsidRDefault="00BB2644">
      <w:pPr>
        <w:pStyle w:val="newncpi"/>
      </w:pPr>
      <w:r>
        <w:t>стаж научной работы, наличие публикаций и т.д.;</w:t>
      </w:r>
    </w:p>
    <w:p w:rsidR="00BB2644" w:rsidRDefault="00BB2644">
      <w:pPr>
        <w:pStyle w:val="newncpi"/>
      </w:pPr>
      <w:r>
        <w:t>количество и качество ранее проведенных государственных экспертиз;</w:t>
      </w:r>
    </w:p>
    <w:p w:rsidR="00BB2644" w:rsidRDefault="00BB2644">
      <w:pPr>
        <w:pStyle w:val="newncpi"/>
      </w:pPr>
      <w:r>
        <w:t>недопустимость осуществления оценки объектов, автором которых является эксперт, или представленных организацией, в которой он работает;</w:t>
      </w:r>
    </w:p>
    <w:p w:rsidR="00BB2644" w:rsidRDefault="00BB2644">
      <w:pPr>
        <w:pStyle w:val="newncpi"/>
      </w:pPr>
      <w:r>
        <w:t>обеспечение объективности экспертизы – оценку заявленного объекта рекомендуется проводить экспертам из разных научных и технологических направлений.</w:t>
      </w:r>
    </w:p>
    <w:p w:rsidR="00BB2644" w:rsidRDefault="00BB2644">
      <w:pPr>
        <w:pStyle w:val="point"/>
      </w:pPr>
      <w:r>
        <w:t>23. Председатель ГЭС рассматривает предложения руководителя секции и формирует окончательный список кандидатов в эксперты.</w:t>
      </w:r>
    </w:p>
    <w:p w:rsidR="00BB2644" w:rsidRDefault="00BB2644">
      <w:pPr>
        <w:pStyle w:val="point"/>
      </w:pPr>
      <w:r>
        <w:t>24. Кандидат в эксперты получает уведомление о приглашении к проведению государственной экспертизы посредством ИАС «Экспертиза» и иных технических средств коммуникации. Эксперт дает согласие на проведение государственной экспертизы по данному объекту или обоснованный отказ посредством ИАС «Экспертиза». Секретарь ГЭС сообщает Председателю ГЭС об отказе эксперта от проведения государственной экспертизы, а Председатель ГЭС предлагает новую кандидатуру эксперта.</w:t>
      </w:r>
    </w:p>
    <w:p w:rsidR="00BB2644" w:rsidRDefault="00BB2644">
      <w:pPr>
        <w:pStyle w:val="point"/>
      </w:pPr>
      <w:r>
        <w:t xml:space="preserve">25. Сформированное Председателем ГЭС предложение по кандидатурам экспертов (не менее трех кандидатур по каждому объекту государственной экспертизы и пяти для </w:t>
      </w:r>
      <w:r>
        <w:lastRenderedPageBreak/>
        <w:t>бизнес-планов) представляется на согласование курирующему заместителю Председателя ГКНТ.</w:t>
      </w:r>
    </w:p>
    <w:p w:rsidR="00BB2644" w:rsidRDefault="00BB2644">
      <w:pPr>
        <w:pStyle w:val="point"/>
      </w:pPr>
      <w:r>
        <w:t>26. Заместитель Председателя ГКНТ рассматривает предложение Председателя ГЭС и согласовывает не менее двух кандидатур экспертов по каждому объекту государственной экспертизы и трех для бизнес-планов в течение одного рабочего дня с момента получения предложения.</w:t>
      </w:r>
    </w:p>
    <w:p w:rsidR="00BB2644" w:rsidRDefault="00BB2644">
      <w:pPr>
        <w:pStyle w:val="newncpi"/>
      </w:pPr>
      <w:r>
        <w:t>В случае отсутствия заместителей Председателя ГКНТ согласование кандидатур экспертов по объектам государственной экспертизы осуществляется начальником управления научно-технической политики и экспертизы ГКНТ.</w:t>
      </w:r>
    </w:p>
    <w:p w:rsidR="00BB2644" w:rsidRDefault="00BB2644">
      <w:pPr>
        <w:pStyle w:val="point"/>
      </w:pPr>
      <w:r>
        <w:t>27. В день согласования экспертов секретарь секции ГЭС, в которую направлен проект, обеспечивает экспертов материалами по объекту государственной экспертизы, а также направляет формы экспертного заключения, договора и акта сдачи-приемки выполненных работ с указанием даты предоставления экспертного заключения.</w:t>
      </w:r>
    </w:p>
    <w:p w:rsidR="00BB2644" w:rsidRDefault="00BB2644">
      <w:pPr>
        <w:pStyle w:val="newncpi"/>
      </w:pPr>
      <w:r>
        <w:t>Эксперт проводит государственную экспертизу объекта в течение указанного срока. В случае недостаточности материалов эксперт может запросить дополнительную информацию у секретаря секции. Секретарь секции ГЭС направляет запрос куратору ГЭС, который не позднее одного дня с момента получения запроса направляет его заказчику или исполнителю (при его наличии) для подготовки ответа. Куратор ГЭС не позднее одного рабочего дня со дня получения дополнительных материалов направляет их секретарю секции. В случае если материалы не предоставлены, куратор ГЭС уведомляет об этом секретаря секции ГЭС. Проект рассматривается на заседании секции ГЭС без дополнительных материалов.</w:t>
      </w:r>
    </w:p>
    <w:p w:rsidR="00BB2644" w:rsidRDefault="00BB2644">
      <w:pPr>
        <w:pStyle w:val="point"/>
      </w:pPr>
      <w:r>
        <w:t>28. Секретарь секции ГЭС осуществляет контроль хода работы экспертов и контролирует соблюдение экспертами установленных сроков подготовки экспертных заключений.</w:t>
      </w:r>
    </w:p>
    <w:p w:rsidR="00BB2644" w:rsidRDefault="00BB2644">
      <w:pPr>
        <w:pStyle w:val="point"/>
      </w:pPr>
      <w:r>
        <w:t>29. Эксперт оформляет экспертное заключение в соответствии с установленными формами и передает его секретарю секции ГЭС.</w:t>
      </w:r>
    </w:p>
    <w:p w:rsidR="00BB2644" w:rsidRDefault="00BB2644">
      <w:pPr>
        <w:pStyle w:val="point"/>
      </w:pPr>
      <w:r>
        <w:t>В целях подготовки обоснованного и объективного заключения эксперт обязан включать в заключение краткие и исчерпывающие разъяснения на основе всестороннего изучения объекта государственной экспертизы по всем поставленным вопросам, с приведением ссылок на соответствующие источники информации (при необходимости), в том числе нормативные правовые акты, официальные статистические данные, литературу, статьи в научных журналах, диссертации или авторефераты, а также другие источники.</w:t>
      </w:r>
    </w:p>
    <w:p w:rsidR="00BB2644" w:rsidRDefault="00BB2644">
      <w:pPr>
        <w:pStyle w:val="point"/>
      </w:pPr>
      <w:r>
        <w:t>30. Получив экспертные заключения, секретарь секции ГЭС совместно с руководителем секции (заместителем руководителя секции) оценивает их полноту, качество и соответствие требованиям ГКНТ для вынесения на заседание секции.</w:t>
      </w:r>
    </w:p>
    <w:p w:rsidR="00BB2644" w:rsidRDefault="00BB2644">
      <w:pPr>
        <w:pStyle w:val="point"/>
      </w:pPr>
      <w:r>
        <w:t>31. При наличии замечаний у эксперта секретарь секции ГЭС через куратора ГЭС направляет замечания по объекту государственной экспертизы заказчику (исполнителю) проекта для ознакомления и подготовки ответов в указанный срок.</w:t>
      </w:r>
    </w:p>
    <w:p w:rsidR="00BB2644" w:rsidRDefault="00BB2644">
      <w:pPr>
        <w:pStyle w:val="point"/>
      </w:pPr>
      <w:r>
        <w:t>32. По каждому объекту государственной экспертизы должно быть получено не менее двух экспертных заключений.</w:t>
      </w:r>
    </w:p>
    <w:p w:rsidR="00BB2644" w:rsidRDefault="00BB2644">
      <w:pPr>
        <w:pStyle w:val="point"/>
      </w:pPr>
      <w:r>
        <w:t>33. Объект государственной экспертизы, получивший равное количество положительных и отрицательных экспертных заключений, решением руководителя секции ГЭС направляется еще одному эксперту для подготовки дополнительного экспертного заключения.</w:t>
      </w:r>
    </w:p>
    <w:p w:rsidR="00BB2644" w:rsidRDefault="00BB2644">
      <w:pPr>
        <w:pStyle w:val="point"/>
      </w:pPr>
      <w:r>
        <w:t>34. Дополнительному эксперту указываются сроки для подготовки экспертного заключения. Секретарь секции ГЭС совместно с руководителем секции ГЭС оценивает полноту, качество и соответствие требованиям ГКНТ экспертного заключения дополнительного эксперта для вынесения объекта государственной экспертизы на заседание секции.</w:t>
      </w:r>
    </w:p>
    <w:p w:rsidR="00BB2644" w:rsidRDefault="00BB2644">
      <w:pPr>
        <w:pStyle w:val="point"/>
      </w:pPr>
      <w:r>
        <w:t xml:space="preserve">35. Объект государственной экспертизы, получивший более 50 процентов отрицательных экспертных заключений, отклоняется без рассмотрения на заседании </w:t>
      </w:r>
      <w:r>
        <w:lastRenderedPageBreak/>
        <w:t>секции ГЭС. Руководитель (секретарь) секции ГЭС возвращает материалы по объекту государственной экспертизы в ГКНТ с указанием причины возврата и приложением обезличенных экспертных заключений. Сотрудник ГКНТ формирует письмо о возврате объекта государственной экспертизы без дальнейшего рассмотрения с указанием причины возврата.</w:t>
      </w:r>
    </w:p>
    <w:p w:rsidR="00BB2644" w:rsidRDefault="00BB2644">
      <w:pPr>
        <w:pStyle w:val="point"/>
      </w:pPr>
      <w:r>
        <w:t>36. После оценки и одобрения экспертных заключений по объектам государственной экспертизы руководитель секции ГЭС назначает дату, время и место проведения заседания секции ГЭС; определяет формат проведения заседания (очный либо онлайн-видеоконференция); совместно с секретарем секции формирует повестку заседания секции.</w:t>
      </w:r>
    </w:p>
    <w:p w:rsidR="00BB2644" w:rsidRDefault="00BB2644">
      <w:pPr>
        <w:pStyle w:val="point"/>
      </w:pPr>
      <w:r>
        <w:t>Секретарь секции ГЭС подготавливает повестку заседания, лист регистрации присутствующих членов секции, бюллетени для тайного голосования (при проведении заседания в очном формате). Секретарь уведомляет всех членов секции ГЭС по электронной почте о дате, времени, месте и формате проведения заседания секции; направляет им повестку заседания секции; материалы рассматриваемых объектов государственной экспертизы и обезличенные экспертные заключения для ознакомления (при отсутствии доступа к ним посредством ИАС «Экспертиза»).</w:t>
      </w:r>
    </w:p>
    <w:p w:rsidR="00BB2644" w:rsidRDefault="00BB2644">
      <w:pPr>
        <w:pStyle w:val="point"/>
      </w:pPr>
      <w:r>
        <w:t>37. В случае невозможности присутствия на заседании член секции ГЭС заранее уведомляет об этом секретаря секции ГЭС.</w:t>
      </w:r>
    </w:p>
    <w:p w:rsidR="00BB2644" w:rsidRDefault="00BB2644">
      <w:pPr>
        <w:pStyle w:val="newncpi"/>
      </w:pPr>
      <w:r>
        <w:t>При отсутствии в течение года более чем на 20 процентах заседаний без уважительных причин ГКНТ рассматривает вопрос об исключении члена секции из состава ГЭС на основании докладной записки куратора ГЭС, согласованной Председателем ГЭС, и письма ГУ «БелИСА».</w:t>
      </w:r>
    </w:p>
    <w:p w:rsidR="00BB2644" w:rsidRDefault="00BB2644">
      <w:pPr>
        <w:pStyle w:val="point"/>
      </w:pPr>
      <w:r>
        <w:t>38. На заседании секции ГЭС в отношении объекта государственной экспертизы проводится государственная экспертиза с учетом экспертных заключений и ответов на замечания экспертов.</w:t>
      </w:r>
    </w:p>
    <w:p w:rsidR="00BB2644" w:rsidRDefault="00BB2644">
      <w:pPr>
        <w:pStyle w:val="newncpi"/>
      </w:pPr>
      <w:r>
        <w:t>На заседание секции ГЭС по решению руководителя секции ГЭС приглашаются представители заказчика (исполнителя), а также эксперты (с их согласия). Секретарь секции ГЭС заблаговременно приглашает их на заседание.</w:t>
      </w:r>
    </w:p>
    <w:p w:rsidR="00BB2644" w:rsidRDefault="00BB2644">
      <w:pPr>
        <w:pStyle w:val="point"/>
      </w:pPr>
      <w:r>
        <w:t>39. Заседание секции ГЭС считается правомочным, если на нем присутствуют не менее двух третей ее членов. Каждый из присутствующих членов секции получает от секретаря секции ГЭС бюллетень для тайного голосования и подтверждает свое присутствие подписью в листе регистрации (при проведении заседания в очном формате). При проведении заседания в формате онлайн-видеоконференции ссылка на электронный ресурс для тайного голосования направляется членам секции в электронном виде. Участие членов секции в заседании подтверждается в листе регистрации подписью председательствующего на заседании секции ГЭС и секретаря секции ГЭС.</w:t>
      </w:r>
    </w:p>
    <w:p w:rsidR="00BB2644" w:rsidRDefault="00BB2644">
      <w:pPr>
        <w:pStyle w:val="point"/>
      </w:pPr>
      <w:r>
        <w:t>40. Заседание секции ГЭС открывает и проводит председательствующий (руководитель секции или его заместитель) в соответствии с повесткой заседания. Председательствующий или секретарь секции ГЭС доводит до членов секции содержание объектов государственной экспертизы, а также выводы и замечания экспертов (при наличии) по каждому объекту государственной экспертизы. Присутствующие на заседании секции ГЭС представители заказчика (исполнителя) дают пояснения по содержанию проекта и планируемым результатам (время выступления – до 10 минут), а также отвечают на замечания экспертов (при наличии) и вопросы членов секции.</w:t>
      </w:r>
    </w:p>
    <w:p w:rsidR="00BB2644" w:rsidRDefault="00BB2644">
      <w:pPr>
        <w:pStyle w:val="point"/>
      </w:pPr>
      <w:r>
        <w:t>41. Обсуждение объекта государственной экспертизы, а также голосование по нему проходит в отсутствие представителей заказчика (исполнителя).</w:t>
      </w:r>
    </w:p>
    <w:p w:rsidR="00BB2644" w:rsidRDefault="00BB2644">
      <w:pPr>
        <w:pStyle w:val="newncpi"/>
      </w:pPr>
      <w:r>
        <w:t xml:space="preserve">Во время обсуждения проводится анализ и оценка проекта в полном объеме и в зависимости от классификации (кода) объекта государственной экспертизы оценивается его значимость для развития науки и технологий, реального сектора экономики, глубина проработки проекта, влияние результатов на внутренний валовый продукт страны, социальная значимость, экологические последствия реализации проекта, возможности </w:t>
      </w:r>
      <w:r>
        <w:lastRenderedPageBreak/>
        <w:t>масштабирования его реализации в стране, получения экспорта продукции, предполагаемой к разработке и ее производству.</w:t>
      </w:r>
    </w:p>
    <w:p w:rsidR="00BB2644" w:rsidRDefault="00BB2644">
      <w:pPr>
        <w:pStyle w:val="point"/>
      </w:pPr>
      <w:r>
        <w:t>42. Голосование членами секции ГЭС по каждому объекту государственной экспертизы проводится сразу после его обсуждения. Подсчет голосов осуществляется счетной комиссией после рассмотрения всех объектов государственной экспертизы из повестки заседания.</w:t>
      </w:r>
    </w:p>
    <w:p w:rsidR="00BB2644" w:rsidRDefault="00BB2644">
      <w:pPr>
        <w:pStyle w:val="point"/>
      </w:pPr>
      <w:r>
        <w:t>43. Голосование членов секции ГЭС является тайным. Председательствующий назначает счетную комиссию в количестве трех человек из числа присутствующих членов секции, при этом председательствующий выбирает председателя и секретаря счетной комиссии и данные заносятся в протокол заседания счетной комиссии. Состав счетной комиссии утверждается открытым голосованием всех присутствующих членов секции. При отсутствии возражений со стороны членов секции комиссия утверждается в данном составе.</w:t>
      </w:r>
    </w:p>
    <w:p w:rsidR="00BB2644" w:rsidRDefault="00BB2644">
      <w:pPr>
        <w:pStyle w:val="point"/>
      </w:pPr>
      <w:r>
        <w:t>44. Тайное голосование проводится в следующем порядке:</w:t>
      </w:r>
    </w:p>
    <w:p w:rsidR="00BB2644" w:rsidRDefault="00BB2644">
      <w:pPr>
        <w:pStyle w:val="newncpi"/>
      </w:pPr>
      <w:r>
        <w:t>каждый член секции ГЭС, получивший бюллетень для тайного голосования (ссылку на электронный ресурс для тайного голосования), отдает свой голос за целесообразность или нецелесообразность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или за направление объекта на доработку. Все присутствующие члены секции ГЭС в обязательном порядке участвуют в голосовании, за исключением членов секции ГЭС – работников организации-исполнителя мероприятия (задания, проекта, плана, работы, услуги), являющегося объектом государственной экспертизы, или организации-учредителя потенциального исполнителя;</w:t>
      </w:r>
    </w:p>
    <w:p w:rsidR="00BB2644" w:rsidRDefault="00BB2644">
      <w:pPr>
        <w:pStyle w:val="newncpi"/>
      </w:pPr>
      <w:r>
        <w:t>счетная комиссия производит подсчет голосов, результаты голосования заносятся в протокол заседания счетной комиссии;</w:t>
      </w:r>
    </w:p>
    <w:p w:rsidR="00BB2644" w:rsidRDefault="00BB2644">
      <w:pPr>
        <w:pStyle w:val="point"/>
      </w:pPr>
      <w:r>
        <w:t>председатель счетной комиссии после подсчета голосов доводит до членов секции результаты голосования и передает протокол заседания счетной комиссии председательствующему на заседании секции ГЭС (при проведении заседания секции ГЭС в формате онлайн-видеоконференции допускается направление протокола заседания счетной комиссии по электронной почте).</w:t>
      </w:r>
    </w:p>
    <w:p w:rsidR="00BB2644" w:rsidRDefault="00BB2644">
      <w:pPr>
        <w:pStyle w:val="point"/>
      </w:pPr>
      <w:r>
        <w:t>45. Председательствующий на заседании секции ГЭС предлагает членам секции ГЭС утвердить протокол заседания счетной комиссии путем открытого голосования и включить результаты голосования в протокол заседания секции ГЭС по каждому объекту государственной экспертизы.</w:t>
      </w:r>
    </w:p>
    <w:p w:rsidR="00BB2644" w:rsidRDefault="00BB2644">
      <w:pPr>
        <w:pStyle w:val="point"/>
      </w:pPr>
      <w:r>
        <w:t>46. Решение секции ГЭС считается принятым, если за него проголосовало более половины членов секции, принимавших участие в голосовании. В случае равенства голосов председательствующий на заседании имеет право решающего голоса. Члены секции и эксперты имеют право высказывать при несогласии с решением секции особое мнение, отражаемое в протоколе заседания секции.</w:t>
      </w:r>
    </w:p>
    <w:p w:rsidR="00BB2644" w:rsidRDefault="00BB2644">
      <w:pPr>
        <w:pStyle w:val="point"/>
      </w:pPr>
      <w:r>
        <w:t>47. Хранение бюллетеней для голосования и протоколов счетной комиссии заседаний секций ГЭС осуществляется у секретарей секций не менее одного года с момента проведения заседания секции.</w:t>
      </w:r>
    </w:p>
    <w:p w:rsidR="00BB2644" w:rsidRDefault="00BB2644">
      <w:pPr>
        <w:pStyle w:val="point"/>
      </w:pPr>
      <w:r>
        <w:t>48. На основании решения секции ГЭС о направлении проекта на доработку председательствующий (секретарь) секции в течение одного рабочего дня после заседания секции ГЭС готовит письмо и выписку из протокола заседания секции ГЭС и направляет их куратору ГЭС. Куратор ГЭС по электронной почте направляет полученные замечания секции ГЭС заказчику (исполнителю) в тот же день. Срок экспертизы при этом продлевается на 14 дней.</w:t>
      </w:r>
    </w:p>
    <w:p w:rsidR="00BB2644" w:rsidRDefault="00BB2644">
      <w:pPr>
        <w:pStyle w:val="newncpi"/>
      </w:pPr>
      <w:r>
        <w:t xml:space="preserve">Руководитель секции ГЭС оценивает доработанный проект и принимает решение рассматривать его на секции ГЭС или направить на дополнительное рассмотрение экспертам, осуществившим первичную экспертизу и внесшим замечания по объекту государственной экспертизы. При этом время рассмотрения экспертом доработанного </w:t>
      </w:r>
      <w:r>
        <w:lastRenderedPageBreak/>
        <w:t>проекта не должно превышать 50 процентов от времени, затраченного на первичную экспертизу.</w:t>
      </w:r>
    </w:p>
    <w:p w:rsidR="00BB2644" w:rsidRDefault="00BB2644">
      <w:pPr>
        <w:pStyle w:val="newncpi"/>
      </w:pPr>
      <w:r>
        <w:t>Если заказчик (исполнитель) не предоставил ответ в установленный срок или не устранил замечания секции ГЭС, куратор ГЭС уведомляет об этом секретаря секции и возвращает материалы объекта государственной экспертизы в ГКНТ без дальнейшего рассмотрения с указанием причины возврата. На этом основании сотрудник ГКНТ возвращает заказчику материалы по объекту государственной экспертизы.</w:t>
      </w:r>
    </w:p>
    <w:p w:rsidR="00BB2644" w:rsidRDefault="00BB2644">
      <w:pPr>
        <w:pStyle w:val="point"/>
      </w:pPr>
      <w:r>
        <w:t>49. В случае рассмотрения объекта государственной экспертизы несколькими секциями ГЭС при получении отрицательных оценок всех секций объект государственной экспертизы отклоняется без рассмотрения на бюро ГЭС. ГЭС возвращает материалы объекта государственной экспертизы в ГКНТ с указанием причины возврата. Сотрудник ГКНТ возвращает заказчику материалы по объекту государственной экспертизы без дальнейшего рассмотрения.</w:t>
      </w:r>
    </w:p>
    <w:p w:rsidR="00BB2644" w:rsidRDefault="00BB2644">
      <w:pPr>
        <w:pStyle w:val="point"/>
      </w:pPr>
      <w:r>
        <w:t>50. После заседания секции ГЭС, на котором рассматривался объект государственной экспертизы, эксперт передает секретарю секции ГЭС в двух экземплярах подписанный им комплект документов (экспертное заключение, договор и акт сдачи-приемки выполненных работ).</w:t>
      </w:r>
    </w:p>
    <w:p w:rsidR="00BB2644" w:rsidRDefault="00BB2644">
      <w:pPr>
        <w:pStyle w:val="point"/>
      </w:pPr>
      <w:r>
        <w:t>51. Секретарь секции ГЭС проверяет правильность оформления договора и акта сдачи-приемки выполненных работ и с оригиналом экспертного заключения передает их куратору ГЭС. В случае неправильного оформления возвращает документы эксперту на исправление.</w:t>
      </w:r>
    </w:p>
    <w:p w:rsidR="00BB2644" w:rsidRDefault="00BB2644">
      <w:pPr>
        <w:pStyle w:val="point"/>
      </w:pPr>
      <w:r>
        <w:t>52. Секретарь секции ГЭС не позднее дня, следующего за днем проведения заседания, оформляет протокол заседания секции ГЭС, подписывает его у председательствующего на заседании секции ГЭС и уведомляет председателя и (или) секретаря ГЭС о результатах заседания секции ГЭС.</w:t>
      </w:r>
    </w:p>
    <w:p w:rsidR="00BB2644" w:rsidRDefault="00BB2644">
      <w:pPr>
        <w:pStyle w:val="point"/>
      </w:pPr>
      <w:r>
        <w:t>53. Секретарь секции ГЭС в течение пяти дней с даты заседания готовит сведения для расчета вознаграждения за проведение государственной экспертизы членам секции ГЭС (по каждому заседанию). Сведения подписываются председательствующим на заседании, секретарем секции ГЭС и вместе с листом регистрации и протоколом заседания секции передаются куратору ГЭС. Секретарь секции ГЭС также передает куратору ГЭС оформленные комплекты документов (экспертные заключения, договоры и акты сдачи-приемки выполненных работ) экспертов, работавших по рассмотренным на заседании секции ГЭС объектам государственной экспертизы.</w:t>
      </w:r>
    </w:p>
    <w:p w:rsidR="00BB2644" w:rsidRDefault="00BB2644">
      <w:pPr>
        <w:pStyle w:val="point"/>
      </w:pPr>
      <w:r>
        <w:t>54. Куратор ГЭС, получив от секретаря секции ГЭС сведения, договоры, акты сдачи-приемки выполненных работ, проверяет правильность их оформления и передает в ГУ «БелИСА» для регистрации, подписания и оплаты.</w:t>
      </w:r>
    </w:p>
    <w:p w:rsidR="00BB2644" w:rsidRDefault="00BB2644">
      <w:pPr>
        <w:pStyle w:val="point"/>
      </w:pPr>
      <w:r>
        <w:t>55. Председатель ГЭС, получив от секретаря секции ГЭС протокол заседания секции ГЭС, назначает дату, время и место заседания бюро ГЭС; определяет формат проведения заседания (очный либо онлайн-видеоконференция); совместно с секретарем ГЭС формирует повестку заседания бюро ГЭС.</w:t>
      </w:r>
    </w:p>
    <w:p w:rsidR="00BB2644" w:rsidRDefault="00BB2644">
      <w:pPr>
        <w:pStyle w:val="point"/>
      </w:pPr>
      <w:r>
        <w:t>Секретарь ГЭС подготавливает повестку заседания, лист регистрации присутствующих членов бюро ГЭС, бюллетени для тайного голосования (при проведении заседания в очном формате). Секретарь ГЭС уведомляет всех членов бюро ГЭС по электронной почте о дате, времени, месте и формате проведения заседания бюро ГЭС и направляет им повестку заседания бюро ГЭС, материалы рассматриваемых объектов государственной экспертизы и обезличенные экспертные заключения для ознакомления (при отсутствии доступа к ним посредством ИАС «Экспертиза»).</w:t>
      </w:r>
    </w:p>
    <w:p w:rsidR="00BB2644" w:rsidRDefault="00BB2644">
      <w:pPr>
        <w:pStyle w:val="point"/>
      </w:pPr>
      <w:r>
        <w:t>56. В случае невозможности присутствия на заседании член бюро ГЭС заранее уведомляет об этом секретаря бюро ГЭС.</w:t>
      </w:r>
    </w:p>
    <w:p w:rsidR="00BB2644" w:rsidRDefault="00BB2644">
      <w:pPr>
        <w:pStyle w:val="newncpi"/>
      </w:pPr>
      <w:r>
        <w:t xml:space="preserve">При отсутствии в течение года более чем на 20 процентах заседаний без уважительной причины ГКНТ рассматривает вопрос об исключении члена бюро из состава ГЭС на </w:t>
      </w:r>
      <w:r>
        <w:lastRenderedPageBreak/>
        <w:t>основании докладной записки куратора ГЭС, согласованной Председателем ГЭС, и письма ГУ «БелИСА».</w:t>
      </w:r>
    </w:p>
    <w:p w:rsidR="00BB2644" w:rsidRDefault="00BB2644">
      <w:pPr>
        <w:pStyle w:val="point"/>
      </w:pPr>
      <w:r>
        <w:t>57. На заседание бюро ГЭС по решению секции и Председателя ГЭС секретарем секции ГЭС приглашаются представители заказчика (исполнителя) и эксперты (при их согласии). Если решение секции ГЭС по вынесенному на бюро объекту государственной экспертизы было отрицательным, на заседание бюро ГЭС в обязательном порядке приглашаются представители заказчика (исполнителя).</w:t>
      </w:r>
    </w:p>
    <w:p w:rsidR="00BB2644" w:rsidRDefault="00BB2644">
      <w:pPr>
        <w:pStyle w:val="point"/>
      </w:pPr>
      <w:r>
        <w:t>58. Заседание бюро ГЭС считается правомочным, если на нем присутствует не менее двух третей его членов. Каждый из присутствующих членов бюро получает от секретаря ГЭС бюллетень для тайного голосования и подтверждает свое присутствие подписью в листе регистрации (при проведении заседания в очном формате). При проведении заседания в формате онлайн-видеоконференции ссылка на электронный ресурс для тайного голосования направляется членам бюро в электронном виде. Участие членов бюро в заседании подтверждается в листе регистрации подписью председательствующего на заседании бюро ГЭС и секретаря ГЭС.</w:t>
      </w:r>
    </w:p>
    <w:p w:rsidR="00BB2644" w:rsidRDefault="00BB2644">
      <w:pPr>
        <w:pStyle w:val="point"/>
      </w:pPr>
      <w:r>
        <w:t>59. Заседание открывает и проводит председательствующий (Председатель ГЭС или заместитель Председателя ГЭС) в соответствии с повесткой заседания. Руководитель секции ГЭС (заместитель руководителя секции) или секретарь секции ГЭС доводит до членов бюро ГЭС основную информацию по каждому объекту государственной экспертизы, вынесенному на рассмотрение, информирует о решении секции.</w:t>
      </w:r>
    </w:p>
    <w:p w:rsidR="00BB2644" w:rsidRDefault="00BB2644">
      <w:pPr>
        <w:pStyle w:val="point"/>
      </w:pPr>
      <w:r>
        <w:t>60. Бюро ГЭС рассматривает подготовленный секцией ГЭС проект заключения экспертного совета на предмет его принятия. В случае если бюро ГЭС принимает решение противоположное предлагавшемуся в проекте заключению экспертного совета, подготовленному секцией, руководитель секции вправе изложить в письменном виде мнение секции, которое подлежит обязательному приобщению к протоколу заседания бюро экспертного совета.</w:t>
      </w:r>
    </w:p>
    <w:p w:rsidR="00BB2644" w:rsidRDefault="00BB2644">
      <w:pPr>
        <w:pStyle w:val="point"/>
      </w:pPr>
      <w:r>
        <w:t>61. Присутствующие (при необходимости) представители заказчика (исполнителя) дают пояснения по содержанию проекта и прогнозируемым результатам, по замечаниям секции, отвечают на вопросы членов бюро. Обсуждение объекта государственной экспертизы, а также голосование по нему проходят в отсутствие представителей заказчика (исполнителя).</w:t>
      </w:r>
    </w:p>
    <w:p w:rsidR="00BB2644" w:rsidRDefault="00BB2644">
      <w:pPr>
        <w:pStyle w:val="point"/>
      </w:pPr>
      <w:r>
        <w:t>62. Во время обсуждения проводится анализ и оценка проекта в полном объеме и в зависимости от классификации (кода) объекта государственной экспертизы оценивается его значимость для развития науки и технологий, реального сектора экономики, глубина проработки проекта, влияние результатов на внутренний валовый продукт страны, социальная значимость, экологические последствия реализации проекта, возможности масштабирования его реализации в стране, получения экспорта продукции, предполагаемой к разработке и производству.</w:t>
      </w:r>
    </w:p>
    <w:p w:rsidR="00BB2644" w:rsidRDefault="00BB2644">
      <w:pPr>
        <w:pStyle w:val="newncpi"/>
      </w:pPr>
      <w:r>
        <w:t>Председательствующий на заседании бюро ГЭС руководит процессом обсуждения объектов государственной экспертизы и конкретизирует выявленные в результате обсуждения положительные и отрицательные стороны проекта для голосования членами бюро ГЭС.</w:t>
      </w:r>
    </w:p>
    <w:p w:rsidR="00BB2644" w:rsidRDefault="00BB2644">
      <w:pPr>
        <w:pStyle w:val="point"/>
      </w:pPr>
      <w:r>
        <w:t>63. Голосование членами бюро ГЭС по каждому объекту государственной экспертизы проводится сразу после его обсуждения.</w:t>
      </w:r>
    </w:p>
    <w:p w:rsidR="00BB2644" w:rsidRDefault="00BB2644">
      <w:pPr>
        <w:pStyle w:val="newncpi"/>
      </w:pPr>
      <w:r>
        <w:t>Подсчет голосов осуществляется счетной комиссией после рассмотрения всех объектов государственной экспертизы из повестки заседания.</w:t>
      </w:r>
    </w:p>
    <w:p w:rsidR="00BB2644" w:rsidRDefault="00BB2644">
      <w:pPr>
        <w:pStyle w:val="point"/>
      </w:pPr>
      <w:r>
        <w:t xml:space="preserve">64. Голосование членов бюро ГЭС является тайным. Председательствующий на бюро ГЭС назначает счетную комиссию в количестве трех человек из числа присутствующих членов бюро, при этом председательствующий выбирает председателя и секретаря счетной комиссии и данные заносятся в протокол заседания счетной комиссии. Состав счетной комиссии утверждается открытым голосованием всех присутствующих членов бюро ГЭС. </w:t>
      </w:r>
      <w:r>
        <w:lastRenderedPageBreak/>
        <w:t>При отсутствии возражений со стороны членов бюро ГЭС комиссия утверждается в данном составе.</w:t>
      </w:r>
    </w:p>
    <w:p w:rsidR="00BB2644" w:rsidRDefault="00BB2644">
      <w:pPr>
        <w:pStyle w:val="point"/>
      </w:pPr>
      <w:r>
        <w:t>65. Тайное голосование проводится в следующем порядке:</w:t>
      </w:r>
    </w:p>
    <w:p w:rsidR="00BB2644" w:rsidRDefault="00BB2644">
      <w:pPr>
        <w:pStyle w:val="newncpi"/>
      </w:pPr>
      <w:r>
        <w:t>каждый член бюро ГЭС, получивший бюллетень для тайного голосования (ссылку на электронный ресурс для тайного голосования), отдает свой голос за целесообразность или нецелесообразность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или за направление объекта на доработку. Все присутствующие члены бюро ГЭС в обязательном порядке участвуют в голосовании, за исключением членов бюро ГЭС – работников организации-исполнителя мероприятия (задания, проекта, плана, работы, услуги), являющегося объектом государственной экспертизы, или организации-учредителя потенциального исполнителя;</w:t>
      </w:r>
    </w:p>
    <w:p w:rsidR="00BB2644" w:rsidRDefault="00BB2644">
      <w:pPr>
        <w:pStyle w:val="newncpi"/>
      </w:pPr>
      <w:r>
        <w:t>счетная комиссия производит подсчет голосов, результаты голосования заносятся в протокол заседания счетной комиссии;</w:t>
      </w:r>
    </w:p>
    <w:p w:rsidR="00BB2644" w:rsidRDefault="00BB2644">
      <w:pPr>
        <w:pStyle w:val="point"/>
      </w:pPr>
      <w:r>
        <w:t>председатель счетной комиссии после подсчета голосов доводит до членов бюро ГЭС результаты голосования и передает протокол заседания счетной комиссии председательствующему на заседании бюро ГЭС (при проведении заседания бюро ГЭС в формате онлайн-видеоконференции допускается направление протокола заседания счетной комиссии по электронной почте).</w:t>
      </w:r>
    </w:p>
    <w:p w:rsidR="00BB2644" w:rsidRDefault="00BB2644">
      <w:pPr>
        <w:pStyle w:val="point"/>
      </w:pPr>
      <w:r>
        <w:t>66. Председательствующий на заседании бюро ГЭС предлагает членам бюро ГЭС утвердить протокол заседания счетной комиссии путем открытого голосования и включить результаты голосования в протокол заседания бюро ГЭС по каждому объекту государственной экспертизы.</w:t>
      </w:r>
    </w:p>
    <w:p w:rsidR="00BB2644" w:rsidRDefault="00BB2644">
      <w:pPr>
        <w:pStyle w:val="point"/>
      </w:pPr>
      <w:r>
        <w:t>67. Решение бюро ГЭС считается принятым, если за него проголосовало более половины членов бюро ГЭС, принимавших участие в голосовании. В случае равенства голосов председательствующий на заседании имеет право решающего голоса. В случае, если бюро ГЭС по объекту государственной экспертизы принимается решение, противоположное предлагавшемуся секцией ГЭС, руководитель секции вправе изложить в письменном виде мнение секции, которое подлежит обязательному приобщению к протоколу заседания бюро ГЭС.</w:t>
      </w:r>
    </w:p>
    <w:p w:rsidR="00BB2644" w:rsidRDefault="00BB2644">
      <w:pPr>
        <w:pStyle w:val="point"/>
      </w:pPr>
      <w:r>
        <w:t>68. Хранение бюллетеней для голосования и протоколов счетной комиссии заседаний бюро осуществляется у секретарей бюро ГЭС не менее одного года с момента проведения заседания.</w:t>
      </w:r>
    </w:p>
    <w:p w:rsidR="00BB2644" w:rsidRDefault="00BB2644">
      <w:pPr>
        <w:pStyle w:val="point"/>
      </w:pPr>
      <w:r>
        <w:t>69. На основании решения бюро о направлении проекта на доработку Председатель ГЭС (секретарь ГЭС) в течение одного рабочего дня после заседания бюро направляет выписку из протокола заседания бюро сопроводительным письмом куратору ГЭС. Куратор ГЭС по электронной почте направляет полученные по объекту государственной экспертизы замечания заказчику (исполнителю) в тот же день. Срок экспертизы при этом продлевается на 14 дней.</w:t>
      </w:r>
    </w:p>
    <w:p w:rsidR="00BB2644" w:rsidRDefault="00BB2644">
      <w:pPr>
        <w:pStyle w:val="newncpi"/>
      </w:pPr>
      <w:r>
        <w:t>Руководитель секции ГЭС оценивает доработанный проект и принимает решение рассматривать его на бюро ГЭС или направить на дополнительное рассмотрение экспертам, осуществившим первичную экспертизу и внесшим замечания по объекту государственной экспертизы. При этом время рассмотрения экспертом доработанного проекта не должно превышать 50 процентов от времени, затраченного на первичную экспертизу.</w:t>
      </w:r>
    </w:p>
    <w:p w:rsidR="00BB2644" w:rsidRDefault="00BB2644">
      <w:pPr>
        <w:pStyle w:val="newncpi"/>
      </w:pPr>
      <w:r>
        <w:t>Если заказчик (исполнитель) не предоставил ответ в установленный срок или не устранил замечания бюро ГЭС, секретарь ГЭС возвращает материалы объекта государственной экспертизы в ГКНТ без дальнейшего рассмотрения с указанием причины возврата. На этом основании сотрудник ГКНТ возвращает заказчику материалы по объекту государственной экспертизы.</w:t>
      </w:r>
    </w:p>
    <w:p w:rsidR="00BB2644" w:rsidRDefault="00BB2644">
      <w:pPr>
        <w:pStyle w:val="point"/>
      </w:pPr>
      <w:r>
        <w:t xml:space="preserve">70. Секретарь ГЭС оформляет протокол заседания бюро ГЭС, который подписывают председательствующий на заседании бюро и секретарь ГЭС. На основании протокола заседания бюро ГЭС секретарь ГЭС оформляет заключения ГЭС по рассмотренным </w:t>
      </w:r>
      <w:r>
        <w:lastRenderedPageBreak/>
        <w:t>объектам государственной экспертизы в течение пяти календарных дней со дня проведения заседания и направляет их куратору ГЭС.</w:t>
      </w:r>
    </w:p>
    <w:p w:rsidR="00BB2644" w:rsidRDefault="00BB2644">
      <w:pPr>
        <w:pStyle w:val="point"/>
      </w:pPr>
      <w:r>
        <w:t>71. Секретарь ГЭС в течение пяти дней с даты заседания готовит документы для начисления вознаграждения за проведение государственной экспертизы членам бюро (по каждому заседанию). Документы подписываются председательствующим на заседании, секретарем ГЭС и вместе с листом регистрации и протоколом заседания бюро передаются куратору ГЭС.</w:t>
      </w:r>
    </w:p>
    <w:p w:rsidR="00BB2644" w:rsidRDefault="00BB2644">
      <w:pPr>
        <w:pStyle w:val="point"/>
      </w:pPr>
      <w:r>
        <w:t>72. Куратор ГЭС, получив от секретаря ГЭС данные документы, проверяет правильность их оформления и передает в ГУ «БелИСА» для регистрации, подписания и оплаты.</w:t>
      </w:r>
    </w:p>
    <w:p w:rsidR="00BB2644" w:rsidRDefault="00BB2644">
      <w:pPr>
        <w:pStyle w:val="point"/>
      </w:pPr>
      <w:r>
        <w:t>73. После получения от куратора ГЭС результатов государственной экспертизы сотрудник ГКНТ в течение трех дней формирует сопроводительное письмо и с результатами государственной экспертизы (заключение по объекту государственной экспертизы и протокол заседания бюро ГЭС) направляет заказчику государственной экспертизы.</w:t>
      </w:r>
    </w:p>
    <w:p w:rsidR="00BB2644" w:rsidRDefault="00BB2644">
      <w:pPr>
        <w:pStyle w:val="chapter"/>
      </w:pPr>
      <w:r>
        <w:t>ГЛАВА 4</w:t>
      </w:r>
      <w:r>
        <w:br/>
        <w:t>ВЫПЛАТА ВОЗНАГРАЖДЕНИЯ ЭКСПЕРТАМ И ЧЛЕНАМ ЭКСПЕРТНОГО СОВЕТА ЗА ПРОВЕДЕНИЕ ГОСУДАРСТВЕННОЙ ЭКСПЕРТИЗЫ</w:t>
      </w:r>
    </w:p>
    <w:p w:rsidR="00BB2644" w:rsidRDefault="00BB2644">
      <w:pPr>
        <w:pStyle w:val="point"/>
      </w:pPr>
      <w:r>
        <w:t>74. Выплата вознаграждения экспертам и членам ГЭС за проведение государственной экспертизы осуществляется в соответствии с договорами. Форма договоров с экспертами (организацией) и членами ГЭС, форма акта сдачи-приемки выполненных работ (экспертом или организацией) утверждается ГУ «БелИСА».</w:t>
      </w:r>
    </w:p>
    <w:p w:rsidR="00BB2644" w:rsidRDefault="00BB2644">
      <w:pPr>
        <w:pStyle w:val="point"/>
      </w:pPr>
      <w:r>
        <w:t>75. На основании приказа ГКНТ о составе ГЭС заключается договор с членом ГЭС на участие в заседаниях секций и бюро ГЭС сроком на два года. Договор заключается между членом ГЭС и ГУ «БелИСА».</w:t>
      </w:r>
    </w:p>
    <w:p w:rsidR="00BB2644" w:rsidRDefault="00BB2644">
      <w:pPr>
        <w:pStyle w:val="point"/>
      </w:pPr>
      <w:r>
        <w:t>76. Выплата вознаграждения членам ГЭС за проведенную государственную экспертизу на заседаниях секций и бюро производится на основании сведений для начисления вознаграждения, протокола заседания и листа регистрации, переданных секретарем секции и секретарем ГЭС через куратора ГЭС в ГУ «БелИСА».</w:t>
      </w:r>
    </w:p>
    <w:p w:rsidR="00BB2644" w:rsidRDefault="00BB2644">
      <w:pPr>
        <w:pStyle w:val="point"/>
      </w:pPr>
      <w:r>
        <w:t>77. Договор с экспертом на проведение государственной экспертизы заключается между экспертом и ГУ «БелИСА» на срок проведения государственной экспертизы одного объекта.</w:t>
      </w:r>
    </w:p>
    <w:p w:rsidR="00BB2644" w:rsidRDefault="00BB2644">
      <w:pPr>
        <w:pStyle w:val="point"/>
      </w:pPr>
      <w:r>
        <w:t>78. После завершения работы эксперт передает секретарю секции подписанный комплект документов (экспертное заключение, договор, акт сдачи-приемки выполненных работ) в двух экземплярах.</w:t>
      </w:r>
    </w:p>
    <w:p w:rsidR="00BB2644" w:rsidRDefault="00BB2644">
      <w:pPr>
        <w:pStyle w:val="point"/>
      </w:pPr>
      <w:r>
        <w:t>79. Секретарь секции вносит в договор и акт необходимые данные (размер вознаграждения, даты). Размер вознаграждения эксперту определяется с учетом кода объекта государственной экспертизы, наличия ученой степени у эксперта и количества затраченных на подготовку экспертного заключения часов (не более 10 часов).</w:t>
      </w:r>
    </w:p>
    <w:p w:rsidR="00BB2644" w:rsidRDefault="00BB2644">
      <w:pPr>
        <w:pStyle w:val="newncpi"/>
      </w:pPr>
      <w:r>
        <w:t>В случае повторного рассмотрения экспертом объекта экспертизы (после доработки по замечаниям секции (бюро)) эксперт имеет право на получение дополнительного вознаграждения в зависимости от затраченного времени (но не более 50 % от первоначального).</w:t>
      </w:r>
    </w:p>
    <w:p w:rsidR="00BB2644" w:rsidRDefault="00BB2644">
      <w:pPr>
        <w:pStyle w:val="newncpi"/>
      </w:pPr>
      <w:r>
        <w:t>Акт сдачи-приемки выполненных экспертом работ подписывается после рассмотрения объекта государственной экспертизы на заседании секции либо на основании письма ГКНТ о возврате объекта экспертизы, получившего более 50 процентов отрицательных экспертных заключений.</w:t>
      </w:r>
    </w:p>
    <w:p w:rsidR="00BB2644" w:rsidRDefault="00BB2644">
      <w:pPr>
        <w:pStyle w:val="point"/>
      </w:pPr>
      <w:r>
        <w:t>80. Подписанный комплект документов секретарь секции передает через куратора ГЭС в ГУ «БелИСА» для регистрации, подписания и осуществления выплаты вознаграждения.</w:t>
      </w:r>
    </w:p>
    <w:p w:rsidR="00BB2644" w:rsidRDefault="00BB2644">
      <w:pPr>
        <w:pStyle w:val="chapter"/>
      </w:pPr>
      <w:r>
        <w:lastRenderedPageBreak/>
        <w:t>ГЛАВА 5</w:t>
      </w:r>
      <w:r>
        <w:br/>
        <w:t>АРХИВИРОВАНИЕ РЕЗУЛЬТАТОВ ГОСУДАРСТВЕННОЙ ЭКСПЕРТИЗЫ</w:t>
      </w:r>
    </w:p>
    <w:p w:rsidR="00BB2644" w:rsidRDefault="00BB2644">
      <w:pPr>
        <w:pStyle w:val="point"/>
      </w:pPr>
      <w:r>
        <w:t>81. Материалы государственной экспертизы хранятся в ИАС «Экспертиза». Куратор ГЭС обеспечивает еженедельное создание электронных копий архивов результатов государственной экспертизы для хранения на сервере ГУ «БелИСА».</w:t>
      </w:r>
    </w:p>
    <w:p w:rsidR="00BB2644" w:rsidRDefault="00BB2644">
      <w:pPr>
        <w:pStyle w:val="chapter"/>
      </w:pPr>
      <w:r>
        <w:t>ГЛАВА 6</w:t>
      </w:r>
      <w:r>
        <w:br/>
        <w:t>НАУЧНО-ТЕХНИЧЕСКИЕ ПРОГРАММЫ</w:t>
      </w:r>
    </w:p>
    <w:p w:rsidR="00BB2644" w:rsidRDefault="00BB2644">
      <w:pPr>
        <w:pStyle w:val="point"/>
      </w:pPr>
      <w:r>
        <w:t>82. ГЭС реализует функцию конкурсных комиссий по проектам государственных научно-технических программ, предусмотренную пунктом 6 Положения о порядке разработки и выполнения научно-технических программ, утвержденного постановлением Совета Министров Республики Беларусь от 31 августа 2005 г. № 961, посредством проведения государственной научно-технической экспертизы проектов государственных научно-технических программ в порядке, установленном Положением об экспертизе.</w:t>
      </w:r>
    </w:p>
    <w:p w:rsidR="00BB2644" w:rsidRDefault="00BB2644">
      <w:pPr>
        <w:pStyle w:val="newncpi"/>
      </w:pPr>
      <w:r>
        <w:t> </w:t>
      </w:r>
    </w:p>
    <w:p w:rsidR="00BB2644" w:rsidRDefault="00BB2644">
      <w:pPr>
        <w:rPr>
          <w:rFonts w:eastAsia="Times New Roman"/>
        </w:rPr>
        <w:sectPr w:rsidR="00BB2644" w:rsidSect="00BB2644">
          <w:headerReference w:type="even" r:id="rId6"/>
          <w:headerReference w:type="default" r:id="rId7"/>
          <w:footerReference w:type="first" r:id="rId8"/>
          <w:pgSz w:w="11906" w:h="16838"/>
          <w:pgMar w:top="1134" w:right="1133" w:bottom="1134" w:left="1416" w:header="280" w:footer="180" w:gutter="0"/>
          <w:cols w:space="708"/>
          <w:titlePg/>
          <w:docGrid w:linePitch="360"/>
        </w:sectPr>
      </w:pPr>
    </w:p>
    <w:p w:rsidR="00BB2644" w:rsidRDefault="00BB264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1</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pPr>
      <w:r>
        <w:t>Оформляется на бланке письма ГКНТ</w:t>
      </w:r>
    </w:p>
    <w:p w:rsidR="00BB2644" w:rsidRDefault="00BB2644">
      <w:pPr>
        <w:pStyle w:val="newncpi"/>
      </w:pPr>
      <w:r>
        <w:t> </w:t>
      </w:r>
    </w:p>
    <w:p w:rsidR="00BB2644" w:rsidRDefault="00BB2644">
      <w:pPr>
        <w:pStyle w:val="newncpi0"/>
      </w:pPr>
      <w:r>
        <w:rPr>
          <w:i/>
          <w:iCs/>
        </w:rPr>
        <w:t>дд.мм.гггг</w:t>
      </w:r>
    </w:p>
    <w:p w:rsidR="00BB2644" w:rsidRDefault="00BB2644">
      <w:pPr>
        <w:pStyle w:val="newncpi0"/>
      </w:pPr>
      <w:r>
        <w:t>№</w:t>
      </w:r>
      <w:r>
        <w:rPr>
          <w:i/>
          <w:iCs/>
        </w:rPr>
        <w:t> код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7371"/>
      </w:pPr>
      <w:r>
        <w:t>Заказчик</w:t>
      </w:r>
    </w:p>
    <w:p w:rsidR="00BB2644" w:rsidRDefault="00BB2644">
      <w:pPr>
        <w:pStyle w:val="newncpi"/>
        <w:ind w:firstLine="7371"/>
      </w:pPr>
      <w:r>
        <w:t>государственной</w:t>
      </w:r>
    </w:p>
    <w:p w:rsidR="00BB2644" w:rsidRDefault="00BB2644">
      <w:pPr>
        <w:pStyle w:val="newncpi"/>
        <w:ind w:firstLine="7371"/>
      </w:pPr>
      <w:r>
        <w:t>экспертизы</w:t>
      </w:r>
    </w:p>
    <w:p w:rsidR="00BB2644" w:rsidRDefault="00BB2644">
      <w:pPr>
        <w:pStyle w:val="newncpi"/>
      </w:pPr>
      <w:r>
        <w:t> </w:t>
      </w:r>
    </w:p>
    <w:p w:rsidR="00BB2644" w:rsidRDefault="00BB2644">
      <w:pPr>
        <w:pStyle w:val="newncpi0"/>
      </w:pPr>
      <w:r>
        <w:rPr>
          <w:b/>
          <w:bCs/>
        </w:rPr>
        <w:t>О возврате объекта государственной</w:t>
      </w:r>
    </w:p>
    <w:p w:rsidR="00BB2644" w:rsidRDefault="00BB2644">
      <w:pPr>
        <w:pStyle w:val="newncpi0"/>
      </w:pPr>
      <w:r>
        <w:rPr>
          <w:b/>
          <w:bCs/>
        </w:rPr>
        <w:t>экспертизы без проведения государственной</w:t>
      </w:r>
    </w:p>
    <w:p w:rsidR="00BB2644" w:rsidRDefault="00BB2644">
      <w:pPr>
        <w:pStyle w:val="newncpi0"/>
      </w:pPr>
      <w:r>
        <w:rPr>
          <w:b/>
          <w:bCs/>
        </w:rPr>
        <w:t>экспертизы* (нарушение оформления)</w:t>
      </w:r>
    </w:p>
    <w:p w:rsidR="00BB2644" w:rsidRDefault="00BB2644">
      <w:pPr>
        <w:pStyle w:val="newncpi"/>
      </w:pPr>
      <w:r>
        <w:t> </w:t>
      </w:r>
    </w:p>
    <w:p w:rsidR="00BB2644" w:rsidRDefault="00BB2644">
      <w:pPr>
        <w:pStyle w:val="newncpi"/>
      </w:pPr>
      <w:r>
        <w:t xml:space="preserve">Государственный комитет по науке и технологиям Республики Беларусь (далее – ГКНТ) возвращает объект государственной экспертизы, зарегистрированный в ГКНТ </w:t>
      </w:r>
      <w:r>
        <w:rPr>
          <w:i/>
          <w:iCs/>
        </w:rPr>
        <w:t>дд.мм.гггг</w:t>
      </w:r>
      <w:r>
        <w:t xml:space="preserve"> за № </w:t>
      </w:r>
      <w:r>
        <w:rPr>
          <w:i/>
          <w:iCs/>
        </w:rPr>
        <w:t>регистрационный номер объекта государственной экспертизы,</w:t>
      </w:r>
      <w:r>
        <w:t xml:space="preserve"> </w:t>
      </w:r>
      <w:r>
        <w:rPr>
          <w:i/>
          <w:iCs/>
        </w:rPr>
        <w:t>наименование объекта экспертизы,</w:t>
      </w:r>
      <w:r>
        <w:t xml:space="preserve"> без проведения государственной экспертизы.</w:t>
      </w:r>
    </w:p>
    <w:p w:rsidR="00BB2644" w:rsidRDefault="00BB2644">
      <w:pPr>
        <w:pStyle w:val="newncpi"/>
      </w:pPr>
      <w:r>
        <w:t xml:space="preserve">Причины возврата: </w:t>
      </w:r>
      <w:r>
        <w:rPr>
          <w:i/>
          <w:iCs/>
        </w:rPr>
        <w:t>(перечислить по пунктам)</w:t>
      </w:r>
      <w:r>
        <w:t>.</w:t>
      </w:r>
    </w:p>
    <w:p w:rsidR="00BB2644" w:rsidRDefault="00BB2644">
      <w:pPr>
        <w:pStyle w:val="newncpi"/>
      </w:pPr>
      <w:r>
        <w:t>В соответствии с частью второй пункта 14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заказчик вправе после устранения соответствующих нарушений повторно направить объект государственной экспертизы в ГКНТ.</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401"/>
        <w:gridCol w:w="1846"/>
        <w:gridCol w:w="3122"/>
      </w:tblGrid>
      <w:tr w:rsidR="00BB2644">
        <w:trPr>
          <w:trHeight w:val="240"/>
        </w:trPr>
        <w:tc>
          <w:tcPr>
            <w:tcW w:w="2349" w:type="pct"/>
            <w:tcMar>
              <w:top w:w="0" w:type="dxa"/>
              <w:left w:w="6" w:type="dxa"/>
              <w:bottom w:w="0" w:type="dxa"/>
              <w:right w:w="6" w:type="dxa"/>
            </w:tcMar>
            <w:hideMark/>
          </w:tcPr>
          <w:p w:rsidR="00BB2644" w:rsidRDefault="00BB2644">
            <w:pPr>
              <w:pStyle w:val="newncpi0"/>
            </w:pPr>
            <w:r>
              <w:t xml:space="preserve">Первый заместитель </w:t>
            </w:r>
            <w:r>
              <w:rPr>
                <w:i/>
                <w:iCs/>
              </w:rPr>
              <w:t>(Заместитель)</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table10"/>
            </w:pPr>
            <w:r>
              <w:t> </w:t>
            </w:r>
          </w:p>
        </w:tc>
      </w:tr>
      <w:tr w:rsidR="00BB2644">
        <w:trPr>
          <w:trHeight w:val="240"/>
        </w:trPr>
        <w:tc>
          <w:tcPr>
            <w:tcW w:w="2349" w:type="pct"/>
            <w:tcMar>
              <w:top w:w="0" w:type="dxa"/>
              <w:left w:w="6" w:type="dxa"/>
              <w:bottom w:w="0" w:type="dxa"/>
              <w:right w:w="6" w:type="dxa"/>
            </w:tcMar>
            <w:hideMark/>
          </w:tcPr>
          <w:p w:rsidR="00BB2644" w:rsidRDefault="00BB2644">
            <w:pPr>
              <w:pStyle w:val="newncpi0"/>
            </w:pPr>
            <w:r>
              <w:t>Председателя</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Фамилия и телефон сотрудника ГКНТ</w:t>
      </w:r>
    </w:p>
    <w:p w:rsidR="00BB2644" w:rsidRDefault="00BB2644">
      <w:pPr>
        <w:pStyle w:val="newncpi"/>
      </w:pPr>
      <w:r>
        <w:t> </w:t>
      </w:r>
    </w:p>
    <w:p w:rsidR="00BB2644" w:rsidRDefault="00BB2644">
      <w:pPr>
        <w:pStyle w:val="snoskiline"/>
      </w:pPr>
      <w:r>
        <w:t>______________________________</w:t>
      </w:r>
    </w:p>
    <w:p w:rsidR="00BB2644" w:rsidRDefault="00BB2644">
      <w:pPr>
        <w:pStyle w:val="snoski"/>
      </w:pPr>
      <w:r>
        <w:t>* Часть вторая пункта 14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
        <w:ind w:firstLine="5528"/>
      </w:pPr>
      <w:r>
        <w:t>СОГЛАСОВАНО</w:t>
      </w:r>
    </w:p>
    <w:p w:rsidR="00BB2644" w:rsidRDefault="00BB2644">
      <w:pPr>
        <w:pStyle w:val="newncpi"/>
        <w:ind w:firstLine="5528"/>
      </w:pPr>
      <w:r>
        <w:t xml:space="preserve">Первый заместитель </w:t>
      </w:r>
      <w:r>
        <w:rPr>
          <w:i/>
          <w:iCs/>
        </w:rPr>
        <w:t>(Заместитель)</w:t>
      </w:r>
    </w:p>
    <w:p w:rsidR="00BB2644" w:rsidRDefault="00BB2644">
      <w:pPr>
        <w:pStyle w:val="newncpi"/>
        <w:ind w:firstLine="5528"/>
      </w:pPr>
      <w:r>
        <w:t>Председателя Государственного</w:t>
      </w:r>
    </w:p>
    <w:p w:rsidR="00BB2644" w:rsidRDefault="00BB2644">
      <w:pPr>
        <w:pStyle w:val="newncpi"/>
        <w:ind w:firstLine="5528"/>
      </w:pPr>
      <w:r>
        <w:lastRenderedPageBreak/>
        <w:t>комитета по науке и технологиям</w:t>
      </w:r>
    </w:p>
    <w:p w:rsidR="00BB2644" w:rsidRDefault="00BB2644">
      <w:pPr>
        <w:pStyle w:val="newncpi"/>
        <w:ind w:firstLine="5528"/>
      </w:pPr>
      <w:r>
        <w:t>Республики Беларусь</w:t>
      </w:r>
    </w:p>
    <w:p w:rsidR="00BB2644" w:rsidRDefault="00BB2644">
      <w:pPr>
        <w:pStyle w:val="newncpi"/>
        <w:ind w:firstLine="6662"/>
      </w:pPr>
      <w:r>
        <w:rPr>
          <w:i/>
          <w:iCs/>
        </w:rPr>
        <w:t>И.О.Фамилия</w:t>
      </w:r>
    </w:p>
    <w:p w:rsidR="00BB2644" w:rsidRDefault="00BB2644">
      <w:pPr>
        <w:pStyle w:val="newncpi"/>
      </w:pPr>
      <w:r>
        <w:t> </w:t>
      </w:r>
    </w:p>
    <w:p w:rsidR="00BB2644" w:rsidRDefault="00BB2644">
      <w:pPr>
        <w:pStyle w:val="newncpi0"/>
        <w:jc w:val="center"/>
      </w:pPr>
      <w:r>
        <w:rPr>
          <w:b/>
          <w:bCs/>
        </w:rPr>
        <w:t>НАПРАВЛЕНИЕ</w:t>
      </w:r>
      <w:r>
        <w:br/>
      </w:r>
      <w:r>
        <w:rPr>
          <w:b/>
          <w:bCs/>
        </w:rPr>
        <w:t>объекта на государственную экспертизу</w:t>
      </w:r>
    </w:p>
    <w:p w:rsidR="00BB2644" w:rsidRDefault="00BB2644">
      <w:pPr>
        <w:pStyle w:val="newncpi"/>
      </w:pPr>
      <w:r>
        <w:t> </w:t>
      </w:r>
    </w:p>
    <w:p w:rsidR="00BB2644" w:rsidRDefault="00BB2644">
      <w:pPr>
        <w:pStyle w:val="newncpi0"/>
      </w:pPr>
      <w:r>
        <w:rPr>
          <w:i/>
          <w:iCs/>
        </w:rPr>
        <w:t>дд.мм.гггг</w:t>
      </w:r>
    </w:p>
    <w:p w:rsidR="00BB2644" w:rsidRDefault="00BB2644">
      <w:pPr>
        <w:pStyle w:val="newncpi0"/>
      </w:pPr>
      <w:r>
        <w:t>№</w:t>
      </w:r>
      <w:r>
        <w:rPr>
          <w:i/>
          <w:iCs/>
        </w:rPr>
        <w:t> код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5670"/>
      </w:pPr>
      <w:r>
        <w:t>Председателю государственного</w:t>
      </w:r>
    </w:p>
    <w:p w:rsidR="00BB2644" w:rsidRDefault="00BB2644">
      <w:pPr>
        <w:pStyle w:val="newncpi"/>
        <w:ind w:firstLine="5670"/>
      </w:pPr>
      <w:r>
        <w:t>экспертного совета</w:t>
      </w:r>
    </w:p>
    <w:p w:rsidR="00BB2644" w:rsidRDefault="00BB2644">
      <w:pPr>
        <w:pStyle w:val="newncpi"/>
        <w:ind w:firstLine="5670"/>
      </w:pPr>
      <w:r>
        <w:t>№</w:t>
      </w:r>
      <w:r>
        <w:rPr>
          <w:i/>
          <w:iCs/>
        </w:rPr>
        <w:t> код и наименование ГЭС</w:t>
      </w:r>
    </w:p>
    <w:p w:rsidR="00BB2644" w:rsidRDefault="00BB2644">
      <w:pPr>
        <w:pStyle w:val="newncpi"/>
        <w:ind w:firstLine="5670"/>
      </w:pPr>
      <w:r>
        <w:rPr>
          <w:i/>
          <w:iCs/>
        </w:rPr>
        <w:t>Фамилия И.О. Председателя ГЭС</w:t>
      </w:r>
    </w:p>
    <w:p w:rsidR="00BB2644" w:rsidRDefault="00BB2644">
      <w:pPr>
        <w:pStyle w:val="newncpi"/>
      </w:pPr>
      <w:r>
        <w:t> </w:t>
      </w:r>
    </w:p>
    <w:p w:rsidR="00BB2644" w:rsidRDefault="00BB2644">
      <w:pPr>
        <w:pStyle w:val="newncpi"/>
      </w:pPr>
      <w:r>
        <w:t>Направляется объект государственной экспертизы*:</w:t>
      </w:r>
    </w:p>
    <w:p w:rsidR="00BB2644" w:rsidRDefault="00BB2644">
      <w:pPr>
        <w:pStyle w:val="newncpi"/>
      </w:pPr>
      <w:r>
        <w:t>наименование объекта экспертизы –</w:t>
      </w:r>
    </w:p>
    <w:p w:rsidR="00BB2644" w:rsidRDefault="00BB2644">
      <w:pPr>
        <w:pStyle w:val="newncpi"/>
      </w:pPr>
      <w:r>
        <w:t>наименование заказчика экспертизы –</w:t>
      </w:r>
    </w:p>
    <w:p w:rsidR="00BB2644" w:rsidRDefault="00BB2644">
      <w:pPr>
        <w:pStyle w:val="newncpi"/>
      </w:pPr>
      <w:r>
        <w:t>наименование потенциального исполнителя / соисполнителя –</w:t>
      </w:r>
    </w:p>
    <w:p w:rsidR="00BB2644" w:rsidRDefault="00BB2644">
      <w:pPr>
        <w:pStyle w:val="newncpi"/>
      </w:pPr>
      <w:r>
        <w:t>сроки реализации –</w:t>
      </w:r>
    </w:p>
    <w:p w:rsidR="00BB2644" w:rsidRDefault="00BB2644">
      <w:pPr>
        <w:pStyle w:val="newncpi"/>
      </w:pPr>
      <w:r>
        <w:t>объемы и источники бюджетного финансирования –</w:t>
      </w:r>
    </w:p>
    <w:p w:rsidR="00BB2644" w:rsidRDefault="00BB2644">
      <w:pPr>
        <w:pStyle w:val="newncpi"/>
      </w:pPr>
      <w:r>
        <w:t>объемы и источники внебюджетного финансирования –</w:t>
      </w:r>
    </w:p>
    <w:p w:rsidR="00BB2644" w:rsidRDefault="00BB2644">
      <w:pPr>
        <w:pStyle w:val="newncpi"/>
      </w:pPr>
      <w:r>
        <w:t>приоритетное направление научной, научно-технической и инновационной деятельности в Республике Беларусь –</w:t>
      </w:r>
    </w:p>
    <w:p w:rsidR="00BB2644" w:rsidRDefault="00BB2644">
      <w:pPr>
        <w:pStyle w:val="newncpi"/>
      </w:pPr>
      <w:r>
        <w:t>В соответствии с частью четвертой пункта 14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срок проведения государственной экспертизы – не более 30 календарных дней. Указанный срок может быть продлен государственным экспертным советом в определенных случаях, но не более чем на 28 календарных дней.</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401"/>
        <w:gridCol w:w="1846"/>
        <w:gridCol w:w="3122"/>
      </w:tblGrid>
      <w:tr w:rsidR="00BB2644">
        <w:trPr>
          <w:trHeight w:val="240"/>
        </w:trPr>
        <w:tc>
          <w:tcPr>
            <w:tcW w:w="2349" w:type="pct"/>
            <w:tcMar>
              <w:top w:w="0" w:type="dxa"/>
              <w:left w:w="6" w:type="dxa"/>
              <w:bottom w:w="0" w:type="dxa"/>
              <w:right w:w="6" w:type="dxa"/>
            </w:tcMar>
            <w:hideMark/>
          </w:tcPr>
          <w:p w:rsidR="00BB2644" w:rsidRDefault="00BB2644">
            <w:pPr>
              <w:pStyle w:val="newncpi0"/>
            </w:pPr>
            <w:r>
              <w:t xml:space="preserve">Начальник </w:t>
            </w:r>
            <w:r>
              <w:rPr>
                <w:i/>
                <w:iCs/>
              </w:rPr>
              <w:t>(Заместитель начальника)</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table10"/>
            </w:pPr>
            <w:r>
              <w:t> </w:t>
            </w:r>
          </w:p>
        </w:tc>
      </w:tr>
      <w:tr w:rsidR="00BB2644">
        <w:trPr>
          <w:trHeight w:val="240"/>
        </w:trPr>
        <w:tc>
          <w:tcPr>
            <w:tcW w:w="2349" w:type="pct"/>
            <w:tcMar>
              <w:top w:w="0" w:type="dxa"/>
              <w:left w:w="6" w:type="dxa"/>
              <w:bottom w:w="0" w:type="dxa"/>
              <w:right w:w="6" w:type="dxa"/>
            </w:tcMar>
            <w:hideMark/>
          </w:tcPr>
          <w:p w:rsidR="00BB2644" w:rsidRDefault="00BB2644">
            <w:pPr>
              <w:pStyle w:val="newncpi0"/>
            </w:pPr>
            <w:r>
              <w:rPr>
                <w:i/>
                <w:iCs/>
              </w:rPr>
              <w:t>(наименование структурного</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table10"/>
            </w:pPr>
            <w:r>
              <w:t> </w:t>
            </w:r>
          </w:p>
        </w:tc>
      </w:tr>
      <w:tr w:rsidR="00BB2644">
        <w:trPr>
          <w:trHeight w:val="240"/>
        </w:trPr>
        <w:tc>
          <w:tcPr>
            <w:tcW w:w="2349" w:type="pct"/>
            <w:tcMar>
              <w:top w:w="0" w:type="dxa"/>
              <w:left w:w="6" w:type="dxa"/>
              <w:bottom w:w="0" w:type="dxa"/>
              <w:right w:w="6" w:type="dxa"/>
            </w:tcMar>
            <w:hideMark/>
          </w:tcPr>
          <w:p w:rsidR="00BB2644" w:rsidRDefault="00BB2644">
            <w:pPr>
              <w:pStyle w:val="newncpi0"/>
            </w:pPr>
            <w:r>
              <w:rPr>
                <w:i/>
                <w:iCs/>
              </w:rPr>
              <w:t>подразделения ГКНТ)</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 xml:space="preserve">ГКНТ </w:t>
      </w:r>
      <w:r>
        <w:rPr>
          <w:i/>
          <w:iCs/>
        </w:rPr>
        <w:t>Фамилия и телефон сотрудника ГКНТ</w:t>
      </w:r>
    </w:p>
    <w:p w:rsidR="00BB2644" w:rsidRDefault="00BB2644">
      <w:pPr>
        <w:pStyle w:val="undline"/>
      </w:pPr>
      <w:r>
        <w:rPr>
          <w:i/>
          <w:iCs/>
        </w:rPr>
        <w:t>Заказчик экспертизы Фамилия и телефон сотрудника заказчика</w:t>
      </w:r>
    </w:p>
    <w:p w:rsidR="00BB2644" w:rsidRDefault="00BB2644">
      <w:pPr>
        <w:pStyle w:val="newncpi"/>
      </w:pPr>
      <w:r>
        <w:t> </w:t>
      </w:r>
    </w:p>
    <w:p w:rsidR="00BB2644" w:rsidRDefault="00BB2644">
      <w:pPr>
        <w:pStyle w:val="snoskiline"/>
      </w:pPr>
      <w:r>
        <w:t>______________________________</w:t>
      </w:r>
    </w:p>
    <w:p w:rsidR="00BB2644" w:rsidRDefault="00BB2644">
      <w:pPr>
        <w:pStyle w:val="snoski"/>
      </w:pPr>
      <w:r>
        <w:t>* Для объектов государственной экспертизы, перечисленных в подпункте 8.10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не указываются сроки реализации, объемы и источники финансирования, а также приоритетные направления деятельности.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2/1</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
        <w:ind w:firstLine="5528"/>
      </w:pPr>
      <w:r>
        <w:t>СОГЛАСОВАНО</w:t>
      </w:r>
    </w:p>
    <w:p w:rsidR="00BB2644" w:rsidRDefault="00BB2644">
      <w:pPr>
        <w:pStyle w:val="newncpi"/>
        <w:ind w:firstLine="5528"/>
      </w:pPr>
      <w:r>
        <w:t xml:space="preserve">Первый заместитель </w:t>
      </w:r>
      <w:r>
        <w:rPr>
          <w:i/>
          <w:iCs/>
        </w:rPr>
        <w:t>(Заместитель)</w:t>
      </w:r>
    </w:p>
    <w:p w:rsidR="00BB2644" w:rsidRDefault="00BB2644">
      <w:pPr>
        <w:pStyle w:val="newncpi"/>
        <w:ind w:firstLine="5528"/>
      </w:pPr>
      <w:r>
        <w:lastRenderedPageBreak/>
        <w:t>Председателя Государственного</w:t>
      </w:r>
    </w:p>
    <w:p w:rsidR="00BB2644" w:rsidRDefault="00BB2644">
      <w:pPr>
        <w:pStyle w:val="newncpi"/>
        <w:ind w:firstLine="5528"/>
      </w:pPr>
      <w:r>
        <w:t>комитета по науке и технологиям</w:t>
      </w:r>
    </w:p>
    <w:p w:rsidR="00BB2644" w:rsidRDefault="00BB2644">
      <w:pPr>
        <w:pStyle w:val="newncpi"/>
        <w:ind w:firstLine="5528"/>
      </w:pPr>
      <w:r>
        <w:t>Республики Беларусь</w:t>
      </w:r>
    </w:p>
    <w:p w:rsidR="00BB2644" w:rsidRDefault="00BB2644">
      <w:pPr>
        <w:pStyle w:val="newncpi"/>
        <w:ind w:firstLine="6521"/>
      </w:pPr>
      <w:r>
        <w:rPr>
          <w:i/>
          <w:iCs/>
        </w:rPr>
        <w:t>И.О.Фамилия</w:t>
      </w:r>
    </w:p>
    <w:p w:rsidR="00BB2644" w:rsidRDefault="00BB2644">
      <w:pPr>
        <w:pStyle w:val="titlep"/>
      </w:pPr>
      <w:r>
        <w:t>НАПРАВЛЕНИЕ</w:t>
      </w:r>
      <w:r>
        <w:br/>
        <w:t>объекта на государственную экспертизу</w:t>
      </w:r>
    </w:p>
    <w:p w:rsidR="00BB2644" w:rsidRDefault="00BB2644">
      <w:pPr>
        <w:pStyle w:val="newncpi0"/>
      </w:pPr>
      <w:r>
        <w:rPr>
          <w:i/>
          <w:iCs/>
        </w:rPr>
        <w:t>дд.мм.гггг</w:t>
      </w:r>
    </w:p>
    <w:p w:rsidR="00BB2644" w:rsidRDefault="00BB2644">
      <w:pPr>
        <w:pStyle w:val="newncpi0"/>
      </w:pPr>
      <w:r>
        <w:t>№</w:t>
      </w:r>
      <w:r>
        <w:rPr>
          <w:i/>
          <w:iCs/>
        </w:rPr>
        <w:t> код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5528"/>
      </w:pPr>
      <w:r>
        <w:t>Председателю государственного</w:t>
      </w:r>
    </w:p>
    <w:p w:rsidR="00BB2644" w:rsidRDefault="00BB2644">
      <w:pPr>
        <w:pStyle w:val="newncpi"/>
        <w:ind w:firstLine="5528"/>
      </w:pPr>
      <w:r>
        <w:t>экспертного совета</w:t>
      </w:r>
    </w:p>
    <w:p w:rsidR="00BB2644" w:rsidRDefault="00BB2644">
      <w:pPr>
        <w:pStyle w:val="newncpi"/>
        <w:ind w:firstLine="5528"/>
      </w:pPr>
      <w:r>
        <w:t>№</w:t>
      </w:r>
      <w:r>
        <w:rPr>
          <w:i/>
          <w:iCs/>
        </w:rPr>
        <w:t> код и наименование ГЭС</w:t>
      </w:r>
    </w:p>
    <w:p w:rsidR="00BB2644" w:rsidRDefault="00BB2644">
      <w:pPr>
        <w:pStyle w:val="newncpi"/>
        <w:ind w:firstLine="5528"/>
      </w:pPr>
      <w:r>
        <w:rPr>
          <w:i/>
          <w:iCs/>
        </w:rPr>
        <w:t>Фамилия И.О. Председателя ГЭС</w:t>
      </w:r>
    </w:p>
    <w:p w:rsidR="00BB2644" w:rsidRDefault="00BB2644">
      <w:pPr>
        <w:pStyle w:val="newncpi"/>
      </w:pPr>
      <w:r>
        <w:t> </w:t>
      </w:r>
    </w:p>
    <w:p w:rsidR="00BB2644" w:rsidRDefault="00BB2644">
      <w:pPr>
        <w:pStyle w:val="newncpi"/>
      </w:pPr>
      <w:r>
        <w:t>Направляется объект государственной экспертизы:</w:t>
      </w:r>
    </w:p>
    <w:p w:rsidR="00BB2644" w:rsidRDefault="00BB2644">
      <w:pPr>
        <w:pStyle w:val="newncpi"/>
      </w:pPr>
      <w:r>
        <w:t>наименование объекта экспертизы –</w:t>
      </w:r>
    </w:p>
    <w:p w:rsidR="00BB2644" w:rsidRDefault="00BB2644">
      <w:pPr>
        <w:pStyle w:val="newncpi"/>
      </w:pPr>
      <w:r>
        <w:t>наименование заказчика экспертизы –</w:t>
      </w:r>
    </w:p>
    <w:p w:rsidR="00BB2644" w:rsidRDefault="00BB2644">
      <w:pPr>
        <w:pStyle w:val="newncpi"/>
      </w:pPr>
      <w:r>
        <w:t>наименование потенциального исполнителя / соисполнителя –</w:t>
      </w:r>
    </w:p>
    <w:p w:rsidR="00BB2644" w:rsidRDefault="00BB2644">
      <w:pPr>
        <w:pStyle w:val="newncpi"/>
      </w:pPr>
      <w:r>
        <w:t>сроки реализации –</w:t>
      </w:r>
    </w:p>
    <w:p w:rsidR="00BB2644" w:rsidRDefault="00BB2644">
      <w:pPr>
        <w:pStyle w:val="newncpi"/>
      </w:pPr>
      <w:r>
        <w:t>объемы и источники бюджетного финансирования –</w:t>
      </w:r>
    </w:p>
    <w:p w:rsidR="00BB2644" w:rsidRDefault="00BB2644">
      <w:pPr>
        <w:pStyle w:val="newncpi"/>
      </w:pPr>
      <w:r>
        <w:t>объемы и источники внебюджетного финансирования –</w:t>
      </w:r>
    </w:p>
    <w:p w:rsidR="00BB2644" w:rsidRDefault="00BB2644">
      <w:pPr>
        <w:pStyle w:val="newncpi"/>
      </w:pPr>
      <w:r>
        <w:t>приоритетное направление научной, научно-технической и инновационной деятельности в Республике Беларусь –</w:t>
      </w:r>
    </w:p>
    <w:p w:rsidR="00BB2644" w:rsidRDefault="00BB2644">
      <w:pPr>
        <w:pStyle w:val="newncpi"/>
      </w:pPr>
      <w:r>
        <w:t>Данный объект экспертизы прошел государственную экспертизу и получил положительное заключение ГЭС с регистрационным номером _________ с неправильно указанным государственным заказчиком (____________) кодом объекта экспертизы.</w:t>
      </w:r>
    </w:p>
    <w:p w:rsidR="00BB2644" w:rsidRDefault="00BB2644">
      <w:pPr>
        <w:pStyle w:val="newncpi"/>
      </w:pPr>
      <w:r>
        <w:t>Просим рассмотреть данный проект на бюро ГЭС с учетом ранее проведенной экспертизы.</w:t>
      </w:r>
    </w:p>
    <w:p w:rsidR="00BB2644" w:rsidRDefault="00BB2644">
      <w:pPr>
        <w:pStyle w:val="newncpi"/>
      </w:pPr>
      <w:r>
        <w:t>В соответствии с частью четвертой пункта 14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срок проведения государственной экспертизы – не более 30 календарных дней. Указанный срок может быть продлен государственным экспертным советом в определенных случаях, но не более чем на 28 календарных дней.</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401"/>
        <w:gridCol w:w="1846"/>
        <w:gridCol w:w="3122"/>
      </w:tblGrid>
      <w:tr w:rsidR="00BB2644">
        <w:trPr>
          <w:trHeight w:val="240"/>
        </w:trPr>
        <w:tc>
          <w:tcPr>
            <w:tcW w:w="2349" w:type="pct"/>
            <w:tcMar>
              <w:top w:w="0" w:type="dxa"/>
              <w:left w:w="6" w:type="dxa"/>
              <w:bottom w:w="0" w:type="dxa"/>
              <w:right w:w="6" w:type="dxa"/>
            </w:tcMar>
            <w:hideMark/>
          </w:tcPr>
          <w:p w:rsidR="00BB2644" w:rsidRDefault="00BB2644">
            <w:pPr>
              <w:pStyle w:val="newncpi0"/>
            </w:pPr>
            <w:r>
              <w:t xml:space="preserve">Начальник </w:t>
            </w:r>
            <w:r>
              <w:rPr>
                <w:i/>
                <w:iCs/>
              </w:rPr>
              <w:t>(Заместитель начальника)</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table10"/>
            </w:pPr>
            <w:r>
              <w:t> </w:t>
            </w:r>
          </w:p>
        </w:tc>
      </w:tr>
      <w:tr w:rsidR="00BB2644">
        <w:trPr>
          <w:trHeight w:val="240"/>
        </w:trPr>
        <w:tc>
          <w:tcPr>
            <w:tcW w:w="2349" w:type="pct"/>
            <w:tcMar>
              <w:top w:w="0" w:type="dxa"/>
              <w:left w:w="6" w:type="dxa"/>
              <w:bottom w:w="0" w:type="dxa"/>
              <w:right w:w="6" w:type="dxa"/>
            </w:tcMar>
            <w:hideMark/>
          </w:tcPr>
          <w:p w:rsidR="00BB2644" w:rsidRDefault="00BB2644">
            <w:pPr>
              <w:pStyle w:val="newncpi0"/>
            </w:pPr>
            <w:r>
              <w:rPr>
                <w:i/>
                <w:iCs/>
              </w:rPr>
              <w:t>(наименование структурного</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table10"/>
            </w:pPr>
            <w:r>
              <w:t> </w:t>
            </w:r>
          </w:p>
        </w:tc>
      </w:tr>
      <w:tr w:rsidR="00BB2644">
        <w:trPr>
          <w:trHeight w:val="240"/>
        </w:trPr>
        <w:tc>
          <w:tcPr>
            <w:tcW w:w="2349" w:type="pct"/>
            <w:tcMar>
              <w:top w:w="0" w:type="dxa"/>
              <w:left w:w="6" w:type="dxa"/>
              <w:bottom w:w="0" w:type="dxa"/>
              <w:right w:w="6" w:type="dxa"/>
            </w:tcMar>
            <w:hideMark/>
          </w:tcPr>
          <w:p w:rsidR="00BB2644" w:rsidRDefault="00BB2644">
            <w:pPr>
              <w:pStyle w:val="newncpi0"/>
            </w:pPr>
            <w:r>
              <w:rPr>
                <w:i/>
                <w:iCs/>
              </w:rPr>
              <w:t>подразделения ГКНТ)</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 xml:space="preserve">ГКНТ </w:t>
      </w:r>
      <w:r>
        <w:rPr>
          <w:i/>
          <w:iCs/>
        </w:rPr>
        <w:t>Фамилия и телефон сотрудника ГКНТ</w:t>
      </w:r>
    </w:p>
    <w:p w:rsidR="00BB2644" w:rsidRDefault="00BB2644">
      <w:pPr>
        <w:pStyle w:val="undline"/>
      </w:pPr>
      <w:r>
        <w:rPr>
          <w:i/>
          <w:iCs/>
        </w:rPr>
        <w:t>Заказчик экспертизы Фамилия и телефон сотрудника заказчика</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2/2</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
        <w:ind w:firstLine="5528"/>
      </w:pPr>
      <w:r>
        <w:t>СОГЛАСОВАНО</w:t>
      </w:r>
    </w:p>
    <w:p w:rsidR="00BB2644" w:rsidRDefault="00BB2644">
      <w:pPr>
        <w:pStyle w:val="newncpi"/>
        <w:ind w:firstLine="5528"/>
      </w:pPr>
      <w:r>
        <w:t xml:space="preserve">Первый заместитель </w:t>
      </w:r>
      <w:r>
        <w:rPr>
          <w:i/>
          <w:iCs/>
        </w:rPr>
        <w:t>(Заместитель)</w:t>
      </w:r>
    </w:p>
    <w:p w:rsidR="00BB2644" w:rsidRDefault="00BB2644">
      <w:pPr>
        <w:pStyle w:val="newncpi"/>
        <w:ind w:firstLine="5528"/>
      </w:pPr>
      <w:r>
        <w:lastRenderedPageBreak/>
        <w:t>Председателя Государственного</w:t>
      </w:r>
    </w:p>
    <w:p w:rsidR="00BB2644" w:rsidRDefault="00BB2644">
      <w:pPr>
        <w:pStyle w:val="newncpi"/>
        <w:ind w:firstLine="5528"/>
      </w:pPr>
      <w:r>
        <w:t>комитета по науке и технологиям</w:t>
      </w:r>
    </w:p>
    <w:p w:rsidR="00BB2644" w:rsidRDefault="00BB2644">
      <w:pPr>
        <w:pStyle w:val="newncpi"/>
        <w:ind w:firstLine="5528"/>
      </w:pPr>
      <w:r>
        <w:t>Республики Беларусь</w:t>
      </w:r>
    </w:p>
    <w:p w:rsidR="00BB2644" w:rsidRDefault="00BB2644">
      <w:pPr>
        <w:pStyle w:val="newncpi"/>
        <w:ind w:firstLine="6521"/>
      </w:pPr>
      <w:r>
        <w:rPr>
          <w:i/>
          <w:iCs/>
        </w:rPr>
        <w:t>И.О.Фамилия</w:t>
      </w:r>
    </w:p>
    <w:p w:rsidR="00BB2644" w:rsidRDefault="00BB2644">
      <w:pPr>
        <w:pStyle w:val="newncpi"/>
      </w:pPr>
      <w:r>
        <w:t> </w:t>
      </w:r>
    </w:p>
    <w:p w:rsidR="00BB2644" w:rsidRDefault="00BB2644">
      <w:pPr>
        <w:pStyle w:val="newncpi0"/>
        <w:jc w:val="center"/>
      </w:pPr>
      <w:r>
        <w:rPr>
          <w:b/>
          <w:bCs/>
        </w:rPr>
        <w:t>НАПРАВЛЕНИЕ</w:t>
      </w:r>
      <w:r>
        <w:br/>
      </w:r>
      <w:r>
        <w:rPr>
          <w:b/>
          <w:bCs/>
        </w:rPr>
        <w:t>объекта на государственную экспертизу</w:t>
      </w:r>
    </w:p>
    <w:p w:rsidR="00BB2644" w:rsidRDefault="00BB2644">
      <w:pPr>
        <w:pStyle w:val="newncpi"/>
      </w:pPr>
      <w:r>
        <w:t> </w:t>
      </w:r>
    </w:p>
    <w:p w:rsidR="00BB2644" w:rsidRDefault="00BB2644">
      <w:pPr>
        <w:pStyle w:val="newncpi0"/>
      </w:pPr>
      <w:r>
        <w:rPr>
          <w:i/>
          <w:iCs/>
        </w:rPr>
        <w:t>дд.мм.гггг</w:t>
      </w:r>
    </w:p>
    <w:p w:rsidR="00BB2644" w:rsidRDefault="00BB2644">
      <w:pPr>
        <w:pStyle w:val="newncpi0"/>
      </w:pPr>
      <w:r>
        <w:t>№</w:t>
      </w:r>
      <w:r>
        <w:rPr>
          <w:i/>
          <w:iCs/>
        </w:rPr>
        <w:t> код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5670"/>
      </w:pPr>
      <w:r>
        <w:t>Председателю государственного</w:t>
      </w:r>
    </w:p>
    <w:p w:rsidR="00BB2644" w:rsidRDefault="00BB2644">
      <w:pPr>
        <w:pStyle w:val="newncpi"/>
        <w:ind w:firstLine="5670"/>
      </w:pPr>
      <w:r>
        <w:t>экспертного совета</w:t>
      </w:r>
    </w:p>
    <w:p w:rsidR="00BB2644" w:rsidRDefault="00BB2644">
      <w:pPr>
        <w:pStyle w:val="newncpi"/>
        <w:ind w:firstLine="5670"/>
      </w:pPr>
      <w:r>
        <w:t>№</w:t>
      </w:r>
      <w:r>
        <w:rPr>
          <w:i/>
          <w:iCs/>
        </w:rPr>
        <w:t> код и наименование ГЭС</w:t>
      </w:r>
    </w:p>
    <w:p w:rsidR="00BB2644" w:rsidRDefault="00BB2644">
      <w:pPr>
        <w:pStyle w:val="newncpi"/>
        <w:ind w:firstLine="5670"/>
      </w:pPr>
      <w:r>
        <w:rPr>
          <w:i/>
          <w:iCs/>
        </w:rPr>
        <w:t>Фамилия И.О. Председателя ГЭС</w:t>
      </w:r>
    </w:p>
    <w:p w:rsidR="00BB2644" w:rsidRDefault="00BB2644">
      <w:pPr>
        <w:pStyle w:val="newncpi"/>
      </w:pPr>
      <w:r>
        <w:t> </w:t>
      </w:r>
    </w:p>
    <w:p w:rsidR="00BB2644" w:rsidRDefault="00BB2644">
      <w:pPr>
        <w:pStyle w:val="newncpi"/>
      </w:pPr>
      <w:r>
        <w:t xml:space="preserve">В соответствии с письмом </w:t>
      </w:r>
      <w:r>
        <w:rPr>
          <w:i/>
          <w:iCs/>
        </w:rPr>
        <w:t>наименование заказчика экспертизы</w:t>
      </w:r>
      <w:r>
        <w:t xml:space="preserve"> от </w:t>
      </w:r>
      <w:r>
        <w:rPr>
          <w:i/>
          <w:iCs/>
        </w:rPr>
        <w:t>дд.мм.гггг</w:t>
      </w:r>
      <w:r>
        <w:t xml:space="preserve"> № </w:t>
      </w:r>
      <w:r>
        <w:rPr>
          <w:i/>
          <w:iCs/>
        </w:rPr>
        <w:t>(номер)</w:t>
      </w:r>
      <w:r>
        <w:t xml:space="preserve"> направляем в установленном порядке на государственную экспертизу объект государственной экспертизы – </w:t>
      </w:r>
      <w:r>
        <w:rPr>
          <w:i/>
          <w:iCs/>
        </w:rPr>
        <w:t>проект, результаты исследований</w:t>
      </w:r>
      <w:r>
        <w:t xml:space="preserve"> (глава 2, подпункт 8.6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Направляется объект государственной экспертизы:</w:t>
      </w:r>
    </w:p>
    <w:p w:rsidR="00BB2644" w:rsidRDefault="00BB2644">
      <w:pPr>
        <w:pStyle w:val="newncpi"/>
      </w:pPr>
      <w:r>
        <w:t>наименование объекта экспертизы –</w:t>
      </w:r>
    </w:p>
    <w:p w:rsidR="00BB2644" w:rsidRDefault="00BB2644">
      <w:pPr>
        <w:pStyle w:val="newncpi"/>
      </w:pPr>
      <w:r>
        <w:t>наименование заказчика экспертизы –</w:t>
      </w:r>
    </w:p>
    <w:p w:rsidR="00BB2644" w:rsidRDefault="00BB2644">
      <w:pPr>
        <w:pStyle w:val="newncpi"/>
      </w:pPr>
      <w:r>
        <w:t>наименование потенциального исполнителя / соисполнителя –</w:t>
      </w:r>
    </w:p>
    <w:p w:rsidR="00BB2644" w:rsidRDefault="00BB2644">
      <w:pPr>
        <w:pStyle w:val="newncpi"/>
      </w:pPr>
      <w:r>
        <w:t xml:space="preserve">При проведении государственной экспертизы </w:t>
      </w:r>
      <w:r>
        <w:rPr>
          <w:i/>
          <w:iCs/>
        </w:rPr>
        <w:t>«Наименование заказчика экспертизы»</w:t>
      </w:r>
      <w:r>
        <w:t xml:space="preserve"> просит дать оценку в части поставленных вопросов: </w:t>
      </w:r>
      <w:r>
        <w:rPr>
          <w:i/>
          <w:iCs/>
        </w:rPr>
        <w:t>(могут указываться такие показатели как достижение запланированных результатов, обоснованность осуществленного расходования бюджетных средств, дублирование бюджетного финансирования и другое)</w:t>
      </w:r>
      <w:r>
        <w:t>.</w:t>
      </w:r>
    </w:p>
    <w:p w:rsidR="00BB2644" w:rsidRDefault="00BB2644">
      <w:pPr>
        <w:pStyle w:val="newncpi"/>
      </w:pPr>
      <w:r>
        <w:t>В соответствии с частью четвертой пункта 14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срок проведения государственной экспертизы – не более 30 календарных дней. Указанный срок может быть продлен государственным экспертным советом в определенных случаях, но не более чем на 28 календарных дней.</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401"/>
        <w:gridCol w:w="1846"/>
        <w:gridCol w:w="3122"/>
      </w:tblGrid>
      <w:tr w:rsidR="00BB2644">
        <w:trPr>
          <w:trHeight w:val="240"/>
        </w:trPr>
        <w:tc>
          <w:tcPr>
            <w:tcW w:w="2349" w:type="pct"/>
            <w:tcMar>
              <w:top w:w="0" w:type="dxa"/>
              <w:left w:w="6" w:type="dxa"/>
              <w:bottom w:w="0" w:type="dxa"/>
              <w:right w:w="6" w:type="dxa"/>
            </w:tcMar>
            <w:hideMark/>
          </w:tcPr>
          <w:p w:rsidR="00BB2644" w:rsidRDefault="00BB2644">
            <w:pPr>
              <w:pStyle w:val="newncpi0"/>
            </w:pPr>
            <w:r>
              <w:t xml:space="preserve">Начальник </w:t>
            </w:r>
            <w:r>
              <w:rPr>
                <w:i/>
                <w:iCs/>
              </w:rPr>
              <w:t>(Заместитель начальника)</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table10"/>
            </w:pPr>
            <w:r>
              <w:t> </w:t>
            </w:r>
          </w:p>
        </w:tc>
      </w:tr>
      <w:tr w:rsidR="00BB2644">
        <w:trPr>
          <w:trHeight w:val="240"/>
        </w:trPr>
        <w:tc>
          <w:tcPr>
            <w:tcW w:w="2349" w:type="pct"/>
            <w:tcMar>
              <w:top w:w="0" w:type="dxa"/>
              <w:left w:w="6" w:type="dxa"/>
              <w:bottom w:w="0" w:type="dxa"/>
              <w:right w:w="6" w:type="dxa"/>
            </w:tcMar>
            <w:hideMark/>
          </w:tcPr>
          <w:p w:rsidR="00BB2644" w:rsidRDefault="00BB2644">
            <w:pPr>
              <w:pStyle w:val="newncpi0"/>
            </w:pPr>
            <w:r>
              <w:rPr>
                <w:i/>
                <w:iCs/>
              </w:rPr>
              <w:t>(наименование структурного</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table10"/>
            </w:pPr>
            <w:r>
              <w:t> </w:t>
            </w:r>
          </w:p>
        </w:tc>
      </w:tr>
      <w:tr w:rsidR="00BB2644">
        <w:trPr>
          <w:trHeight w:val="240"/>
        </w:trPr>
        <w:tc>
          <w:tcPr>
            <w:tcW w:w="2349" w:type="pct"/>
            <w:tcMar>
              <w:top w:w="0" w:type="dxa"/>
              <w:left w:w="6" w:type="dxa"/>
              <w:bottom w:w="0" w:type="dxa"/>
              <w:right w:w="6" w:type="dxa"/>
            </w:tcMar>
            <w:hideMark/>
          </w:tcPr>
          <w:p w:rsidR="00BB2644" w:rsidRDefault="00BB2644">
            <w:pPr>
              <w:pStyle w:val="newncpi0"/>
            </w:pPr>
            <w:r>
              <w:rPr>
                <w:i/>
                <w:iCs/>
              </w:rPr>
              <w:t>подразделения ГКНТ)</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 xml:space="preserve">ГКНТ </w:t>
      </w:r>
      <w:r>
        <w:rPr>
          <w:i/>
          <w:iCs/>
        </w:rPr>
        <w:t>Фамилия и телефон сотрудника ГКНТ</w:t>
      </w:r>
    </w:p>
    <w:p w:rsidR="00BB2644" w:rsidRDefault="00BB2644">
      <w:pPr>
        <w:pStyle w:val="undline"/>
      </w:pPr>
      <w:r>
        <w:rPr>
          <w:i/>
          <w:iCs/>
        </w:rPr>
        <w:t>Заказчик экспертизы Фамилия и телефон сотрудника заказчика</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3</w:t>
            </w:r>
          </w:p>
          <w:p w:rsidR="00BB2644" w:rsidRDefault="00BB2644">
            <w:pPr>
              <w:pStyle w:val="append"/>
            </w:pPr>
            <w:r>
              <w:t>к приказу</w:t>
            </w:r>
            <w:r>
              <w:br/>
              <w:t>Государственного комитета</w:t>
            </w:r>
            <w:r>
              <w:br/>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t> </w:t>
      </w:r>
    </w:p>
    <w:p w:rsidR="00BB2644" w:rsidRDefault="00BB2644">
      <w:pPr>
        <w:pStyle w:val="onestring"/>
      </w:pPr>
      <w:r>
        <w:lastRenderedPageBreak/>
        <w:t>Форма</w:t>
      </w:r>
    </w:p>
    <w:p w:rsidR="00BB2644" w:rsidRDefault="00BB2644">
      <w:pPr>
        <w:pStyle w:val="newncpi"/>
      </w:pPr>
      <w:r>
        <w:t> </w:t>
      </w:r>
    </w:p>
    <w:p w:rsidR="00BB2644" w:rsidRDefault="00BB2644">
      <w:pPr>
        <w:pStyle w:val="newncpi0"/>
        <w:jc w:val="center"/>
      </w:pPr>
      <w:r>
        <w:t>ГОСУДАРСТВЕННЫЙ ЭКСПЕРТНЫЙ СОВЕТ № ___</w:t>
      </w:r>
    </w:p>
    <w:p w:rsidR="00BB2644" w:rsidRDefault="00BB2644">
      <w:pPr>
        <w:pStyle w:val="newncpi0"/>
        <w:jc w:val="center"/>
      </w:pPr>
      <w:r>
        <w:t>«________________________________»</w:t>
      </w:r>
    </w:p>
    <w:p w:rsidR="00BB2644" w:rsidRDefault="00BB2644">
      <w:pPr>
        <w:pStyle w:val="undline"/>
        <w:jc w:val="center"/>
      </w:pPr>
      <w:r>
        <w:t>(наименование)</w:t>
      </w:r>
    </w:p>
    <w:p w:rsidR="00BB2644" w:rsidRDefault="00BB2644">
      <w:pPr>
        <w:pStyle w:val="newncpi"/>
      </w:pPr>
      <w:r>
        <w:t> </w:t>
      </w:r>
    </w:p>
    <w:p w:rsidR="00BB2644" w:rsidRDefault="00BB2644">
      <w:pPr>
        <w:pStyle w:val="newncpi"/>
        <w:ind w:firstLine="6521"/>
      </w:pPr>
      <w:r>
        <w:t>Государственный комитет</w:t>
      </w:r>
    </w:p>
    <w:p w:rsidR="00BB2644" w:rsidRDefault="00BB2644">
      <w:pPr>
        <w:pStyle w:val="newncpi"/>
        <w:ind w:firstLine="6521"/>
      </w:pPr>
      <w:r>
        <w:t>по науке и технологиям</w:t>
      </w:r>
    </w:p>
    <w:p w:rsidR="00BB2644" w:rsidRDefault="00BB2644">
      <w:pPr>
        <w:pStyle w:val="newncpi"/>
        <w:ind w:firstLine="6521"/>
      </w:pPr>
      <w:r>
        <w:t>Республики Беларусь</w:t>
      </w:r>
    </w:p>
    <w:p w:rsidR="00BB2644" w:rsidRDefault="00BB2644">
      <w:pPr>
        <w:pStyle w:val="titlep"/>
        <w:jc w:val="left"/>
      </w:pPr>
      <w:r>
        <w:t>О возврате объекта государственной</w:t>
      </w:r>
      <w:r>
        <w:br/>
        <w:t>экспертизы в ГКНТ</w:t>
      </w:r>
    </w:p>
    <w:p w:rsidR="00BB2644" w:rsidRDefault="00BB2644">
      <w:pPr>
        <w:pStyle w:val="newncpi"/>
      </w:pPr>
      <w:r>
        <w:t>ГЭС № _____ «_________________________________________» возвращает объект</w:t>
      </w:r>
    </w:p>
    <w:p w:rsidR="00BB2644" w:rsidRDefault="00BB2644">
      <w:pPr>
        <w:pStyle w:val="undline"/>
        <w:ind w:firstLine="4111"/>
      </w:pPr>
      <w:r>
        <w:t>(наименование)</w:t>
      </w:r>
    </w:p>
    <w:p w:rsidR="00BB2644" w:rsidRDefault="00BB2644">
      <w:pPr>
        <w:pStyle w:val="newncpi0"/>
      </w:pPr>
      <w:r>
        <w:t>государственной экспертизы, зарегистрированный в ГКНТ __________________________</w:t>
      </w:r>
    </w:p>
    <w:p w:rsidR="00BB2644" w:rsidRDefault="00BB2644">
      <w:pPr>
        <w:pStyle w:val="undline"/>
        <w:ind w:firstLine="7513"/>
      </w:pPr>
      <w:r>
        <w:t>(дата)</w:t>
      </w:r>
    </w:p>
    <w:p w:rsidR="00BB2644" w:rsidRDefault="00BB2644">
      <w:pPr>
        <w:pStyle w:val="newncpi0"/>
      </w:pPr>
      <w:r>
        <w:t>за № ________________________________________________________________________,</w:t>
      </w:r>
    </w:p>
    <w:p w:rsidR="00BB2644" w:rsidRDefault="00BB2644">
      <w:pPr>
        <w:pStyle w:val="undline"/>
        <w:jc w:val="center"/>
      </w:pPr>
      <w:r>
        <w:t>(регистрационный номер объекта государственной экспертизы)</w:t>
      </w:r>
    </w:p>
    <w:p w:rsidR="00BB2644" w:rsidRDefault="00BB2644">
      <w:pPr>
        <w:pStyle w:val="newncpi0"/>
      </w:pPr>
      <w:r>
        <w:t>______________________________________________________________________________</w:t>
      </w:r>
    </w:p>
    <w:p w:rsidR="00BB2644" w:rsidRDefault="00BB2644">
      <w:pPr>
        <w:pStyle w:val="undline"/>
        <w:jc w:val="center"/>
      </w:pPr>
      <w:r>
        <w:t>(наименование объекта государственной экспертизы)</w:t>
      </w:r>
    </w:p>
    <w:p w:rsidR="00BB2644" w:rsidRDefault="00BB2644">
      <w:pPr>
        <w:pStyle w:val="newncpi0"/>
      </w:pPr>
      <w:r>
        <w:t>без проведения государственной экспертизы.</w:t>
      </w:r>
    </w:p>
    <w:p w:rsidR="00BB2644" w:rsidRDefault="00BB2644">
      <w:pPr>
        <w:pStyle w:val="newncpi"/>
      </w:pPr>
      <w:r>
        <w:t>Причины возврата: _______________________________________________________.</w:t>
      </w:r>
    </w:p>
    <w:p w:rsidR="00BB2644" w:rsidRDefault="00BB2644">
      <w:pPr>
        <w:pStyle w:val="newncpi"/>
      </w:pPr>
      <w:r>
        <w:t>Рекомендуем ____________________________________________________________.</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685"/>
        <w:gridCol w:w="2560"/>
        <w:gridCol w:w="3124"/>
      </w:tblGrid>
      <w:tr w:rsidR="00BB2644">
        <w:trPr>
          <w:trHeight w:val="240"/>
        </w:trPr>
        <w:tc>
          <w:tcPr>
            <w:tcW w:w="1967" w:type="pct"/>
            <w:tcMar>
              <w:top w:w="0" w:type="dxa"/>
              <w:left w:w="6" w:type="dxa"/>
              <w:bottom w:w="0" w:type="dxa"/>
              <w:right w:w="6" w:type="dxa"/>
            </w:tcMar>
            <w:hideMark/>
          </w:tcPr>
          <w:p w:rsidR="00BB2644" w:rsidRDefault="00BB2644">
            <w:pPr>
              <w:pStyle w:val="newncpi0"/>
            </w:pPr>
            <w:r>
              <w:t>Председатель государственного</w:t>
            </w:r>
          </w:p>
          <w:p w:rsidR="00BB2644" w:rsidRDefault="00BB2644">
            <w:pPr>
              <w:pStyle w:val="newncpi0"/>
            </w:pPr>
            <w:r>
              <w:t>экспертного совета № ________</w:t>
            </w:r>
          </w:p>
        </w:tc>
        <w:tc>
          <w:tcPr>
            <w:tcW w:w="1366" w:type="pct"/>
            <w:tcMar>
              <w:top w:w="0" w:type="dxa"/>
              <w:left w:w="6" w:type="dxa"/>
              <w:bottom w:w="0" w:type="dxa"/>
              <w:right w:w="6" w:type="dxa"/>
            </w:tcMar>
            <w:vAlign w:val="bottom"/>
            <w:hideMark/>
          </w:tcPr>
          <w:p w:rsidR="00BB2644" w:rsidRDefault="00BB2644">
            <w:pPr>
              <w:pStyle w:val="newncpi0"/>
            </w:pPr>
            <w:r>
              <w:t>________________</w:t>
            </w:r>
          </w:p>
        </w:tc>
        <w:tc>
          <w:tcPr>
            <w:tcW w:w="1667" w:type="pct"/>
            <w:tcMar>
              <w:top w:w="0" w:type="dxa"/>
              <w:left w:w="6" w:type="dxa"/>
              <w:bottom w:w="0" w:type="dxa"/>
              <w:right w:w="6" w:type="dxa"/>
            </w:tcMar>
            <w:vAlign w:val="bottom"/>
            <w:hideMark/>
          </w:tcPr>
          <w:p w:rsidR="00BB2644" w:rsidRDefault="00BB2644">
            <w:pPr>
              <w:pStyle w:val="newncpi0"/>
              <w:jc w:val="center"/>
            </w:pPr>
            <w:r>
              <w:t>_________________________</w:t>
            </w:r>
          </w:p>
        </w:tc>
      </w:tr>
      <w:tr w:rsidR="00BB2644">
        <w:trPr>
          <w:trHeight w:val="240"/>
        </w:trPr>
        <w:tc>
          <w:tcPr>
            <w:tcW w:w="1967" w:type="pct"/>
            <w:tcMar>
              <w:top w:w="0" w:type="dxa"/>
              <w:left w:w="6" w:type="dxa"/>
              <w:bottom w:w="0" w:type="dxa"/>
              <w:right w:w="6" w:type="dxa"/>
            </w:tcMar>
            <w:hideMark/>
          </w:tcPr>
          <w:p w:rsidR="00BB2644" w:rsidRDefault="00BB2644">
            <w:pPr>
              <w:pStyle w:val="table10"/>
            </w:pPr>
            <w:r>
              <w:t> </w:t>
            </w:r>
          </w:p>
        </w:tc>
        <w:tc>
          <w:tcPr>
            <w:tcW w:w="1366" w:type="pct"/>
            <w:tcMar>
              <w:top w:w="0" w:type="dxa"/>
              <w:left w:w="6" w:type="dxa"/>
              <w:bottom w:w="0" w:type="dxa"/>
              <w:right w:w="6" w:type="dxa"/>
            </w:tcMar>
            <w:hideMark/>
          </w:tcPr>
          <w:p w:rsidR="00BB2644" w:rsidRDefault="00BB2644">
            <w:pPr>
              <w:pStyle w:val="table10"/>
              <w:ind w:firstLine="567"/>
            </w:pPr>
            <w:r>
              <w:t>(подпись)</w:t>
            </w:r>
          </w:p>
        </w:tc>
        <w:tc>
          <w:tcPr>
            <w:tcW w:w="1667" w:type="pct"/>
            <w:tcMar>
              <w:top w:w="0" w:type="dxa"/>
              <w:left w:w="6" w:type="dxa"/>
              <w:bottom w:w="0" w:type="dxa"/>
              <w:right w:w="6" w:type="dxa"/>
            </w:tcMar>
            <w:hideMark/>
          </w:tcPr>
          <w:p w:rsidR="00BB2644" w:rsidRDefault="00BB2644">
            <w:pPr>
              <w:pStyle w:val="table10"/>
            </w:pPr>
            <w:r>
              <w:t>(инициалы, фамилия)</w:t>
            </w:r>
          </w:p>
        </w:tc>
      </w:tr>
    </w:tbl>
    <w:p w:rsidR="00BB2644" w:rsidRDefault="00BB2644">
      <w:pPr>
        <w:pStyle w:val="newncpi0"/>
      </w:pPr>
      <w:r>
        <w:t>______________________</w:t>
      </w:r>
    </w:p>
    <w:p w:rsidR="00BB2644" w:rsidRDefault="00BB2644">
      <w:pPr>
        <w:pStyle w:val="undline"/>
        <w:ind w:firstLine="992"/>
      </w:pPr>
      <w:r>
        <w:t>(дата)</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4</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t>ГОСУДАРСТВЕННЫЙ ЭКСПЕРТНЫЙ СОВЕТ № ____</w:t>
      </w:r>
    </w:p>
    <w:p w:rsidR="00BB2644" w:rsidRDefault="00BB2644">
      <w:pPr>
        <w:pStyle w:val="newncpi0"/>
        <w:jc w:val="center"/>
      </w:pPr>
      <w:r>
        <w:t>«Наименование»</w:t>
      </w:r>
    </w:p>
    <w:p w:rsidR="00BB2644" w:rsidRDefault="00BB2644">
      <w:pPr>
        <w:pStyle w:val="newncpi"/>
      </w:pPr>
      <w:r>
        <w:t> </w:t>
      </w:r>
    </w:p>
    <w:p w:rsidR="00BB2644" w:rsidRDefault="00BB2644">
      <w:pPr>
        <w:pStyle w:val="newncpi"/>
        <w:ind w:firstLine="6379"/>
      </w:pPr>
      <w:r>
        <w:t>Государственный комитет</w:t>
      </w:r>
    </w:p>
    <w:p w:rsidR="00BB2644" w:rsidRDefault="00BB2644">
      <w:pPr>
        <w:pStyle w:val="newncpi"/>
        <w:ind w:firstLine="6379"/>
      </w:pPr>
      <w:r>
        <w:t>по науке и технологиям</w:t>
      </w:r>
    </w:p>
    <w:p w:rsidR="00BB2644" w:rsidRDefault="00BB2644">
      <w:pPr>
        <w:pStyle w:val="newncpi"/>
        <w:ind w:firstLine="6379"/>
      </w:pPr>
      <w:r>
        <w:t>Республики Беларусь</w:t>
      </w:r>
    </w:p>
    <w:p w:rsidR="00BB2644" w:rsidRDefault="00BB2644">
      <w:pPr>
        <w:pStyle w:val="newncpi"/>
      </w:pPr>
      <w:r>
        <w:t> </w:t>
      </w:r>
    </w:p>
    <w:p w:rsidR="00BB2644" w:rsidRDefault="00BB2644">
      <w:pPr>
        <w:pStyle w:val="newncpi0"/>
      </w:pPr>
      <w:r>
        <w:rPr>
          <w:b/>
          <w:bCs/>
        </w:rPr>
        <w:t>Предложения по кандидатурам</w:t>
      </w:r>
    </w:p>
    <w:p w:rsidR="00BB2644" w:rsidRDefault="00BB2644">
      <w:pPr>
        <w:pStyle w:val="newncpi0"/>
      </w:pPr>
      <w:r>
        <w:rPr>
          <w:b/>
          <w:bCs/>
        </w:rPr>
        <w:t>экспертов</w:t>
      </w:r>
    </w:p>
    <w:p w:rsidR="00BB2644" w:rsidRDefault="00BB2644">
      <w:pPr>
        <w:pStyle w:val="newncpi"/>
      </w:pPr>
      <w:r>
        <w:t> </w:t>
      </w:r>
    </w:p>
    <w:p w:rsidR="00BB2644" w:rsidRDefault="00BB2644">
      <w:pPr>
        <w:pStyle w:val="newncpi"/>
      </w:pPr>
      <w:r>
        <w:t>Направляю в установленном порядке кандидатуры экспертов:</w:t>
      </w:r>
    </w:p>
    <w:p w:rsidR="00BB2644" w:rsidRDefault="00BB2644">
      <w:pPr>
        <w:pStyle w:val="newncpi0"/>
      </w:pPr>
      <w:r>
        <w:t>_____________________________________________________________________________</w:t>
      </w:r>
    </w:p>
    <w:p w:rsidR="00BB2644" w:rsidRDefault="00BB2644">
      <w:pPr>
        <w:pStyle w:val="newncpi0"/>
      </w:pPr>
      <w:r>
        <w:t>_____________________________________________________________________________</w:t>
      </w:r>
    </w:p>
    <w:p w:rsidR="00BB2644" w:rsidRDefault="00BB2644">
      <w:pPr>
        <w:pStyle w:val="newncpi0"/>
      </w:pPr>
      <w:r>
        <w:t>_____________________________________________________________________________</w:t>
      </w:r>
    </w:p>
    <w:p w:rsidR="00BB2644" w:rsidRDefault="00BB2644">
      <w:pPr>
        <w:pStyle w:val="newncpi0"/>
      </w:pPr>
      <w:r>
        <w:t>_____________________________________________________________________________</w:t>
      </w:r>
    </w:p>
    <w:p w:rsidR="00BB2644" w:rsidRDefault="00BB2644">
      <w:pPr>
        <w:pStyle w:val="newncpi0"/>
      </w:pPr>
      <w:r>
        <w:t>_____________________________________________________________________________</w:t>
      </w:r>
    </w:p>
    <w:p w:rsidR="00BB2644" w:rsidRDefault="00BB2644">
      <w:pPr>
        <w:pStyle w:val="newncpi0"/>
      </w:pPr>
      <w:r>
        <w:t>для проведения государственной экспертизы объекта экспертизы:</w:t>
      </w:r>
    </w:p>
    <w:p w:rsidR="00BB2644" w:rsidRDefault="00BB2644">
      <w:pPr>
        <w:pStyle w:val="newncpi0"/>
      </w:pPr>
      <w:r>
        <w:lastRenderedPageBreak/>
        <w:t>_____________________________________________________________________________</w:t>
      </w:r>
    </w:p>
    <w:p w:rsidR="00BB2644" w:rsidRDefault="00BB2644">
      <w:pPr>
        <w:pStyle w:val="newncpi0"/>
      </w:pPr>
      <w:r>
        <w:t>_____________________________________________________________________________</w:t>
      </w:r>
    </w:p>
    <w:p w:rsidR="00BB2644" w:rsidRDefault="00BB2644">
      <w:pPr>
        <w:pStyle w:val="newncpi0"/>
      </w:pPr>
      <w:r>
        <w:t>_____________________________________________________________________________</w:t>
      </w:r>
    </w:p>
    <w:p w:rsidR="00BB2644" w:rsidRDefault="00BB2644">
      <w:pPr>
        <w:pStyle w:val="newncpi0"/>
      </w:pPr>
      <w:r>
        <w:t>_____________________________________________________________________________</w:t>
      </w:r>
    </w:p>
    <w:p w:rsidR="00BB2644" w:rsidRDefault="00BB2644">
      <w:pPr>
        <w:pStyle w:val="newncpi"/>
      </w:pPr>
      <w:r>
        <w:t>Организация – заявитель проекта: ___________________________________________</w:t>
      </w:r>
    </w:p>
    <w:p w:rsidR="00BB2644" w:rsidRDefault="00BB2644">
      <w:pPr>
        <w:pStyle w:val="newncpi0"/>
      </w:pPr>
      <w:r>
        <w:t>_____________________________________________________________________________</w:t>
      </w:r>
    </w:p>
    <w:p w:rsidR="00BB2644" w:rsidRDefault="00BB2644">
      <w:pPr>
        <w:pStyle w:val="newncpi"/>
      </w:pPr>
      <w:r>
        <w:t> </w:t>
      </w:r>
    </w:p>
    <w:p w:rsidR="00BB2644" w:rsidRDefault="00BB2644">
      <w:pPr>
        <w:pStyle w:val="newncpi0"/>
      </w:pPr>
      <w:r>
        <w:t>Председатель государственного экспертного совета № ____:</w:t>
      </w:r>
    </w:p>
    <w:p w:rsidR="00BB2644" w:rsidRDefault="00BB2644">
      <w:pPr>
        <w:pStyle w:val="newncpi"/>
        <w:jc w:val="right"/>
      </w:pPr>
      <w:r>
        <w:t>________________________ /И.О.Фамилия/</w:t>
      </w:r>
    </w:p>
    <w:p w:rsidR="00BB2644" w:rsidRDefault="00BB2644">
      <w:pPr>
        <w:pStyle w:val="newncpi"/>
      </w:pPr>
      <w:r>
        <w:t> </w:t>
      </w:r>
    </w:p>
    <w:p w:rsidR="00BB2644" w:rsidRDefault="00BB2644">
      <w:pPr>
        <w:pStyle w:val="newncpi0"/>
      </w:pPr>
      <w:r>
        <w:t>Дата</w:t>
      </w:r>
    </w:p>
    <w:p w:rsidR="00BB2644" w:rsidRDefault="00BB2644">
      <w:pPr>
        <w:pStyle w:val="newncpi"/>
      </w:pPr>
      <w:r>
        <w:t> </w:t>
      </w:r>
    </w:p>
    <w:p w:rsidR="00BB2644" w:rsidRDefault="00BB2644">
      <w:pPr>
        <w:pStyle w:val="newncpi0"/>
      </w:pPr>
      <w:r>
        <w:t>СОГЛАСОВАНО</w:t>
      </w:r>
    </w:p>
    <w:p w:rsidR="00BB2644" w:rsidRDefault="00BB2644">
      <w:pPr>
        <w:pStyle w:val="newncpi0"/>
      </w:pPr>
      <w:r>
        <w:t>Первый заместитель</w:t>
      </w:r>
    </w:p>
    <w:tbl>
      <w:tblPr>
        <w:tblW w:w="5000" w:type="pct"/>
        <w:tblCellMar>
          <w:left w:w="0" w:type="dxa"/>
          <w:right w:w="0" w:type="dxa"/>
        </w:tblCellMar>
        <w:tblLook w:val="04A0" w:firstRow="1" w:lastRow="0" w:firstColumn="1" w:lastColumn="0" w:noHBand="0" w:noVBand="1"/>
      </w:tblPr>
      <w:tblGrid>
        <w:gridCol w:w="4259"/>
        <w:gridCol w:w="5110"/>
      </w:tblGrid>
      <w:tr w:rsidR="00BB2644">
        <w:trPr>
          <w:trHeight w:val="240"/>
        </w:trPr>
        <w:tc>
          <w:tcPr>
            <w:tcW w:w="2273" w:type="pct"/>
            <w:tcMar>
              <w:top w:w="0" w:type="dxa"/>
              <w:left w:w="6" w:type="dxa"/>
              <w:bottom w:w="0" w:type="dxa"/>
              <w:right w:w="6" w:type="dxa"/>
            </w:tcMar>
            <w:hideMark/>
          </w:tcPr>
          <w:p w:rsidR="00BB2644" w:rsidRDefault="00BB2644">
            <w:pPr>
              <w:pStyle w:val="newncpi0"/>
            </w:pPr>
            <w:r>
              <w:rPr>
                <w:i/>
                <w:iCs/>
              </w:rPr>
              <w:t>(Заместитель)</w:t>
            </w:r>
            <w:r>
              <w:t xml:space="preserve"> Председателя ГКНТ</w:t>
            </w:r>
          </w:p>
        </w:tc>
        <w:tc>
          <w:tcPr>
            <w:tcW w:w="2727" w:type="pct"/>
            <w:tcMar>
              <w:top w:w="0" w:type="dxa"/>
              <w:left w:w="6" w:type="dxa"/>
              <w:bottom w:w="0" w:type="dxa"/>
              <w:right w:w="6" w:type="dxa"/>
            </w:tcMar>
            <w:hideMark/>
          </w:tcPr>
          <w:p w:rsidR="00BB2644" w:rsidRDefault="00BB2644">
            <w:pPr>
              <w:pStyle w:val="newncpi0"/>
              <w:jc w:val="right"/>
            </w:pPr>
            <w:r>
              <w:t>__________________________ /И.О.Фамилия/</w:t>
            </w:r>
          </w:p>
        </w:tc>
      </w:tr>
    </w:tbl>
    <w:p w:rsidR="00BB2644" w:rsidRDefault="00BB2644">
      <w:pPr>
        <w:pStyle w:val="newncpi0"/>
      </w:pPr>
      <w:r>
        <w:t>Дата</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5</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
        <w:ind w:firstLine="5103"/>
      </w:pPr>
      <w:r>
        <w:t>Руководителю научной (научно-</w:t>
      </w:r>
    </w:p>
    <w:p w:rsidR="00BB2644" w:rsidRDefault="00BB2644">
      <w:pPr>
        <w:pStyle w:val="newncpi"/>
        <w:ind w:firstLine="5103"/>
      </w:pPr>
      <w:r>
        <w:t>технической) секции «Наименование»</w:t>
      </w:r>
    </w:p>
    <w:p w:rsidR="00BB2644" w:rsidRDefault="00BB2644">
      <w:pPr>
        <w:pStyle w:val="newncpi"/>
        <w:ind w:firstLine="5103"/>
      </w:pPr>
      <w:r>
        <w:t>ГЭС № __ «Наименование»</w:t>
      </w:r>
    </w:p>
    <w:p w:rsidR="00BB2644" w:rsidRDefault="00BB2644">
      <w:pPr>
        <w:pStyle w:val="newncpi"/>
        <w:ind w:firstLine="5103"/>
      </w:pPr>
      <w:r>
        <w:t>Ф.И.О.</w:t>
      </w:r>
    </w:p>
    <w:p w:rsidR="00BB2644" w:rsidRDefault="00BB2644">
      <w:pPr>
        <w:pStyle w:val="newncpi"/>
      </w:pPr>
      <w:r>
        <w:t> </w:t>
      </w:r>
    </w:p>
    <w:p w:rsidR="00BB2644" w:rsidRDefault="00BB2644">
      <w:pPr>
        <w:pStyle w:val="newncpi0"/>
      </w:pPr>
      <w:r>
        <w:rPr>
          <w:b/>
          <w:bCs/>
        </w:rPr>
        <w:t>О необходимости представления</w:t>
      </w:r>
    </w:p>
    <w:p w:rsidR="00BB2644" w:rsidRDefault="00BB2644">
      <w:pPr>
        <w:pStyle w:val="newncpi0"/>
      </w:pPr>
      <w:r>
        <w:rPr>
          <w:b/>
          <w:bCs/>
        </w:rPr>
        <w:t>дополнительных материалов по</w:t>
      </w:r>
    </w:p>
    <w:p w:rsidR="00BB2644" w:rsidRDefault="00BB2644">
      <w:pPr>
        <w:pStyle w:val="newncpi0"/>
      </w:pPr>
      <w:r>
        <w:rPr>
          <w:b/>
          <w:bCs/>
        </w:rPr>
        <w:t>объекту государственной экспертизы</w:t>
      </w:r>
    </w:p>
    <w:p w:rsidR="00BB2644" w:rsidRDefault="00BB2644">
      <w:pPr>
        <w:pStyle w:val="newncpi"/>
      </w:pPr>
      <w:r>
        <w:t> </w:t>
      </w:r>
    </w:p>
    <w:p w:rsidR="00BB2644" w:rsidRDefault="00BB2644">
      <w:pPr>
        <w:pStyle w:val="newncpi"/>
      </w:pPr>
      <w:r>
        <w:t xml:space="preserve">По объекту государственной экспертизы </w:t>
      </w:r>
      <w:r>
        <w:rPr>
          <w:i/>
          <w:iCs/>
        </w:rPr>
        <w:t>«Наименование»</w:t>
      </w:r>
      <w:r>
        <w:t xml:space="preserve">, заказчик (организация-заявитель) _______________________, для своевременного, полного и качественного проведения государственной экспертизы необходимо представить следующие дополнительные материалы: </w:t>
      </w:r>
      <w:r>
        <w:rPr>
          <w:i/>
          <w:iCs/>
        </w:rPr>
        <w:t>(перечислить)</w:t>
      </w:r>
      <w:r>
        <w:t>.</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401"/>
        <w:gridCol w:w="1846"/>
        <w:gridCol w:w="3122"/>
      </w:tblGrid>
      <w:tr w:rsidR="00BB2644">
        <w:trPr>
          <w:trHeight w:val="240"/>
        </w:trPr>
        <w:tc>
          <w:tcPr>
            <w:tcW w:w="2349" w:type="pct"/>
            <w:tcMar>
              <w:top w:w="0" w:type="dxa"/>
              <w:left w:w="6" w:type="dxa"/>
              <w:bottom w:w="0" w:type="dxa"/>
              <w:right w:w="6" w:type="dxa"/>
            </w:tcMar>
            <w:hideMark/>
          </w:tcPr>
          <w:p w:rsidR="00BB2644" w:rsidRDefault="00BB2644">
            <w:pPr>
              <w:pStyle w:val="newncpi0"/>
            </w:pPr>
            <w:r>
              <w:t>Эксперт</w:t>
            </w:r>
          </w:p>
        </w:tc>
        <w:tc>
          <w:tcPr>
            <w:tcW w:w="985" w:type="pct"/>
            <w:tcMar>
              <w:top w:w="0" w:type="dxa"/>
              <w:left w:w="6" w:type="dxa"/>
              <w:bottom w:w="0" w:type="dxa"/>
              <w:right w:w="6" w:type="dxa"/>
            </w:tcMar>
            <w:hideMark/>
          </w:tcPr>
          <w:p w:rsidR="00BB2644" w:rsidRDefault="00BB2644">
            <w:pPr>
              <w:pStyle w:val="table10"/>
            </w:pPr>
            <w:r>
              <w:t> </w:t>
            </w:r>
          </w:p>
        </w:tc>
        <w:tc>
          <w:tcPr>
            <w:tcW w:w="1666"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newncpi0"/>
      </w:pPr>
      <w:r>
        <w:t>Дата</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6</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t>ГОСУДАРСТВЕННЫЙ ЭКСПЕРТНЫЙ СОВЕТ № ____</w:t>
      </w:r>
    </w:p>
    <w:p w:rsidR="00BB2644" w:rsidRDefault="00BB2644">
      <w:pPr>
        <w:pStyle w:val="newncpi0"/>
        <w:jc w:val="center"/>
      </w:pPr>
      <w:r>
        <w:t>«Наименование»</w:t>
      </w:r>
    </w:p>
    <w:p w:rsidR="00BB2644" w:rsidRDefault="00BB2644">
      <w:pPr>
        <w:pStyle w:val="newncpi0"/>
        <w:jc w:val="center"/>
      </w:pPr>
      <w:r>
        <w:lastRenderedPageBreak/>
        <w:t>Научная (научно-техническая) секция «Наименование»</w:t>
      </w:r>
    </w:p>
    <w:p w:rsidR="00BB2644" w:rsidRDefault="00BB2644">
      <w:pPr>
        <w:pStyle w:val="newncpi"/>
      </w:pPr>
      <w:r>
        <w:t> </w:t>
      </w:r>
    </w:p>
    <w:p w:rsidR="00BB2644" w:rsidRDefault="00BB2644">
      <w:pPr>
        <w:pStyle w:val="newncpi0"/>
      </w:pPr>
      <w:r>
        <w:rPr>
          <w:b/>
          <w:bCs/>
        </w:rPr>
        <w:t>О необходимости представления</w:t>
      </w:r>
    </w:p>
    <w:p w:rsidR="00BB2644" w:rsidRDefault="00BB2644">
      <w:pPr>
        <w:pStyle w:val="newncpi0"/>
      </w:pPr>
      <w:r>
        <w:rPr>
          <w:b/>
          <w:bCs/>
        </w:rPr>
        <w:t>дополнительных материалов</w:t>
      </w:r>
    </w:p>
    <w:p w:rsidR="00BB2644" w:rsidRDefault="00BB2644">
      <w:pPr>
        <w:pStyle w:val="newncpi"/>
      </w:pPr>
      <w:r>
        <w:t> </w:t>
      </w:r>
    </w:p>
    <w:p w:rsidR="00BB2644" w:rsidRDefault="00BB2644">
      <w:pPr>
        <w:pStyle w:val="newncpi"/>
      </w:pPr>
      <w:r>
        <w:t>В соответствии с пунктом 26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направляем запрос экспертов научной (научно-технической) секции ГЭС по объекту государственной экспертизы «Наименование», организация-заявитель _____________.</w:t>
      </w:r>
    </w:p>
    <w:p w:rsidR="00BB2644" w:rsidRDefault="00BB2644">
      <w:pPr>
        <w:pStyle w:val="newncpi"/>
      </w:pPr>
      <w:r>
        <w:t xml:space="preserve">Согласно запросу необходимо представить следующие материалы: </w:t>
      </w:r>
      <w:r>
        <w:rPr>
          <w:i/>
          <w:iCs/>
        </w:rPr>
        <w:t>(перечислить)</w:t>
      </w:r>
      <w:r>
        <w:t>.</w:t>
      </w:r>
    </w:p>
    <w:p w:rsidR="00BB2644" w:rsidRDefault="00BB2644">
      <w:pPr>
        <w:pStyle w:val="newncpi"/>
      </w:pPr>
      <w:r>
        <w:t xml:space="preserve">Срок представления дополнительных материалов – ____________ </w:t>
      </w:r>
      <w:r>
        <w:rPr>
          <w:i/>
          <w:iCs/>
        </w:rPr>
        <w:t>(не позднее 3 рабочих дней с даты получения запроса)</w:t>
      </w:r>
      <w:r>
        <w:t>.</w:t>
      </w:r>
    </w:p>
    <w:p w:rsidR="00BB2644" w:rsidRDefault="00BB2644">
      <w:pPr>
        <w:pStyle w:val="newncpi"/>
      </w:pPr>
      <w:r>
        <w:rPr>
          <w:i/>
          <w:iCs/>
        </w:rPr>
        <w:t>Согласно пункту 26 указанного Положения члены секции ГЭС и эксперты имеют право запрашивать и получать через секретаря секции ГЭС от заказчика, представившего объект государственной экспертизы, дополнительные материалы, необходимые для подготовки квалифицированного и объективного заключения.</w:t>
      </w:r>
    </w:p>
    <w:p w:rsidR="00BB2644" w:rsidRDefault="00BB2644">
      <w:pPr>
        <w:pStyle w:val="newncpi"/>
      </w:pPr>
      <w:r>
        <w:rPr>
          <w:i/>
          <w:iCs/>
        </w:rPr>
        <w:t>В случае если заказчик не представит дополнительные материалы в установленный срок, объект государственной экспертизы будет рассмотрен без указанных материалов.</w:t>
      </w:r>
    </w:p>
    <w:p w:rsidR="00BB2644" w:rsidRDefault="00BB2644">
      <w:pPr>
        <w:pStyle w:val="newncpi"/>
      </w:pPr>
      <w:r>
        <w:t> </w:t>
      </w:r>
    </w:p>
    <w:p w:rsidR="00BB2644" w:rsidRDefault="00BB2644">
      <w:pPr>
        <w:pStyle w:val="newncpi0"/>
      </w:pPr>
      <w:r>
        <w:t>Контактное лицо в ГУ «БелИСА» – Ф.И.О., тел.: _____________, e-mail: ______________.</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402"/>
        <w:gridCol w:w="708"/>
        <w:gridCol w:w="4259"/>
      </w:tblGrid>
      <w:tr w:rsidR="00BB2644">
        <w:trPr>
          <w:trHeight w:val="240"/>
        </w:trPr>
        <w:tc>
          <w:tcPr>
            <w:tcW w:w="2349" w:type="pct"/>
            <w:tcMar>
              <w:top w:w="0" w:type="dxa"/>
              <w:left w:w="6" w:type="dxa"/>
              <w:bottom w:w="0" w:type="dxa"/>
              <w:right w:w="6" w:type="dxa"/>
            </w:tcMar>
            <w:hideMark/>
          </w:tcPr>
          <w:p w:rsidR="00BB2644" w:rsidRDefault="00BB2644">
            <w:pPr>
              <w:pStyle w:val="newncpi0"/>
            </w:pPr>
            <w:r>
              <w:t xml:space="preserve">Руководитель секции ГЭС </w:t>
            </w:r>
          </w:p>
        </w:tc>
        <w:tc>
          <w:tcPr>
            <w:tcW w:w="378" w:type="pct"/>
            <w:tcMar>
              <w:top w:w="0" w:type="dxa"/>
              <w:left w:w="6" w:type="dxa"/>
              <w:bottom w:w="0" w:type="dxa"/>
              <w:right w:w="6" w:type="dxa"/>
            </w:tcMar>
            <w:hideMark/>
          </w:tcPr>
          <w:p w:rsidR="00BB2644" w:rsidRDefault="00BB2644">
            <w:pPr>
              <w:pStyle w:val="table10"/>
            </w:pPr>
            <w:r>
              <w:t> </w:t>
            </w:r>
          </w:p>
        </w:tc>
        <w:tc>
          <w:tcPr>
            <w:tcW w:w="2273" w:type="pct"/>
            <w:tcMar>
              <w:top w:w="0" w:type="dxa"/>
              <w:left w:w="6" w:type="dxa"/>
              <w:bottom w:w="0" w:type="dxa"/>
              <w:right w:w="6" w:type="dxa"/>
            </w:tcMar>
            <w:hideMark/>
          </w:tcPr>
          <w:p w:rsidR="00BB2644" w:rsidRDefault="00BB2644">
            <w:pPr>
              <w:pStyle w:val="newncpi0"/>
              <w:jc w:val="right"/>
            </w:pPr>
            <w:r>
              <w:t>________________ /И.О.Фамилия/</w:t>
            </w:r>
          </w:p>
        </w:tc>
      </w:tr>
    </w:tbl>
    <w:p w:rsidR="00BB2644" w:rsidRDefault="00BB2644">
      <w:pPr>
        <w:pStyle w:val="newncpi"/>
      </w:pPr>
      <w:r>
        <w:t> </w:t>
      </w:r>
    </w:p>
    <w:p w:rsidR="00BB2644" w:rsidRDefault="00BB2644">
      <w:pPr>
        <w:pStyle w:val="newncpi0"/>
      </w:pPr>
      <w:r>
        <w:t>Дата</w:t>
      </w:r>
    </w:p>
    <w:p w:rsidR="00BB2644" w:rsidRDefault="00BB2644">
      <w:pPr>
        <w:pStyle w:val="newncpi"/>
      </w:pPr>
      <w:r>
        <w:t> </w:t>
      </w:r>
    </w:p>
    <w:p w:rsidR="00BB2644" w:rsidRDefault="00BB2644">
      <w:pPr>
        <w:pStyle w:val="undline"/>
      </w:pPr>
      <w:r>
        <w:t>Секретарь секции ГЭС, телефон</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7</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Экспертное заключение</w:t>
      </w:r>
      <w:r>
        <w:br/>
        <w:t>по объектам государственной экспертизы, указанным в подпунктах 8.1, 8.2 и 8.15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экспертизы</w:t>
            </w:r>
            <w:r>
              <w:br/>
              <w:t>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1. Государственный экспертный совет (№ </w:t>
      </w:r>
      <w:r>
        <w:rPr>
          <w:i/>
          <w:iCs/>
        </w:rPr>
        <w:t>кода и наименование ГЭСа</w:t>
      </w:r>
      <w:r>
        <w:t>).</w:t>
      </w:r>
    </w:p>
    <w:p w:rsidR="00BB2644" w:rsidRDefault="00BB2644">
      <w:pPr>
        <w:pStyle w:val="point"/>
      </w:pPr>
      <w:r>
        <w:t xml:space="preserve">Затраченное на подготовку экспертного заключения количество часов – ______ </w:t>
      </w:r>
      <w:r>
        <w:rPr>
          <w:i/>
          <w:iCs/>
        </w:rPr>
        <w:t>(эксперт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r>
        <w:t>.</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p>
    <w:p w:rsidR="00BB2644" w:rsidRDefault="00BB2644">
      <w:pPr>
        <w:pStyle w:val="point"/>
      </w:pPr>
      <w:r>
        <w:lastRenderedPageBreak/>
        <w:t xml:space="preserve">4. Сроки выполнения проекта: </w:t>
      </w:r>
      <w:r>
        <w:rPr>
          <w:i/>
          <w:iCs/>
        </w:rPr>
        <w:t>дд.мм.гггг</w:t>
      </w:r>
      <w:r>
        <w:t xml:space="preserve"> – </w:t>
      </w:r>
      <w:r>
        <w:rPr>
          <w:i/>
          <w:iCs/>
        </w:rPr>
        <w:t>дд.мм.гггг</w:t>
      </w:r>
      <w:r>
        <w:t>.</w:t>
      </w:r>
    </w:p>
    <w:p w:rsidR="00BB2644" w:rsidRDefault="00BB2644">
      <w:pPr>
        <w:pStyle w:val="point"/>
      </w:pPr>
      <w:r>
        <w:t xml:space="preserve">5. Потенциальный(ые) исполнитель(и) объекта государственной экспертизы (если известен(ны)) </w:t>
      </w:r>
      <w:r>
        <w:rPr>
          <w:i/>
          <w:iCs/>
        </w:rPr>
        <w:t>(наименование исполнителя(ей))</w:t>
      </w:r>
      <w:r>
        <w:t>.</w:t>
      </w:r>
    </w:p>
    <w:p w:rsidR="00BB2644" w:rsidRDefault="00BB2644">
      <w:pPr>
        <w:pStyle w:val="point"/>
      </w:pPr>
      <w:r>
        <w:t xml:space="preserve">6.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t xml:space="preserve"> </w:t>
      </w:r>
      <w:r>
        <w:rPr>
          <w:i/>
          <w:iCs/>
        </w:rPr>
        <w:t>(перечисляются соответствующие приоритетные направления, к которым относится объект государственной экспертизы)</w:t>
      </w:r>
      <w:r>
        <w:t xml:space="preserve"> </w:t>
      </w:r>
      <w:r>
        <w:rPr>
          <w:b/>
          <w:bCs/>
          <w:i/>
          <w:iCs/>
        </w:rPr>
        <w:t>/ не соответствует.</w:t>
      </w:r>
    </w:p>
    <w:p w:rsidR="00BB2644" w:rsidRDefault="00BB2644">
      <w:pPr>
        <w:pStyle w:val="point"/>
      </w:pPr>
      <w:r>
        <w:t>7. Объем и источники финансирования:</w:t>
      </w:r>
    </w:p>
    <w:p w:rsidR="00BB2644" w:rsidRDefault="00BB2644">
      <w:pPr>
        <w:pStyle w:val="newncpi"/>
      </w:pPr>
      <w:r>
        <w:t xml:space="preserve">всего ____ руб.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____ руб. </w:t>
      </w:r>
      <w:r>
        <w:rPr>
          <w:i/>
          <w:iCs/>
        </w:rPr>
        <w:t>(указывается суммарный объем бюджетного финансирования по всем источникам финансирования);</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r>
        <w:t>;</w:t>
      </w:r>
    </w:p>
    <w:p w:rsidR="00BB2644" w:rsidRDefault="00BB2644">
      <w:pPr>
        <w:pStyle w:val="newncpi"/>
      </w:pPr>
      <w:r>
        <w:t xml:space="preserve">объем внебюджетного финансирования ____ руб.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r>
        <w:t>.</w:t>
      </w:r>
    </w:p>
    <w:p w:rsidR="00BB2644" w:rsidRDefault="00BB2644">
      <w:pPr>
        <w:pStyle w:val="point"/>
      </w:pPr>
      <w:r>
        <w:t>8. Результаты рассмотрения объекта государственной экспертизы.</w:t>
      </w:r>
    </w:p>
    <w:p w:rsidR="00BB2644" w:rsidRDefault="00BB2644">
      <w:pPr>
        <w:pStyle w:val="underpoint"/>
      </w:pPr>
      <w:r>
        <w:t>8.1. Новизна (инновационность) объекта государственной экспертизы.</w:t>
      </w:r>
    </w:p>
    <w:p w:rsidR="00BB2644" w:rsidRDefault="00BB2644">
      <w:pPr>
        <w:pStyle w:val="newncpi"/>
      </w:pPr>
      <w:r>
        <w:t xml:space="preserve">Степень новизны (уровень инновационности) объекта государственной экспертизы: </w:t>
      </w:r>
      <w:r>
        <w:rPr>
          <w:b/>
          <w:bCs/>
          <w:i/>
          <w:iCs/>
        </w:rPr>
        <w:t>не является новым для Республики Беларусь / новый для Республики Беларусь / новый для стран СНГ / новизна мирового уровня.</w:t>
      </w:r>
    </w:p>
    <w:p w:rsidR="00BB2644" w:rsidRDefault="00BB2644">
      <w:pPr>
        <w:pStyle w:val="newncpi"/>
      </w:pPr>
      <w:r>
        <w:rPr>
          <w:i/>
          <w:iCs/>
        </w:rPr>
        <w:t>Оценивается степень соответствия объекта государственной экспертизы современному уровню научных знаний, а также степень новизны целей и (или) методов проведения планируемых фундаментальных и прикладных научных исследований.</w:t>
      </w:r>
    </w:p>
    <w:p w:rsidR="00BB2644" w:rsidRDefault="00BB2644">
      <w:pPr>
        <w:pStyle w:val="underpoint"/>
      </w:pPr>
      <w:r>
        <w:t>8.2. Экономическая и (или) социальная значимость объекта государственной экспертизы.</w:t>
      </w:r>
    </w:p>
    <w:p w:rsidR="00BB2644" w:rsidRDefault="00BB2644">
      <w:pPr>
        <w:pStyle w:val="newncpi"/>
      </w:pPr>
      <w:r>
        <w:t xml:space="preserve">Значимость (экономическая и (или) социальная), которая должна быть достигнута по итогам выполнения работ, предусмотренных объектом государственной экспертизы: </w:t>
      </w:r>
      <w:r>
        <w:rPr>
          <w:b/>
          <w:bCs/>
          <w:i/>
          <w:iCs/>
        </w:rPr>
        <w:t>низкая / средняя / высокая.</w:t>
      </w:r>
    </w:p>
    <w:p w:rsidR="00BB2644" w:rsidRDefault="00BB2644">
      <w:pPr>
        <w:pStyle w:val="newncpi"/>
      </w:pPr>
      <w:r>
        <w:rPr>
          <w:i/>
          <w:iCs/>
        </w:rPr>
        <w:t>Эксперт должен охарактеризовать значимость объекта экспертизы для развития научных (технических) школ и направлений, а также потенциальный экономический эффект.</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и при отсутствии подтверждения, что доля внебюджетного софинансирования по программе будет соблюдена в целом, – </w:t>
      </w:r>
      <w:r>
        <w:rPr>
          <w:b/>
          <w:bCs/>
          <w:i/>
          <w:iCs/>
        </w:rPr>
        <w:t>значимость низкая</w:t>
      </w:r>
      <w:r>
        <w:rPr>
          <w:i/>
          <w:iCs/>
        </w:rPr>
        <w:t>.</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а также для проектов фундаментальных исследований и:</w:t>
      </w:r>
    </w:p>
    <w:p w:rsidR="00BB2644" w:rsidRDefault="00BB2644">
      <w:pPr>
        <w:pStyle w:val="newncpi"/>
      </w:pPr>
      <w:r>
        <w:rPr>
          <w:i/>
          <w:iCs/>
        </w:rPr>
        <w:t xml:space="preserve">при объекте государственной экспертизы, не являющемся новым для Республики Беларусь, – </w:t>
      </w:r>
      <w:r>
        <w:rPr>
          <w:b/>
          <w:bCs/>
          <w:i/>
          <w:iCs/>
        </w:rPr>
        <w:t>значимость низкая</w:t>
      </w:r>
      <w:r>
        <w:rPr>
          <w:i/>
          <w:iCs/>
        </w:rPr>
        <w:t>;</w:t>
      </w:r>
    </w:p>
    <w:p w:rsidR="00BB2644" w:rsidRDefault="00BB2644">
      <w:pPr>
        <w:pStyle w:val="newncpi"/>
      </w:pPr>
      <w:r>
        <w:rPr>
          <w:i/>
          <w:iCs/>
        </w:rPr>
        <w:t xml:space="preserve">при объекте государственной экспертизы, являющемся новым для Республики Беларусь или стран СНГ, – </w:t>
      </w:r>
      <w:r>
        <w:rPr>
          <w:b/>
          <w:bCs/>
          <w:i/>
          <w:iCs/>
        </w:rPr>
        <w:t>значимость средняя</w:t>
      </w:r>
      <w:r>
        <w:rPr>
          <w:i/>
          <w:iCs/>
        </w:rPr>
        <w:t>;</w:t>
      </w:r>
    </w:p>
    <w:p w:rsidR="00BB2644" w:rsidRDefault="00BB2644">
      <w:pPr>
        <w:pStyle w:val="newncpi"/>
      </w:pPr>
      <w:r>
        <w:rPr>
          <w:i/>
          <w:iCs/>
        </w:rPr>
        <w:t xml:space="preserve">при объекте государственной экспертизы, имеющем новизну мирового уровня, – </w:t>
      </w:r>
      <w:r>
        <w:rPr>
          <w:b/>
          <w:bCs/>
          <w:i/>
          <w:iCs/>
        </w:rPr>
        <w:t>значимость высокая</w:t>
      </w:r>
      <w:r>
        <w:rPr>
          <w:i/>
          <w:iCs/>
        </w:rPr>
        <w:t>.</w:t>
      </w:r>
    </w:p>
    <w:p w:rsidR="00BB2644" w:rsidRDefault="00BB2644">
      <w:pPr>
        <w:pStyle w:val="underpoint"/>
      </w:pPr>
      <w:r>
        <w:t xml:space="preserve">8.3. Достаточность материально-технической базы потенциального исполнителя работ: </w:t>
      </w:r>
      <w:r>
        <w:rPr>
          <w:b/>
          <w:bCs/>
          <w:i/>
          <w:iCs/>
        </w:rPr>
        <w:t>достаточна / недостаточна</w:t>
      </w:r>
      <w:r>
        <w:t>.</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8.4. Достаточность компетенции кадрового состава потенциального исполнителя работ: </w:t>
      </w:r>
      <w:r>
        <w:rPr>
          <w:b/>
          <w:bCs/>
          <w:i/>
          <w:iCs/>
        </w:rPr>
        <w:t>достаточна / недостаточна</w:t>
      </w:r>
      <w:r>
        <w:t>.</w:t>
      </w:r>
    </w:p>
    <w:p w:rsidR="00BB2644" w:rsidRDefault="00BB2644">
      <w:pPr>
        <w:pStyle w:val="newncpi"/>
      </w:pPr>
      <w:r>
        <w:rPr>
          <w:i/>
          <w:iCs/>
        </w:rPr>
        <w:lastRenderedPageBreak/>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целесообразности проведения новых научных исследований.</w:t>
      </w:r>
    </w:p>
    <w:p w:rsidR="00BB2644" w:rsidRDefault="00BB2644">
      <w:pPr>
        <w:pStyle w:val="underpoint"/>
      </w:pPr>
      <w:r>
        <w:t xml:space="preserve">8.5. Проведение маркетинговых и патентных исследований, их результаты: </w:t>
      </w:r>
      <w:r>
        <w:rPr>
          <w:b/>
          <w:bCs/>
          <w:i/>
          <w:iCs/>
        </w:rPr>
        <w:t>имеются / не имеются</w:t>
      </w:r>
      <w:r>
        <w:t>.</w:t>
      </w:r>
    </w:p>
    <w:p w:rsidR="00BB2644" w:rsidRDefault="00BB2644">
      <w:pPr>
        <w:pStyle w:val="newncpi"/>
      </w:pPr>
      <w:r>
        <w:rPr>
          <w:i/>
          <w:iCs/>
        </w:rPr>
        <w:t>Если в материалах по объекту государственной экспертизы отсутствует соответствующая информация, эксперт должен указать: «Не представлено в материалах по объекту государственной экспертизы».</w:t>
      </w:r>
    </w:p>
    <w:p w:rsidR="00BB2644" w:rsidRDefault="00BB2644">
      <w:pPr>
        <w:pStyle w:val="underpoint"/>
      </w:pPr>
      <w:r>
        <w:t xml:space="preserve">8.6. Риски реализации проекта: </w:t>
      </w:r>
      <w:r>
        <w:rPr>
          <w:b/>
          <w:bCs/>
          <w:i/>
          <w:iCs/>
        </w:rPr>
        <w:t>низкие / высокие.</w:t>
      </w:r>
    </w:p>
    <w:p w:rsidR="00BB2644" w:rsidRDefault="00BB2644">
      <w:pPr>
        <w:pStyle w:val="newncpi"/>
      </w:pPr>
      <w:r>
        <w:rPr>
          <w:i/>
          <w:iCs/>
        </w:rPr>
        <w:t>Если в материалах по объекту государственной экспертизы отсутствует соответствующая информация, эксперт должен указать: «Не представлено в материалах по объекту государственной экспертизы».</w:t>
      </w:r>
    </w:p>
    <w:p w:rsidR="00BB2644" w:rsidRDefault="00BB2644">
      <w:pPr>
        <w:pStyle w:val="underpoint"/>
      </w:pPr>
      <w:r>
        <w:t xml:space="preserve">8.7.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r>
        <w:t>.</w:t>
      </w:r>
    </w:p>
    <w:p w:rsidR="00BB2644" w:rsidRDefault="00BB2644">
      <w:pPr>
        <w:pStyle w:val="newncpi"/>
      </w:pPr>
      <w:r>
        <w:rPr>
          <w:i/>
          <w:iCs/>
        </w:rPr>
        <w:t>Если в материалах по объекту государственной экспертизы отсутствует соответствующая информация, эксперт должен указать: «Не представлено в материалах по объекту государственной экспертизы».</w:t>
      </w:r>
    </w:p>
    <w:p w:rsidR="00BB2644" w:rsidRDefault="00BB2644">
      <w:pPr>
        <w:pStyle w:val="underpoint"/>
      </w:pPr>
      <w:r>
        <w:t>8.8. Льготирование реализации объекта государственной экспертизы.</w:t>
      </w:r>
    </w:p>
    <w:p w:rsidR="00BB2644" w:rsidRDefault="00BB2644">
      <w:pPr>
        <w:pStyle w:val="newncpi"/>
      </w:pPr>
      <w:r>
        <w:rPr>
          <w:i/>
          <w:iCs/>
        </w:rPr>
        <w:t xml:space="preserve">Целесообразность государственной регистрации объекта государственной экспертизы в соответствии с законодательством Республики Беларусь: </w:t>
      </w:r>
      <w:r>
        <w:rPr>
          <w:b/>
          <w:bCs/>
          <w:i/>
          <w:iCs/>
        </w:rPr>
        <w:t>целесообразно / нецелесообразно</w:t>
      </w:r>
      <w:r>
        <w:rPr>
          <w:i/>
          <w:iCs/>
        </w:rPr>
        <w:t>.</w:t>
      </w:r>
    </w:p>
    <w:p w:rsidR="00BB2644" w:rsidRDefault="00BB2644">
      <w:pPr>
        <w:pStyle w:val="newncpi"/>
      </w:pPr>
      <w:r>
        <w:rPr>
          <w:i/>
          <w:iCs/>
        </w:rPr>
        <w:t>При наличии в календарном плане этапов, подлежащих государственной регистрации, перечисляются номера данных этапов.</w:t>
      </w:r>
    </w:p>
    <w:p w:rsidR="00BB2644" w:rsidRDefault="00BB2644">
      <w:pPr>
        <w:pStyle w:val="underpoint"/>
      </w:pPr>
      <w:r>
        <w:t>8.9. Реализация и финансирование объекта государственной экспертизы.</w:t>
      </w:r>
    </w:p>
    <w:p w:rsidR="00BB2644" w:rsidRDefault="00BB2644">
      <w:pPr>
        <w:pStyle w:val="underpoint"/>
      </w:pPr>
      <w:r>
        <w:t xml:space="preserve">8.9.1. Соответствие объекта государственной экспертизы своему наименованию: </w:t>
      </w:r>
      <w:r>
        <w:rPr>
          <w:b/>
          <w:bCs/>
        </w:rPr>
        <w:t>соответствует / не соответствует</w:t>
      </w:r>
      <w:r>
        <w:t>, рекомендуемое наименование: _____________________.</w:t>
      </w:r>
    </w:p>
    <w:p w:rsidR="00BB2644" w:rsidRDefault="00BB2644">
      <w:pPr>
        <w:pStyle w:val="underpoint"/>
      </w:pPr>
      <w:r>
        <w:t xml:space="preserve">8.9.2. Соответствие сроков выполнения объекта государственной экспертизы необходимым: </w:t>
      </w:r>
      <w:r>
        <w:rPr>
          <w:b/>
          <w:bCs/>
          <w:i/>
          <w:iCs/>
        </w:rPr>
        <w:t>соответствует / не соответствует</w:t>
      </w:r>
      <w:r>
        <w:t xml:space="preserve">, </w:t>
      </w:r>
      <w:r>
        <w:rPr>
          <w:i/>
          <w:iCs/>
        </w:rPr>
        <w:t>рекомендуемые сроки выполнения</w:t>
      </w:r>
      <w:r>
        <w:t>: ____________________________.</w:t>
      </w:r>
    </w:p>
    <w:p w:rsidR="00BB2644" w:rsidRDefault="00BB2644">
      <w:pPr>
        <w:pStyle w:val="underpoint"/>
      </w:pPr>
      <w:r>
        <w:t xml:space="preserve">8.9.3. Соответствие заявленного финансирования планируемому объему выполняемых работ: </w:t>
      </w:r>
      <w:r>
        <w:rPr>
          <w:b/>
          <w:bCs/>
          <w:i/>
          <w:iCs/>
        </w:rPr>
        <w:t>соответствует / не соответствует</w:t>
      </w:r>
      <w:r>
        <w:t xml:space="preserve">, </w:t>
      </w:r>
      <w:r>
        <w:rPr>
          <w:i/>
          <w:iCs/>
        </w:rPr>
        <w:t>рекомендуемый объем финансирования:</w:t>
      </w:r>
      <w:r>
        <w:t xml:space="preserve"> ____________________________ (в руб.).</w:t>
      </w:r>
    </w:p>
    <w:p w:rsidR="00BB2644" w:rsidRDefault="00BB2644">
      <w:pPr>
        <w:pStyle w:val="underpoint"/>
      </w:pPr>
      <w:r>
        <w:t xml:space="preserve">8.9.4.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r>
        <w:t>.</w:t>
      </w:r>
    </w:p>
    <w:p w:rsidR="00BB2644" w:rsidRDefault="00BB2644">
      <w:pPr>
        <w:pStyle w:val="newncpi"/>
      </w:pPr>
      <w:r>
        <w:rPr>
          <w:i/>
          <w:iCs/>
        </w:rPr>
        <w:t>Решение о целесообразности финансирования принимается только при соответствии объекта государственной экспертизы следующим обязательным условиям:</w:t>
      </w:r>
    </w:p>
    <w:p w:rsidR="00BB2644" w:rsidRDefault="00BB2644">
      <w:pPr>
        <w:pStyle w:val="newncpi"/>
      </w:pPr>
      <w:r>
        <w:rPr>
          <w:i/>
          <w:iCs/>
        </w:rPr>
        <w:t>оценка «новый для Республики Беларусь», «новый для стран СНГ», «новизна мирового уровня» в подпункте 8.1;</w:t>
      </w:r>
    </w:p>
    <w:p w:rsidR="00BB2644" w:rsidRDefault="00BB2644">
      <w:pPr>
        <w:pStyle w:val="newncpi"/>
      </w:pPr>
      <w:r>
        <w:rPr>
          <w:i/>
          <w:iCs/>
        </w:rPr>
        <w:t>оценка «средняя» или «высокая» в подпункте 8.2.</w:t>
      </w:r>
    </w:p>
    <w:p w:rsidR="00BB2644" w:rsidRDefault="00BB2644">
      <w:pPr>
        <w:pStyle w:val="point"/>
      </w:pPr>
      <w:r>
        <w:t xml:space="preserve">9. Заключение эксперта по объекту государственной экспертизы: </w:t>
      </w:r>
      <w:r>
        <w:rPr>
          <w:b/>
          <w:bCs/>
          <w:i/>
          <w:iCs/>
        </w:rPr>
        <w:t>положительное / отрицательное.</w:t>
      </w:r>
    </w:p>
    <w:p w:rsidR="00BB2644" w:rsidRDefault="00BB2644">
      <w:pPr>
        <w:pStyle w:val="newncpi"/>
      </w:pPr>
      <w:r>
        <w:rPr>
          <w:i/>
          <w:iCs/>
        </w:rPr>
        <w:t>Положительное решение принимается, если в подпункте 8.9.4 имеется оценка «целесообразно».</w:t>
      </w:r>
    </w:p>
    <w:p w:rsidR="00BB2644" w:rsidRDefault="00BB2644">
      <w:pPr>
        <w:pStyle w:val="point"/>
      </w:pPr>
      <w:r>
        <w:t xml:space="preserve">10. Замечания эксперта по материалам объекта государственной экспертизы, конкретные предложения о необходимости доработки и (или) корректировки материалов по объекту государственной экспертизы </w:t>
      </w:r>
      <w:r>
        <w:rPr>
          <w:i/>
          <w:iCs/>
        </w:rPr>
        <w:t>(эксперт перечисляет в данном пункте все имеющиеся замечания по объекту государственной экспертизы)</w:t>
      </w:r>
      <w:r>
        <w:t>:</w:t>
      </w:r>
    </w:p>
    <w:p w:rsidR="00BB2644" w:rsidRDefault="00BB2644">
      <w:pPr>
        <w:pStyle w:val="point"/>
      </w:pPr>
      <w:r>
        <w:t>1) замечание 1</w:t>
      </w:r>
    </w:p>
    <w:p w:rsidR="00BB2644" w:rsidRDefault="00BB2644">
      <w:pPr>
        <w:pStyle w:val="newncpi"/>
      </w:pPr>
      <w:r>
        <w:t>.........................</w:t>
      </w:r>
    </w:p>
    <w:p w:rsidR="00BB2644" w:rsidRDefault="00BB2644">
      <w:pPr>
        <w:pStyle w:val="newncpi"/>
      </w:pPr>
      <w:r>
        <w:t>n) замечание n.</w:t>
      </w:r>
    </w:p>
    <w:p w:rsidR="00BB2644" w:rsidRDefault="00BB2644">
      <w:pPr>
        <w:pStyle w:val="point"/>
      </w:pPr>
      <w:r>
        <w:t>11. Данные эксперта*:</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4683"/>
        <w:gridCol w:w="4686"/>
      </w:tblGrid>
      <w:tr w:rsidR="00BB2644">
        <w:trPr>
          <w:trHeight w:val="240"/>
        </w:trPr>
        <w:tc>
          <w:tcPr>
            <w:tcW w:w="2499" w:type="pct"/>
            <w:tcMar>
              <w:top w:w="0" w:type="dxa"/>
              <w:left w:w="6" w:type="dxa"/>
              <w:bottom w:w="0" w:type="dxa"/>
              <w:right w:w="6" w:type="dxa"/>
            </w:tcMar>
            <w:vAlign w:val="bottom"/>
            <w:hideMark/>
          </w:tcPr>
          <w:p w:rsidR="00BB2644" w:rsidRDefault="00BB2644">
            <w:pPr>
              <w:pStyle w:val="newncpi0"/>
            </w:pPr>
            <w:r>
              <w:t>Эксперт</w:t>
            </w:r>
          </w:p>
        </w:tc>
        <w:tc>
          <w:tcPr>
            <w:tcW w:w="2501" w:type="pct"/>
            <w:tcMar>
              <w:top w:w="0" w:type="dxa"/>
              <w:left w:w="6" w:type="dxa"/>
              <w:bottom w:w="0" w:type="dxa"/>
              <w:right w:w="6" w:type="dxa"/>
            </w:tcMar>
            <w:vAlign w:val="bottom"/>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(директор)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8</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
        <w:jc w:val="center"/>
      </w:pPr>
      <w:r>
        <w:rPr>
          <w:b/>
          <w:bCs/>
        </w:rPr>
        <w:t>Экспертное заключение</w:t>
      </w:r>
      <w:r>
        <w:br/>
        <w:t>по объектам государственной экспертизы (НИОК(Т)Р), указанным в подпунктах 8.3–8.5, 8.7, 8.8 (НИОК(Т)Р в форме инновационного проекта и работы по организации и освоению производства научно-технической продукции, полученной в результате выполнения инновационных проектов и заданий государственных научно-технических программ) и 8.12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экспертизы</w:t>
            </w:r>
            <w:r>
              <w:br/>
              <w:t>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1. Государственный экспертный совет (№ </w:t>
      </w:r>
      <w:r>
        <w:rPr>
          <w:i/>
          <w:iCs/>
        </w:rPr>
        <w:t>кода и наименование ГЭСа</w:t>
      </w:r>
      <w:r>
        <w:t>).</w:t>
      </w:r>
    </w:p>
    <w:p w:rsidR="00BB2644" w:rsidRDefault="00BB2644">
      <w:pPr>
        <w:pStyle w:val="newncpi"/>
      </w:pPr>
      <w:r>
        <w:t>Затраченное на подготовку экспертного заключения количество часов – _________ (эксперт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Сроки выполнения проекта: </w:t>
      </w:r>
      <w:r>
        <w:rPr>
          <w:i/>
          <w:iCs/>
        </w:rPr>
        <w:t>дд.мм.гггг</w:t>
      </w:r>
      <w:r>
        <w:t xml:space="preserve"> – </w:t>
      </w:r>
      <w:r>
        <w:rPr>
          <w:i/>
          <w:iCs/>
        </w:rPr>
        <w:t>дд.мм.гггг</w:t>
      </w:r>
      <w:r>
        <w:t>.</w:t>
      </w:r>
    </w:p>
    <w:p w:rsidR="00BB2644" w:rsidRDefault="00BB2644">
      <w:pPr>
        <w:pStyle w:val="point"/>
      </w:pPr>
      <w:r>
        <w:t xml:space="preserve">5. Потенциальный(ые) исполнитель(и) объекта государственной экспертизы (если известен(ны)) </w:t>
      </w:r>
      <w:r>
        <w:rPr>
          <w:i/>
          <w:iCs/>
        </w:rPr>
        <w:t>(наименование исполнителя(ей))</w:t>
      </w:r>
      <w:r>
        <w:t>.</w:t>
      </w:r>
    </w:p>
    <w:p w:rsidR="00BB2644" w:rsidRDefault="00BB2644">
      <w:pPr>
        <w:pStyle w:val="point"/>
      </w:pPr>
      <w:r>
        <w:t xml:space="preserve">6. Соответствие приоритетным направлениям научной, научно-технической и инновационной деятельности в Республике Беларусь: </w:t>
      </w:r>
      <w:r>
        <w:rPr>
          <w:b/>
          <w:bCs/>
        </w:rPr>
        <w:t>соответствует</w:t>
      </w:r>
      <w:r>
        <w:t xml:space="preserve"> </w:t>
      </w:r>
      <w:r>
        <w:rPr>
          <w:i/>
          <w:iCs/>
        </w:rPr>
        <w:t>(перечисляются соответствующие приоритетные направления, к которым относится объект государственной экспертизы)</w:t>
      </w:r>
      <w:r>
        <w:t xml:space="preserve"> </w:t>
      </w:r>
      <w:r>
        <w:rPr>
          <w:b/>
          <w:bCs/>
          <w:i/>
          <w:iCs/>
        </w:rPr>
        <w:t xml:space="preserve">/ </w:t>
      </w:r>
      <w:r>
        <w:rPr>
          <w:b/>
          <w:bCs/>
        </w:rPr>
        <w:t>не соответствует</w:t>
      </w:r>
      <w:r>
        <w:t>.</w:t>
      </w:r>
    </w:p>
    <w:p w:rsidR="00BB2644" w:rsidRDefault="00BB2644">
      <w:pPr>
        <w:pStyle w:val="point"/>
      </w:pPr>
      <w:r>
        <w:t>7. Объем и источники финансирования:</w:t>
      </w:r>
    </w:p>
    <w:p w:rsidR="00BB2644" w:rsidRDefault="00BB2644">
      <w:pPr>
        <w:pStyle w:val="newncpi"/>
      </w:pPr>
      <w:r>
        <w:t xml:space="preserve">всего ____ руб.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___ руб. </w:t>
      </w:r>
      <w:r>
        <w:rPr>
          <w:i/>
          <w:iCs/>
        </w:rPr>
        <w:t>(указывается суммарный объем бюджетного финансирования по всем источникам финансирования)</w:t>
      </w:r>
      <w:r>
        <w:t>;</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r>
        <w:t>;</w:t>
      </w:r>
    </w:p>
    <w:p w:rsidR="00BB2644" w:rsidRDefault="00BB2644">
      <w:pPr>
        <w:pStyle w:val="newncpi"/>
      </w:pPr>
      <w:r>
        <w:t xml:space="preserve">объем внебюджетного финансирования ____ руб.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r>
        <w:t>.</w:t>
      </w:r>
    </w:p>
    <w:p w:rsidR="00BB2644" w:rsidRDefault="00BB2644">
      <w:pPr>
        <w:pStyle w:val="point"/>
      </w:pPr>
      <w:r>
        <w:lastRenderedPageBreak/>
        <w:t>8. Результаты рассмотрения объекта государственной экспертизы.</w:t>
      </w:r>
    </w:p>
    <w:p w:rsidR="00BB2644" w:rsidRDefault="00BB2644">
      <w:pPr>
        <w:pStyle w:val="underpoint"/>
      </w:pPr>
      <w:r>
        <w:t>8.1. Новизна (инновационность) объекта государственной экспертизы.</w:t>
      </w:r>
    </w:p>
    <w:p w:rsidR="00BB2644" w:rsidRDefault="00BB2644">
      <w:pPr>
        <w:pStyle w:val="newncpi"/>
      </w:pPr>
      <w:r>
        <w:t xml:space="preserve">Степень новизны (уровень инновационности) объекта государственной экспертизы: </w:t>
      </w:r>
      <w:r>
        <w:rPr>
          <w:b/>
          <w:bCs/>
          <w:i/>
          <w:iCs/>
        </w:rPr>
        <w:t>не является новым для Республики Беларусь / новый для Республики Беларусь / новый для стран СНГ / новизна мирового уровня.</w:t>
      </w:r>
    </w:p>
    <w:p w:rsidR="00BB2644" w:rsidRDefault="00BB2644">
      <w:pPr>
        <w:pStyle w:val="newncpi"/>
      </w:pPr>
      <w:r>
        <w:rPr>
          <w:i/>
          <w:iCs/>
        </w:rPr>
        <w:t>Оценивается степень соответствия объекта государственной экспертизы современному уровню научных знаний, а также степень новизны целей и (или) методов проведения планируемых фундаментальных и прикладных научных исследований.</w:t>
      </w:r>
    </w:p>
    <w:p w:rsidR="00BB2644" w:rsidRDefault="00BB2644">
      <w:pPr>
        <w:pStyle w:val="underpoint"/>
      </w:pPr>
      <w:r>
        <w:t>8.2. Экономическая и (или) социальная значимость объекта государственной экспертизы.</w:t>
      </w:r>
    </w:p>
    <w:p w:rsidR="00BB2644" w:rsidRDefault="00BB2644">
      <w:pPr>
        <w:pStyle w:val="newncpi"/>
      </w:pPr>
      <w:r>
        <w:rPr>
          <w:i/>
          <w:iCs/>
        </w:rPr>
        <w:t xml:space="preserve">Значимость (экономическая и (или) социальная), которая должна быть достигнута по итогам выполнения работ, предусмотренных объектом государственной экспертизы: </w:t>
      </w:r>
      <w:r>
        <w:rPr>
          <w:b/>
          <w:bCs/>
          <w:i/>
          <w:iCs/>
        </w:rPr>
        <w:t>низкая / средняя / высокая.</w:t>
      </w:r>
    </w:p>
    <w:p w:rsidR="00BB2644" w:rsidRDefault="00BB2644">
      <w:pPr>
        <w:pStyle w:val="newncpi"/>
      </w:pPr>
      <w:r>
        <w:rPr>
          <w:i/>
          <w:iCs/>
        </w:rPr>
        <w:t>Эксперт должен охарактеризовать значимость объекта экспертизы для развития научных (технических) школ и направлений, а также потенциальный экономический эффект.</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и при отсутствии подтверждения, что доля внебюджетного софинансирования по программе будет соблюдена в целом, – </w:t>
      </w:r>
      <w:r>
        <w:rPr>
          <w:b/>
          <w:bCs/>
          <w:i/>
          <w:iCs/>
        </w:rPr>
        <w:t>значимость низкая</w:t>
      </w:r>
      <w:r>
        <w:rPr>
          <w:i/>
          <w:iCs/>
        </w:rPr>
        <w:t>.</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а также для проектов фундаментальных исследований и:</w:t>
      </w:r>
    </w:p>
    <w:p w:rsidR="00BB2644" w:rsidRDefault="00BB2644">
      <w:pPr>
        <w:pStyle w:val="newncpi"/>
      </w:pPr>
      <w:r>
        <w:rPr>
          <w:i/>
          <w:iCs/>
        </w:rPr>
        <w:t xml:space="preserve">при объекте государственной экспертизы, не являющемся новым для Республики Беларусь, – </w:t>
      </w:r>
      <w:r>
        <w:rPr>
          <w:b/>
          <w:bCs/>
          <w:i/>
          <w:iCs/>
        </w:rPr>
        <w:t>значимость низкая</w:t>
      </w:r>
      <w:r>
        <w:rPr>
          <w:i/>
          <w:iCs/>
        </w:rPr>
        <w:t>;</w:t>
      </w:r>
    </w:p>
    <w:p w:rsidR="00BB2644" w:rsidRDefault="00BB2644">
      <w:pPr>
        <w:pStyle w:val="newncpi"/>
      </w:pPr>
      <w:r>
        <w:rPr>
          <w:i/>
          <w:iCs/>
        </w:rPr>
        <w:t xml:space="preserve">при объекте государственной экспертизы, являющемся новым для Республики Беларусь или стран СНГ, – </w:t>
      </w:r>
      <w:r>
        <w:rPr>
          <w:b/>
          <w:bCs/>
          <w:i/>
          <w:iCs/>
        </w:rPr>
        <w:t>значимость средняя</w:t>
      </w:r>
      <w:r>
        <w:rPr>
          <w:i/>
          <w:iCs/>
        </w:rPr>
        <w:t>;</w:t>
      </w:r>
    </w:p>
    <w:p w:rsidR="00BB2644" w:rsidRDefault="00BB2644">
      <w:pPr>
        <w:pStyle w:val="newncpi"/>
      </w:pPr>
      <w:r>
        <w:rPr>
          <w:i/>
          <w:iCs/>
        </w:rPr>
        <w:t xml:space="preserve">при объекте государственной экспертизы, имеющем новизну мирового уровня, – </w:t>
      </w:r>
      <w:r>
        <w:rPr>
          <w:b/>
          <w:bCs/>
          <w:i/>
          <w:iCs/>
        </w:rPr>
        <w:t>значимость высокая</w:t>
      </w:r>
      <w:r>
        <w:rPr>
          <w:i/>
          <w:iCs/>
        </w:rPr>
        <w:t>.</w:t>
      </w:r>
    </w:p>
    <w:p w:rsidR="00BB2644" w:rsidRDefault="00BB2644">
      <w:pPr>
        <w:pStyle w:val="underpoint"/>
      </w:pPr>
      <w:r>
        <w:t xml:space="preserve">8.2.1. Оценка целевых показателей проекта: </w:t>
      </w:r>
      <w:r>
        <w:rPr>
          <w:b/>
          <w:bCs/>
          <w:i/>
          <w:iCs/>
        </w:rPr>
        <w:t>достаточна / недостаточна</w:t>
      </w:r>
      <w:r>
        <w:rPr>
          <w:i/>
          <w:iCs/>
        </w:rPr>
        <w:t xml:space="preserve"> (для объекта государственной экспертизы, указанного в подпункте 8.3)</w:t>
      </w:r>
      <w:r>
        <w:t>.</w:t>
      </w:r>
    </w:p>
    <w:p w:rsidR="00BB2644" w:rsidRDefault="00BB2644">
      <w:pPr>
        <w:pStyle w:val="newncpi"/>
      </w:pPr>
      <w:r>
        <w:rPr>
          <w:i/>
          <w:iCs/>
        </w:rPr>
        <w:t>Эксперт должен указать наличие и суть целевых показателей проекта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w:t>
      </w:r>
    </w:p>
    <w:p w:rsidR="00BB2644" w:rsidRDefault="00BB2644">
      <w:pPr>
        <w:pStyle w:val="underpoint"/>
      </w:pPr>
      <w:r>
        <w:t xml:space="preserve">8.3. Достаточность материально-технической базы потенциального исполнителя работ: </w:t>
      </w:r>
      <w:r>
        <w:rPr>
          <w:b/>
          <w:bCs/>
          <w:i/>
          <w:iCs/>
        </w:rPr>
        <w:t>достаточна / недостаточна</w:t>
      </w:r>
      <w:r>
        <w:t>.</w:t>
      </w:r>
    </w:p>
    <w:p w:rsidR="00BB2644" w:rsidRDefault="00BB2644">
      <w:pPr>
        <w:pStyle w:val="newncpi"/>
      </w:pPr>
      <w:r>
        <w:rPr>
          <w:i/>
          <w:iCs/>
        </w:rPr>
        <w:t>Эксперт должен оценить достаточность имеющейся научной, конструкторско-технологической и производственной, в том числе лабораторной и опытно-исследовательской базы и метрологического обеспечения исполнителя проекта, кадрового потенциала, включая численность сотрудников, привлекаемых для реализации данных работ, а также наличие необходимых для выполнения работ материальных и финансовых ресурсов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w:t>
      </w:r>
    </w:p>
    <w:p w:rsidR="00BB2644" w:rsidRDefault="00BB2644">
      <w:pPr>
        <w:pStyle w:val="underpoint"/>
      </w:pPr>
      <w:r>
        <w:t xml:space="preserve">8.4. Достаточность компетенции кадрового состава потенциального исполнителя работ: </w:t>
      </w:r>
      <w:r>
        <w:rPr>
          <w:b/>
          <w:bCs/>
          <w:i/>
          <w:iCs/>
        </w:rPr>
        <w:t>достаточна / недостаточна</w:t>
      </w:r>
      <w:r>
        <w:t>.</w:t>
      </w:r>
    </w:p>
    <w:p w:rsidR="00BB2644" w:rsidRDefault="00BB2644">
      <w:pPr>
        <w:pStyle w:val="newncpi"/>
      </w:pPr>
      <w:r>
        <w:rPr>
          <w:i/>
          <w:iCs/>
        </w:rPr>
        <w:t xml:space="preserve">Эксперт должен оценить наличие у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w:t>
      </w:r>
      <w:r>
        <w:rPr>
          <w:i/>
          <w:iCs/>
        </w:rPr>
        <w:lastRenderedPageBreak/>
        <w:t>государственной экспертизы, целесообразность проведения новых научных исследований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w:t>
      </w:r>
    </w:p>
    <w:p w:rsidR="00BB2644" w:rsidRDefault="00BB2644">
      <w:pPr>
        <w:pStyle w:val="underpoint"/>
      </w:pPr>
      <w:r>
        <w:t xml:space="preserve">8.5. Проведение маркетинговых и патентных исследований, их результаты: </w:t>
      </w:r>
      <w:r>
        <w:rPr>
          <w:b/>
          <w:bCs/>
          <w:i/>
          <w:iCs/>
        </w:rPr>
        <w:t>имеются / не имеются</w:t>
      </w:r>
      <w:r>
        <w:t>.</w:t>
      </w:r>
    </w:p>
    <w:p w:rsidR="00BB2644" w:rsidRDefault="00BB2644">
      <w:pPr>
        <w:pStyle w:val="newncpi"/>
      </w:pPr>
      <w:r>
        <w:rPr>
          <w:i/>
          <w:iCs/>
        </w:rPr>
        <w:t>При необходимости проведения маркетинговых и патентных исследований и их отсутствии в заявочных документах объекта государственной экспертизы эксперт в замечаниях должен указать на необходимость их проведения. Эксперт должен указать результаты проведения маркетинговых и патентных исследований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w:t>
      </w:r>
    </w:p>
    <w:p w:rsidR="00BB2644" w:rsidRDefault="00BB2644">
      <w:pPr>
        <w:pStyle w:val="underpoint"/>
      </w:pPr>
      <w:r>
        <w:t xml:space="preserve">8.5.1. Обоснование конкурентоспособности разработки – </w:t>
      </w:r>
      <w:r>
        <w:rPr>
          <w:b/>
          <w:bCs/>
          <w:i/>
          <w:iCs/>
        </w:rPr>
        <w:t>достаточно / недостаточно</w:t>
      </w:r>
      <w:r>
        <w:t>.</w:t>
      </w:r>
    </w:p>
    <w:p w:rsidR="00BB2644" w:rsidRDefault="00BB2644">
      <w:pPr>
        <w:pStyle w:val="underpoint"/>
      </w:pPr>
      <w:r>
        <w:t xml:space="preserve">8.5.2. Указать, на что направлен объект государственной экспертизы, – </w:t>
      </w:r>
      <w:r>
        <w:rPr>
          <w:b/>
          <w:bCs/>
          <w:i/>
          <w:iCs/>
        </w:rPr>
        <w:t>на создание новшества</w:t>
      </w:r>
      <w:r>
        <w:t xml:space="preserve"> или </w:t>
      </w:r>
      <w:r>
        <w:rPr>
          <w:b/>
          <w:bCs/>
          <w:i/>
          <w:iCs/>
        </w:rPr>
        <w:t>на создание полного аналога импортируемой продукции</w:t>
      </w:r>
      <w:r>
        <w:rPr>
          <w:i/>
          <w:iCs/>
        </w:rPr>
        <w:t>.</w:t>
      </w:r>
    </w:p>
    <w:p w:rsidR="00BB2644" w:rsidRDefault="00BB2644">
      <w:pPr>
        <w:pStyle w:val="underpoint"/>
      </w:pPr>
      <w:r>
        <w:t xml:space="preserve">8.5.3. Основные технико-экономические и социально-экономические параметры планируемых новшеств (аналога импортируемой продукции), анализ аналогов (прототипов) продукции, а также возможности использования промежуточных результатов исследований для других разработок (модификаций, а также в иных сферах экономики) – </w:t>
      </w:r>
      <w:r>
        <w:rPr>
          <w:b/>
          <w:bCs/>
          <w:i/>
          <w:iCs/>
        </w:rPr>
        <w:t>имеются / не имеются</w:t>
      </w:r>
      <w:r>
        <w:t>.</w:t>
      </w:r>
    </w:p>
    <w:p w:rsidR="00BB2644" w:rsidRDefault="00BB2644">
      <w:pPr>
        <w:pStyle w:val="underpoint"/>
      </w:pPr>
      <w:r>
        <w:t xml:space="preserve">8.5.4. Обоснование прогнозируемой потребности в разрабатываемой продукции (товарах, услугах) внутри страны (возможно по сферам экономики, регионам республики, сведения об основных потребителях), в рамках Евразийского экономического союза и дальнего зарубежья – </w:t>
      </w:r>
      <w:r>
        <w:rPr>
          <w:b/>
          <w:bCs/>
          <w:i/>
          <w:iCs/>
        </w:rPr>
        <w:t>имеется / не имеется</w:t>
      </w:r>
      <w:r>
        <w:t>.</w:t>
      </w:r>
    </w:p>
    <w:p w:rsidR="00BB2644" w:rsidRDefault="00BB2644">
      <w:pPr>
        <w:pStyle w:val="newncpi"/>
      </w:pPr>
      <w:r>
        <w:rPr>
          <w:i/>
          <w:iCs/>
        </w:rPr>
        <w:t>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(относится к подпунктам 8.5, 8.5.1–8.5.4).</w:t>
      </w:r>
    </w:p>
    <w:p w:rsidR="00BB2644" w:rsidRDefault="00BB2644">
      <w:pPr>
        <w:pStyle w:val="underpoint"/>
      </w:pPr>
      <w:r>
        <w:t xml:space="preserve">8.6. Риски реализации проекта: </w:t>
      </w:r>
      <w:r>
        <w:rPr>
          <w:b/>
          <w:bCs/>
          <w:i/>
          <w:iCs/>
        </w:rPr>
        <w:t>низкие / высокие</w:t>
      </w:r>
      <w:r>
        <w:t>.</w:t>
      </w:r>
    </w:p>
    <w:p w:rsidR="00BB2644" w:rsidRDefault="00BB2644">
      <w:pPr>
        <w:pStyle w:val="newncpi"/>
      </w:pPr>
      <w:r>
        <w:rPr>
          <w:i/>
          <w:iCs/>
        </w:rPr>
        <w:t>Эксперт должен провести анализ способов и методов оценки результативности и эффективности реализации объекта государственной экспертизы, рисков, сопутствующих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и сделать вывод о высоких/низких рисках реализации проекта;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w:t>
      </w:r>
    </w:p>
    <w:p w:rsidR="00BB2644" w:rsidRDefault="00BB2644">
      <w:pPr>
        <w:pStyle w:val="underpoint"/>
      </w:pPr>
      <w:r>
        <w:t xml:space="preserve">8.7.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r>
        <w:t>.</w:t>
      </w:r>
    </w:p>
    <w:p w:rsidR="00BB2644" w:rsidRDefault="00BB2644">
      <w:pPr>
        <w:pStyle w:val="newncpi"/>
      </w:pPr>
      <w:r>
        <w:rPr>
          <w:i/>
          <w:iCs/>
        </w:rPr>
        <w:t>Эксперт указывает объекты права промышленной собственности, создание которых предусматривается объектом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в соответствии с материалами по объекту государственной экспертизы; если таких объектов права нет, эксперт должен указать в данном пункте заключения фразу: «Не предусматривается в соответствии с материалами по объекту государственной экспертизы».</w:t>
      </w:r>
    </w:p>
    <w:p w:rsidR="00BB2644" w:rsidRDefault="00BB2644">
      <w:pPr>
        <w:pStyle w:val="underpoint"/>
      </w:pPr>
      <w:r>
        <w:t>8.8. Льготирование реализации объекта государственной экспертизы.</w:t>
      </w:r>
    </w:p>
    <w:p w:rsidR="00BB2644" w:rsidRDefault="00BB2644">
      <w:pPr>
        <w:pStyle w:val="newncpi"/>
      </w:pPr>
      <w:r>
        <w:t xml:space="preserve">Целесообразность государственной регистрации объекта государственной экспертизы в соответствии с законодательством Республики Беларусь: </w:t>
      </w:r>
      <w:r>
        <w:rPr>
          <w:b/>
          <w:bCs/>
          <w:i/>
          <w:iCs/>
        </w:rPr>
        <w:t>целесообразно / нецелесообразно</w:t>
      </w:r>
      <w:r>
        <w:t>.</w:t>
      </w:r>
    </w:p>
    <w:p w:rsidR="00BB2644" w:rsidRDefault="00BB2644">
      <w:pPr>
        <w:pStyle w:val="newncpi"/>
      </w:pPr>
      <w:r>
        <w:rPr>
          <w:i/>
          <w:iCs/>
        </w:rPr>
        <w:lastRenderedPageBreak/>
        <w:t>При наличии в календарном плане этапов, подлежащих государственной регистрации, перечисляются номера данных этапов.</w:t>
      </w:r>
    </w:p>
    <w:p w:rsidR="00BB2644" w:rsidRDefault="00BB2644">
      <w:pPr>
        <w:pStyle w:val="underpoint"/>
      </w:pPr>
      <w:r>
        <w:t>8.9. Реализация и финансирование объекта государственной экспертизы.</w:t>
      </w:r>
    </w:p>
    <w:p w:rsidR="00BB2644" w:rsidRDefault="00BB2644">
      <w:pPr>
        <w:pStyle w:val="underpoint"/>
      </w:pPr>
      <w:r>
        <w:t xml:space="preserve">8.9.1. Соответствие объекта государственной экспертизы своему наименованию: </w:t>
      </w:r>
      <w:r>
        <w:rPr>
          <w:b/>
          <w:bCs/>
          <w:i/>
          <w:iCs/>
        </w:rPr>
        <w:t>соответствует / не соответствует</w:t>
      </w:r>
      <w:r>
        <w:t xml:space="preserve"> </w:t>
      </w:r>
      <w:r>
        <w:rPr>
          <w:i/>
          <w:iCs/>
        </w:rPr>
        <w:t>(если не соответствует – рекомендуемое наименование)</w:t>
      </w:r>
      <w:r>
        <w:t>: ____________________________.</w:t>
      </w:r>
    </w:p>
    <w:p w:rsidR="00BB2644" w:rsidRDefault="00BB2644">
      <w:pPr>
        <w:pStyle w:val="underpoint"/>
      </w:pPr>
      <w:r>
        <w:t xml:space="preserve">8.9.2. Соответствие сроков выполнения объекта государственной экспертизы необходимым: </w:t>
      </w:r>
      <w:r>
        <w:rPr>
          <w:b/>
          <w:bCs/>
          <w:i/>
          <w:iCs/>
        </w:rPr>
        <w:t>соответствует / не соответствует</w:t>
      </w:r>
      <w:r>
        <w:t xml:space="preserve">, </w:t>
      </w:r>
      <w:r>
        <w:rPr>
          <w:i/>
          <w:iCs/>
        </w:rPr>
        <w:t>рекомендуемые сроки выполнения</w:t>
      </w:r>
      <w:r>
        <w:t>: ____________________________.</w:t>
      </w:r>
    </w:p>
    <w:p w:rsidR="00BB2644" w:rsidRDefault="00BB2644">
      <w:pPr>
        <w:pStyle w:val="underpoint"/>
      </w:pPr>
      <w:r>
        <w:t xml:space="preserve">8.9.3. Соответствие заявленного финансирования планируемому объему выполняемых работ: </w:t>
      </w:r>
      <w:r>
        <w:rPr>
          <w:b/>
          <w:bCs/>
          <w:i/>
          <w:iCs/>
        </w:rPr>
        <w:t>соответствует / не соответствует</w:t>
      </w:r>
      <w:r>
        <w:rPr>
          <w:i/>
          <w:iCs/>
        </w:rPr>
        <w:t>, рекомендуемый объем финансирования:</w:t>
      </w:r>
      <w:r>
        <w:t xml:space="preserve"> ____________________________ (в руб.).</w:t>
      </w:r>
    </w:p>
    <w:p w:rsidR="00BB2644" w:rsidRDefault="00BB2644">
      <w:pPr>
        <w:pStyle w:val="newncpi"/>
      </w:pPr>
      <w:r>
        <w:t xml:space="preserve">Обоснованность расходов по сравнению с аналогичными технологиями и (или) продукцией, применяемыми и (или) выпускаемой в Республике Беларусь и (или) мире </w:t>
      </w:r>
      <w:r>
        <w:rPr>
          <w:i/>
          <w:iCs/>
        </w:rPr>
        <w:t>(эксперт должен провести анализ и оценку обоснованности расходов во внедряемые технологии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w:t>
      </w:r>
      <w:r>
        <w:t>.</w:t>
      </w:r>
    </w:p>
    <w:p w:rsidR="00BB2644" w:rsidRDefault="00BB2644">
      <w:pPr>
        <w:pStyle w:val="underpoint"/>
      </w:pPr>
      <w:r>
        <w:t xml:space="preserve">8.9.4.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r>
        <w:t>.</w:t>
      </w:r>
    </w:p>
    <w:p w:rsidR="00BB2644" w:rsidRDefault="00BB2644">
      <w:pPr>
        <w:pStyle w:val="newncpi"/>
      </w:pPr>
      <w:r>
        <w:rPr>
          <w:i/>
          <w:iCs/>
        </w:rPr>
        <w:t>Обязательным условием для принятия решения о целесообразности финансирования является:</w:t>
      </w:r>
    </w:p>
    <w:p w:rsidR="00BB2644" w:rsidRDefault="00BB2644">
      <w:pPr>
        <w:pStyle w:val="newncpi"/>
      </w:pPr>
      <w:r>
        <w:rPr>
          <w:i/>
          <w:iCs/>
        </w:rPr>
        <w:t>оценка «новый для Республики Беларусь», «новый для стран СНГ», «новизна мирового уровня» в подпункте 8.1;</w:t>
      </w:r>
    </w:p>
    <w:p w:rsidR="00BB2644" w:rsidRDefault="00BB2644">
      <w:pPr>
        <w:pStyle w:val="newncpi"/>
      </w:pPr>
      <w:r>
        <w:rPr>
          <w:i/>
          <w:iCs/>
        </w:rPr>
        <w:t>оценка «средняя» или «высокая» в подпункте 8.2.</w:t>
      </w:r>
    </w:p>
    <w:p w:rsidR="00BB2644" w:rsidRDefault="00BB2644">
      <w:pPr>
        <w:pStyle w:val="underpoint"/>
      </w:pPr>
      <w:r>
        <w:t xml:space="preserve">8.9.5. Соответствие объекта государственной экспертизы заявленным целям: </w:t>
      </w:r>
      <w:r>
        <w:rPr>
          <w:b/>
          <w:bCs/>
          <w:i/>
          <w:iCs/>
        </w:rPr>
        <w:t>соответствует / не соответствует</w:t>
      </w:r>
      <w:r>
        <w:t xml:space="preserve">, </w:t>
      </w:r>
      <w:r>
        <w:rPr>
          <w:i/>
          <w:iCs/>
        </w:rPr>
        <w:t>рекомендуемые цели</w:t>
      </w:r>
      <w:r>
        <w:t>: ________________________</w:t>
      </w:r>
    </w:p>
    <w:p w:rsidR="00BB2644" w:rsidRDefault="00BB2644">
      <w:pPr>
        <w:pStyle w:val="newncpi0"/>
      </w:pPr>
      <w:r>
        <w:t>____________________________________________________________________________.</w:t>
      </w:r>
    </w:p>
    <w:p w:rsidR="00BB2644" w:rsidRDefault="00BB2644">
      <w:pPr>
        <w:pStyle w:val="point"/>
      </w:pPr>
      <w:r>
        <w:t xml:space="preserve">9. Заключение эксперта по объекту государственной экспертизы: </w:t>
      </w:r>
      <w:r>
        <w:rPr>
          <w:b/>
          <w:bCs/>
          <w:i/>
          <w:iCs/>
        </w:rPr>
        <w:t>положительное / отрицательное</w:t>
      </w:r>
      <w:r>
        <w:t>.</w:t>
      </w:r>
    </w:p>
    <w:p w:rsidR="00BB2644" w:rsidRDefault="00BB2644">
      <w:pPr>
        <w:pStyle w:val="newncpi"/>
      </w:pPr>
      <w:r>
        <w:rPr>
          <w:i/>
          <w:iCs/>
        </w:rPr>
        <w:t>Положительное решение принимается, если в подпункте 8.9.4 имеется оценка «целесообразно».</w:t>
      </w:r>
    </w:p>
    <w:p w:rsidR="00BB2644" w:rsidRDefault="00BB2644">
      <w:pPr>
        <w:pStyle w:val="point"/>
      </w:pPr>
      <w:r>
        <w:t>10. Замечания по материалам объекта государственной экспертизы, конкретные предложения о необходимости доработки и (или) корректировки материалов по объекту государственной экспертизы (</w:t>
      </w:r>
      <w:r>
        <w:rPr>
          <w:i/>
          <w:iCs/>
        </w:rPr>
        <w:t>эксперт перечисляет в данном пункте все имеющиеся замечания по объекту государственной экспертизы)</w:t>
      </w:r>
      <w:r>
        <w:t>:</w:t>
      </w:r>
    </w:p>
    <w:p w:rsidR="00BB2644" w:rsidRDefault="00BB2644">
      <w:pPr>
        <w:pStyle w:val="point"/>
      </w:pPr>
      <w:r>
        <w:t>1) замечание 1</w:t>
      </w:r>
    </w:p>
    <w:p w:rsidR="00BB2644" w:rsidRDefault="00BB2644">
      <w:pPr>
        <w:pStyle w:val="newncpi"/>
      </w:pPr>
      <w:r>
        <w:t>.........................</w:t>
      </w:r>
    </w:p>
    <w:p w:rsidR="00BB2644" w:rsidRDefault="00BB2644">
      <w:pPr>
        <w:pStyle w:val="newncpi"/>
      </w:pPr>
      <w:r>
        <w:t>n) замечание n.</w:t>
      </w:r>
    </w:p>
    <w:p w:rsidR="00BB2644" w:rsidRDefault="00BB2644">
      <w:pPr>
        <w:pStyle w:val="point"/>
      </w:pPr>
      <w:r>
        <w:t>11. Данные эксперта*:</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3"/>
        <w:gridCol w:w="4686"/>
      </w:tblGrid>
      <w:tr w:rsidR="00BB2644">
        <w:trPr>
          <w:trHeight w:val="240"/>
        </w:trPr>
        <w:tc>
          <w:tcPr>
            <w:tcW w:w="2499" w:type="pct"/>
            <w:tcMar>
              <w:top w:w="0" w:type="dxa"/>
              <w:left w:w="6" w:type="dxa"/>
              <w:bottom w:w="0" w:type="dxa"/>
              <w:right w:w="6" w:type="dxa"/>
            </w:tcMar>
            <w:vAlign w:val="bottom"/>
            <w:hideMark/>
          </w:tcPr>
          <w:p w:rsidR="00BB2644" w:rsidRDefault="00BB2644">
            <w:pPr>
              <w:pStyle w:val="newncpi0"/>
            </w:pPr>
            <w:r>
              <w:t>Эксперт</w:t>
            </w:r>
          </w:p>
        </w:tc>
        <w:tc>
          <w:tcPr>
            <w:tcW w:w="2501" w:type="pct"/>
            <w:tcMar>
              <w:top w:w="0" w:type="dxa"/>
              <w:left w:w="6" w:type="dxa"/>
              <w:bottom w:w="0" w:type="dxa"/>
              <w:right w:w="6" w:type="dxa"/>
            </w:tcMar>
            <w:vAlign w:val="bottom"/>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(директор)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9</w:t>
            </w:r>
          </w:p>
          <w:p w:rsidR="00BB2644" w:rsidRDefault="00BB2644">
            <w:pPr>
              <w:pStyle w:val="append"/>
            </w:pPr>
            <w:r>
              <w:lastRenderedPageBreak/>
              <w:t>к приказу</w:t>
            </w:r>
            <w:r>
              <w:br/>
              <w:t>Государственного комитета</w:t>
            </w:r>
            <w:r>
              <w:br/>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lastRenderedPageBreak/>
        <w:t> </w:t>
      </w:r>
    </w:p>
    <w:p w:rsidR="00BB2644" w:rsidRDefault="00BB2644">
      <w:pPr>
        <w:pStyle w:val="onestring"/>
      </w:pPr>
      <w:r>
        <w:t>Форма</w:t>
      </w:r>
    </w:p>
    <w:p w:rsidR="00BB2644" w:rsidRDefault="00BB2644">
      <w:pPr>
        <w:pStyle w:val="titlep"/>
        <w:spacing w:after="0"/>
      </w:pPr>
      <w:r>
        <w:t>Экспертное заключение</w:t>
      </w:r>
    </w:p>
    <w:p w:rsidR="00BB2644" w:rsidRDefault="00BB2644">
      <w:pPr>
        <w:pStyle w:val="newncpi0"/>
        <w:jc w:val="center"/>
      </w:pPr>
      <w:r>
        <w:t xml:space="preserve">по объектам государственной экспертизы (бизнес-планы), указанным </w:t>
      </w:r>
      <w:r>
        <w:br/>
        <w:t xml:space="preserve">в подпунктах 8.5, 8.7, 8.8 (работы по организации и освоению </w:t>
      </w:r>
      <w:r>
        <w:br/>
        <w:t xml:space="preserve">производства научно-технической продукции, полученной в результате </w:t>
      </w:r>
      <w:r>
        <w:br/>
        <w:t xml:space="preserve">выполнения инновационных проектов и заданий государственных научно-технических программ, в том числе инновационные проекты субъектов малого и среднего предпринимательства, финансируемые за счет направляемых на эти цели Белорусскому инновационному фонду средств инновационных фондов, формируемых в соответствии с законодательством) и 8.12 пункта 8 Положения о порядке функционирования единой системы государственной научной и государственной научно-технической экспертиз, </w:t>
      </w:r>
      <w:r>
        <w:br/>
        <w:t xml:space="preserve">утвержденного постановлением Совета Министров Республики Беларусь </w:t>
      </w:r>
      <w:r>
        <w:br/>
        <w:t>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государственной</w:t>
            </w:r>
            <w:r>
              <w:br/>
              <w:t>экспертизы 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 xml:space="preserve">1. Государственный экспертный совет </w:t>
      </w:r>
      <w:r>
        <w:rPr>
          <w:i/>
          <w:iCs/>
        </w:rPr>
        <w:t>(№ кода и наименование ГЭСа)</w:t>
      </w:r>
      <w:r>
        <w:t>.</w:t>
      </w:r>
    </w:p>
    <w:p w:rsidR="00BB2644" w:rsidRDefault="00BB2644">
      <w:pPr>
        <w:pStyle w:val="newncpi"/>
      </w:pPr>
      <w:r>
        <w:t xml:space="preserve">Количество часов – _______, затраченных на подготовку экспертного заключения </w:t>
      </w:r>
      <w:r>
        <w:rPr>
          <w:i/>
          <w:iCs/>
        </w:rPr>
        <w:t>(эксперт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r>
        <w:t>.</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Сроки выполнения проекта: </w:t>
      </w:r>
      <w:r>
        <w:rPr>
          <w:i/>
          <w:iCs/>
        </w:rPr>
        <w:t>дд.мм.гггг</w:t>
      </w:r>
      <w:r>
        <w:t xml:space="preserve"> – </w:t>
      </w:r>
      <w:r>
        <w:rPr>
          <w:i/>
          <w:iCs/>
        </w:rPr>
        <w:t>дд.мм.гггг.</w:t>
      </w:r>
    </w:p>
    <w:p w:rsidR="00BB2644" w:rsidRDefault="00BB2644">
      <w:pPr>
        <w:pStyle w:val="point"/>
      </w:pPr>
      <w:r>
        <w:t xml:space="preserve">5. Потенциальный(ые) исполнитель(и) объекта государственной экспертизы (если известен(ны)) </w:t>
      </w:r>
      <w:r>
        <w:rPr>
          <w:i/>
          <w:iCs/>
        </w:rPr>
        <w:t>(наименование исполнителя (ей)</w:t>
      </w:r>
      <w:r>
        <w:t>).</w:t>
      </w:r>
    </w:p>
    <w:p w:rsidR="00BB2644" w:rsidRDefault="00BB2644">
      <w:pPr>
        <w:pStyle w:val="point"/>
      </w:pPr>
      <w:r>
        <w:t xml:space="preserve">6.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t xml:space="preserve"> </w:t>
      </w:r>
      <w:r>
        <w:rPr>
          <w:i/>
          <w:iCs/>
        </w:rPr>
        <w:t>(перечисляются соответствующие приоритетные направления, к которым относится объект государственной экспертизы)</w:t>
      </w:r>
      <w:r>
        <w:t xml:space="preserve"> </w:t>
      </w:r>
      <w:r>
        <w:rPr>
          <w:b/>
          <w:bCs/>
        </w:rPr>
        <w:t xml:space="preserve">/ </w:t>
      </w:r>
      <w:r>
        <w:rPr>
          <w:b/>
          <w:bCs/>
          <w:i/>
          <w:iCs/>
        </w:rPr>
        <w:t>не соответствует.</w:t>
      </w:r>
    </w:p>
    <w:p w:rsidR="00BB2644" w:rsidRDefault="00BB2644">
      <w:pPr>
        <w:pStyle w:val="point"/>
      </w:pPr>
      <w:r>
        <w:t>7. Объем и источники финансирования:</w:t>
      </w:r>
    </w:p>
    <w:p w:rsidR="00BB2644" w:rsidRDefault="00BB2644">
      <w:pPr>
        <w:pStyle w:val="newncpi"/>
      </w:pPr>
      <w:r>
        <w:t xml:space="preserve">Всего ____________________ руб.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_____________________ руб. </w:t>
      </w:r>
      <w:r>
        <w:rPr>
          <w:i/>
          <w:iCs/>
        </w:rPr>
        <w:t>(указывается суммарный объем бюджетного финансирования по всем источникам финансирования)</w:t>
      </w:r>
      <w:r>
        <w:t>;</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p>
    <w:p w:rsidR="00BB2644" w:rsidRDefault="00BB2644">
      <w:pPr>
        <w:pStyle w:val="newncpi"/>
      </w:pPr>
      <w:r>
        <w:t xml:space="preserve">объем внебюджетного финансирования ____________________ руб.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p>
    <w:p w:rsidR="00BB2644" w:rsidRDefault="00BB2644">
      <w:pPr>
        <w:pStyle w:val="point"/>
      </w:pPr>
      <w:r>
        <w:t>8. Результаты рассмотрения объекта государственной экспертизы.</w:t>
      </w:r>
    </w:p>
    <w:p w:rsidR="00BB2644" w:rsidRDefault="00BB2644">
      <w:pPr>
        <w:pStyle w:val="underpoint"/>
      </w:pPr>
      <w:r>
        <w:lastRenderedPageBreak/>
        <w:t>8.1. Новизна (инновационность) объекта государственной экспертизы.</w:t>
      </w:r>
    </w:p>
    <w:p w:rsidR="00BB2644" w:rsidRDefault="00BB2644">
      <w:pPr>
        <w:pStyle w:val="newncpi"/>
      </w:pPr>
      <w:r>
        <w:t xml:space="preserve">Степень новизны (уровень инновационности) объекта государственной экспертизы: </w:t>
      </w:r>
      <w:r>
        <w:rPr>
          <w:b/>
          <w:bCs/>
          <w:i/>
          <w:iCs/>
        </w:rPr>
        <w:t>не является новым для Республики Беларусь / новый для Республики Беларусь / новый для стран СНГ / новизна мирового уровня</w:t>
      </w:r>
      <w:r>
        <w:t xml:space="preserve"> </w:t>
      </w:r>
      <w:r>
        <w:rPr>
          <w:i/>
          <w:iCs/>
        </w:rPr>
        <w:t>(эксперт должен сформулировать, в чем конкретно заключается новизна (инновационность) объекта государственной экспертизы и оценить степень новизны (уровень инновационности)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8.1.1. Оценка научно-технического уровня внедряемых технологий по сравнению с передовыми технологиями, используемыми в мире, и возможности их применения на соответствующем производстве </w:t>
      </w:r>
      <w:r>
        <w:rPr>
          <w:i/>
          <w:iCs/>
        </w:rPr>
        <w:t>(эксперт должен провести оценку научно-технического уровня внедряемых технологий по сравнению с передовыми технологиями для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8.1.2. Создание и внедрение новых технологий и (или) производство новой для Республики Беларусь и (или) мировой экономики продукции </w:t>
      </w:r>
      <w:r>
        <w:rPr>
          <w:i/>
          <w:iCs/>
        </w:rPr>
        <w:t>(эксперт должен сделать вывод о соответствии или о несоответствии с учетом изложенного им в подпунктах 8.1–8.8 настоящего заключения)</w:t>
      </w:r>
      <w:r>
        <w:t>.</w:t>
      </w:r>
    </w:p>
    <w:p w:rsidR="00BB2644" w:rsidRDefault="00BB2644">
      <w:pPr>
        <w:pStyle w:val="underpoint"/>
      </w:pPr>
      <w:r>
        <w:t>8.1.3. Использование в инновационном проекте технологий V или VI технологических укладов:</w:t>
      </w:r>
    </w:p>
    <w:p w:rsidR="00BB2644" w:rsidRDefault="00BB2644">
      <w:pPr>
        <w:pStyle w:val="newncpi"/>
      </w:pPr>
      <w:r>
        <w:t xml:space="preserve">V технологический уклад – </w:t>
      </w:r>
      <w:r>
        <w:rPr>
          <w:b/>
          <w:bCs/>
          <w:i/>
          <w:iCs/>
        </w:rPr>
        <w:t>да / нет;</w:t>
      </w:r>
    </w:p>
    <w:p w:rsidR="00BB2644" w:rsidRDefault="00BB2644">
      <w:pPr>
        <w:pStyle w:val="newncpi"/>
      </w:pPr>
      <w:r>
        <w:t xml:space="preserve">VI технологический уклад – </w:t>
      </w:r>
      <w:r>
        <w:rPr>
          <w:b/>
          <w:bCs/>
          <w:i/>
          <w:iCs/>
        </w:rPr>
        <w:t>да / нет;</w:t>
      </w:r>
    </w:p>
    <w:p w:rsidR="00BB2644" w:rsidRDefault="00BB2644">
      <w:pPr>
        <w:pStyle w:val="newncpi"/>
      </w:pPr>
      <w:r>
        <w:t xml:space="preserve">проект другого технологического уклада – </w:t>
      </w:r>
      <w:r>
        <w:rPr>
          <w:b/>
          <w:bCs/>
          <w:i/>
          <w:iCs/>
        </w:rPr>
        <w:t>да / нет.</w:t>
      </w:r>
    </w:p>
    <w:p w:rsidR="00BB2644" w:rsidRDefault="00BB2644">
      <w:pPr>
        <w:pStyle w:val="underpoint"/>
      </w:pPr>
      <w:r>
        <w:t>8.2. Экономическая и (или) социальная значимость (эффективность) объекта государственной экспертизы.</w:t>
      </w:r>
    </w:p>
    <w:p w:rsidR="00BB2644" w:rsidRDefault="00BB2644">
      <w:pPr>
        <w:pStyle w:val="newncpi"/>
      </w:pPr>
      <w:r>
        <w:t xml:space="preserve">Значимость (экономическая и (или) социальная, потенциальная эффективность), которая должна быть достигнута по итогам выполнения работ, предусмотренных объектом государственной экспертизы: </w:t>
      </w:r>
      <w:r>
        <w:rPr>
          <w:b/>
          <w:bCs/>
          <w:i/>
          <w:iCs/>
        </w:rPr>
        <w:t>низкая / средняя / высокая.</w:t>
      </w:r>
    </w:p>
    <w:p w:rsidR="00BB2644" w:rsidRDefault="00BB2644">
      <w:pPr>
        <w:pStyle w:val="newncpi"/>
      </w:pPr>
      <w:r>
        <w:rPr>
          <w:i/>
          <w:iCs/>
        </w:rPr>
        <w:t>Эксперт должен оценить:</w:t>
      </w:r>
    </w:p>
    <w:p w:rsidR="00BB2644" w:rsidRDefault="00BB2644">
      <w:pPr>
        <w:pStyle w:val="newncpi"/>
      </w:pPr>
      <w:r>
        <w:rPr>
          <w:i/>
          <w:iCs/>
        </w:rPr>
        <w:t>не завышена ли прибыль (рентабельность) проекта;</w:t>
      </w:r>
    </w:p>
    <w:p w:rsidR="00BB2644" w:rsidRDefault="00BB2644">
      <w:pPr>
        <w:pStyle w:val="newncpi"/>
      </w:pPr>
      <w:r>
        <w:rPr>
          <w:i/>
          <w:iCs/>
        </w:rPr>
        <w:t>не занижены ли сроки окупаемости проекта;</w:t>
      </w:r>
    </w:p>
    <w:p w:rsidR="00BB2644" w:rsidRDefault="00BB2644">
      <w:pPr>
        <w:pStyle w:val="newncpi"/>
      </w:pPr>
      <w:r>
        <w:rPr>
          <w:i/>
          <w:iCs/>
        </w:rPr>
        <w:t>правильность расчета статей затрат;</w:t>
      </w:r>
    </w:p>
    <w:p w:rsidR="00BB2644" w:rsidRDefault="00BB2644">
      <w:pPr>
        <w:pStyle w:val="newncpi"/>
      </w:pPr>
      <w:r>
        <w:rPr>
          <w:i/>
          <w:iCs/>
        </w:rPr>
        <w:t>научно-техническую компетенцию для республики в результате реализации проекта;</w:t>
      </w:r>
    </w:p>
    <w:p w:rsidR="00BB2644" w:rsidRDefault="00BB2644">
      <w:pPr>
        <w:pStyle w:val="newncpi"/>
      </w:pPr>
      <w:r>
        <w:rPr>
          <w:i/>
          <w:iCs/>
        </w:rPr>
        <w:t>оценить не завышена (либо занижена) стоимость закупаемого оборудования.</w:t>
      </w:r>
    </w:p>
    <w:p w:rsidR="00BB2644" w:rsidRDefault="00BB2644">
      <w:pPr>
        <w:pStyle w:val="newncpi"/>
      </w:pPr>
      <w:r>
        <w:rPr>
          <w:i/>
          <w:iCs/>
        </w:rPr>
        <w:t>Для проектов Государственной программы инновационного развития:</w:t>
      </w:r>
    </w:p>
    <w:p w:rsidR="00BB2644" w:rsidRDefault="00BB2644">
      <w:pPr>
        <w:pStyle w:val="newncpi"/>
      </w:pPr>
      <w:r>
        <w:rPr>
          <w:i/>
          <w:iCs/>
        </w:rPr>
        <w:t xml:space="preserve">при невыполнении хотя бы одного из необходимых условий для участия в ГПИР, определенных Указом Президента Республики Беларусь от 7 августа 2012 г. № 357 (для проектов в сфере производства товаров – обязательное одновременное соответствие критериям, указанным в подпунктах 8.1.2, 8.2.3 и 8.2.5 настоящего заключения; для проектов в сфере услуг – обязательным является соответствие критерию, указанному в подпункте 8.1.2 настоящего заключения и одному из критериев, указанных в подпунктах 8.2.3 и 8.2.5), – </w:t>
      </w:r>
      <w:r>
        <w:rPr>
          <w:b/>
          <w:bCs/>
          <w:i/>
          <w:iCs/>
        </w:rPr>
        <w:t>значимость низкая;</w:t>
      </w:r>
    </w:p>
    <w:p w:rsidR="00BB2644" w:rsidRDefault="00BB2644">
      <w:pPr>
        <w:pStyle w:val="newncpi"/>
      </w:pPr>
      <w:r>
        <w:rPr>
          <w:i/>
          <w:iCs/>
        </w:rPr>
        <w:t xml:space="preserve">при выполнении всех необходимых условий для участия в ГПИР и внутренней норме доходности равной или меньше ставки рефинансирования Национального банка Республики Беларусь или динамическом сроке окупаемости проекта больше 10 лет, – </w:t>
      </w:r>
      <w:r>
        <w:rPr>
          <w:b/>
          <w:bCs/>
          <w:i/>
          <w:iCs/>
        </w:rPr>
        <w:t>значимость низкая;</w:t>
      </w:r>
    </w:p>
    <w:p w:rsidR="00BB2644" w:rsidRDefault="00BB2644">
      <w:pPr>
        <w:pStyle w:val="newncpi"/>
      </w:pPr>
      <w:r>
        <w:rPr>
          <w:i/>
          <w:iCs/>
        </w:rPr>
        <w:lastRenderedPageBreak/>
        <w:t xml:space="preserve">при 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динамическом сроке окупаемости проекта до 10 лет (включительно), – </w:t>
      </w:r>
      <w:r>
        <w:rPr>
          <w:b/>
          <w:bCs/>
          <w:i/>
          <w:iCs/>
        </w:rPr>
        <w:t>значимость средняя;</w:t>
      </w:r>
    </w:p>
    <w:p w:rsidR="00BB2644" w:rsidRDefault="00BB2644">
      <w:pPr>
        <w:pStyle w:val="newncpi"/>
      </w:pPr>
      <w:r>
        <w:rPr>
          <w:i/>
          <w:iCs/>
        </w:rPr>
        <w:t xml:space="preserve">при внутренней норме доходности, превышающей ставку рефинансирования Национального банка Республики Беларусь от 10 процентных пунктов, и динамическом сроке окупаемости проекта до 7 лет (включительно), – </w:t>
      </w:r>
      <w:r>
        <w:rPr>
          <w:b/>
          <w:bCs/>
          <w:i/>
          <w:iCs/>
        </w:rPr>
        <w:t>значимость высокая.</w:t>
      </w:r>
    </w:p>
    <w:p w:rsidR="00BB2644" w:rsidRDefault="00BB2644">
      <w:pPr>
        <w:pStyle w:val="newncpi"/>
      </w:pPr>
      <w:r>
        <w:rPr>
          <w:i/>
          <w:iCs/>
        </w:rPr>
        <w:t>Для инновационных проектов, финансируемых за счет средств республиканского бюджета, предусмотренных на научную, научно-техническую и инновационную деятельность, и инновационных проектов субъектов малого и среднего предпринимательства, финансируемых за счет направляемых на эти цели Белорусскому инновационному фонду средств инновационных фондов, формируемых в соответствии с законодательством, следует учесть потребности республики в результатах, получение которых запланировано в ходе их реализации, в том числе с учетом возможностей расширения экспорта и (или) сокращения импорта, продукции, поставки потребителю разработанной и осваиваемой продукции.</w:t>
      </w:r>
    </w:p>
    <w:p w:rsidR="00BB2644" w:rsidRDefault="00BB2644">
      <w:pPr>
        <w:pStyle w:val="underpoint"/>
      </w:pPr>
      <w:r>
        <w:t xml:space="preserve">8.2.1. Пороговое значение валовой добавленной стоимости в расчете на одного занятого по основным видам экономической деятельности в Европейском союзе – ________ евро </w:t>
      </w:r>
      <w:r>
        <w:rPr>
          <w:i/>
          <w:iCs/>
        </w:rPr>
        <w:t>(эксперт должен указать пороговое значение добавленной стоимости (в соответствии с таблицей «Производительность труда ЕС-28 – валовая добавленная стоимость в расчете на одного занятого, евро на занятого» приложения к Методическим рекомендациям, утвержденным постановлением Минэкономики и ГКНТ от 23 мая 2017 г. № 12/11)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8.2.2. Уровень добавленной стоимости на одного работающего по инновационному проекту, соответствующий году, следующему за годом выхода на проектную мощность – __________ евро </w:t>
      </w:r>
      <w:r>
        <w:rPr>
          <w:i/>
          <w:iCs/>
        </w:rPr>
        <w:t>(эксперт должен проверить расчет уровня добавленной стоимости и указать его значение в евро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однозначно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8.2.3. Организация технологического процесса, обеспечивающего средний уровень добавленной стоимости на одного работающего, аналогичный среднему уровню добавленной стоимости на одного работающего по соответствующему виду экономической деятельности в Европейском союзе либо превышающий этот уровень: </w:t>
      </w:r>
      <w:r>
        <w:rPr>
          <w:b/>
          <w:bCs/>
          <w:i/>
          <w:iCs/>
        </w:rPr>
        <w:t>соответствует / не соответствует</w:t>
      </w:r>
      <w:r>
        <w:t xml:space="preserve"> </w:t>
      </w:r>
      <w:r>
        <w:rPr>
          <w:i/>
          <w:iCs/>
        </w:rPr>
        <w:t>(эксперт должен сделать вывод о соответствии или не соответствии; если в настоящем заключении значение в подпункте 8.2.2 больше или равно значению в подпункте 8.2.1, то соответствует, если менее, то не соответствует)</w:t>
      </w:r>
      <w:r>
        <w:t>.</w:t>
      </w:r>
    </w:p>
    <w:p w:rsidR="00BB2644" w:rsidRDefault="00BB2644">
      <w:pPr>
        <w:pStyle w:val="underpoint"/>
      </w:pPr>
      <w:r>
        <w:t xml:space="preserve">8.2.4. Сальдо потока денежных средств в свободно-конвертируемой валюте от текущей (операционной) деятельности – _______ евро </w:t>
      </w:r>
      <w:r>
        <w:rPr>
          <w:i/>
          <w:iCs/>
        </w:rPr>
        <w:t>(эксперт должен проверить расчет сальдо потока денежных средств и указать его значение в евро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lastRenderedPageBreak/>
        <w:t xml:space="preserve">8.2.5. Экспортная ориентированность инновационного проекта (превышение экспорта над импортом): </w:t>
      </w:r>
      <w:r>
        <w:rPr>
          <w:b/>
          <w:bCs/>
        </w:rPr>
        <w:t>да / нет</w:t>
      </w:r>
      <w:r>
        <w:t xml:space="preserve"> </w:t>
      </w:r>
      <w:r>
        <w:rPr>
          <w:i/>
          <w:iCs/>
        </w:rPr>
        <w:t>(эксперт должен сделать вывод об экспортной ориентированности проекта; если в настоящем заключении значение в подпункте 8.2.4 больше нуля, то проект признается экспортоориентированным, если менее или равно, то нет)</w:t>
      </w:r>
      <w:r>
        <w:t>.</w:t>
      </w:r>
    </w:p>
    <w:p w:rsidR="00BB2644" w:rsidRDefault="00BB2644">
      <w:pPr>
        <w:pStyle w:val="underpoint"/>
      </w:pPr>
      <w:r>
        <w:t xml:space="preserve">8.2.6. Оценка возможных социальных, экономических и экологических последствий внедрения выбранных технологий и необходимости модернизации (реконструкции) взаимосвязанных действующих производственных объектов </w:t>
      </w:r>
      <w:r>
        <w:rPr>
          <w:i/>
          <w:iCs/>
        </w:rPr>
        <w:t>(эксперт должен привести оценку возможных социальных, экономических и экологических последствий внедрения выбранных технологий и необходимости модернизации (реконструкции) взаимосвязанных действующих производственных объектов для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8.3. Необходимость осуществления работ в сфере строительной деятельности.</w:t>
      </w:r>
    </w:p>
    <w:p w:rsidR="00BB2644" w:rsidRDefault="00BB2644">
      <w:pPr>
        <w:pStyle w:val="newncpi"/>
      </w:pPr>
      <w:r>
        <w:t xml:space="preserve">Возведение, реконструкция, реставрация, капитальный ремонт, техническая модернизация зданий и сооружений, их благоустройство: </w:t>
      </w:r>
      <w:r>
        <w:rPr>
          <w:b/>
          <w:bCs/>
          <w:i/>
          <w:iCs/>
        </w:rPr>
        <w:t>требуется / не требуется.</w:t>
      </w:r>
    </w:p>
    <w:p w:rsidR="00BB2644" w:rsidRDefault="00BB2644">
      <w:pPr>
        <w:pStyle w:val="newncpi"/>
      </w:pPr>
      <w:r>
        <w:rPr>
          <w:i/>
          <w:iCs/>
        </w:rPr>
        <w:t>Эксперт из представленных материалов объекта государственной экспертизы делает вывод о наличии информации о реализации проекта на имеющихся площадях, либо на площадях, требующих возведение зданий и сооружений, реконструкцию, реставрацию, капитальный ремонт, техническую модернизацию, благоустройство.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p>
    <w:p w:rsidR="00BB2644" w:rsidRDefault="00BB2644">
      <w:pPr>
        <w:pStyle w:val="underpoint"/>
      </w:pPr>
      <w:r>
        <w:t xml:space="preserve">8.3.1. Наличие проектной (предпроектной) документации: </w:t>
      </w:r>
      <w:r>
        <w:rPr>
          <w:b/>
          <w:bCs/>
        </w:rPr>
        <w:t>разработана / не разработана</w:t>
      </w:r>
      <w:r>
        <w:t xml:space="preserve"> </w:t>
      </w:r>
      <w:r>
        <w:rPr>
          <w:i/>
          <w:iCs/>
        </w:rPr>
        <w:t>(если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w:t>
      </w:r>
      <w:r>
        <w:t>.</w:t>
      </w:r>
    </w:p>
    <w:p w:rsidR="00BB2644" w:rsidRDefault="00BB2644">
      <w:pPr>
        <w:pStyle w:val="underpoint"/>
      </w:pPr>
      <w:r>
        <w:t xml:space="preserve">8.3.2. Разработка проектной (предпроектной) документации: </w:t>
      </w:r>
      <w:r>
        <w:rPr>
          <w:b/>
          <w:bCs/>
        </w:rPr>
        <w:t>требуется / не требуется</w:t>
      </w:r>
      <w:r>
        <w:t xml:space="preserve"> </w:t>
      </w:r>
      <w:r>
        <w:rPr>
          <w:i/>
          <w:iCs/>
        </w:rPr>
        <w:t>(при отсутствии разработанной проектной (предпроектной) документации на объект (в случае, когда ее разработка требуется) на момент проведения государственной экспертизы или отсутствии соответствующей информации в материалах по объекту государственной экспертизы (в случае, когда экспертом сделан вывод о целесообразности проведения работ в сфере строительной деятельности) оценка по объекту государственной экспертизы дается с оговоркой о необходимости направления проекта на повторную государственную экспертизу с актуализацией бизнес-плана с учетом новых объемов и источников финансирования после разработки проектной (предпроектной) документации на объект и прохождения ею соответствующих экспертиз)</w:t>
      </w:r>
      <w:r>
        <w:t>.</w:t>
      </w:r>
    </w:p>
    <w:p w:rsidR="00BB2644" w:rsidRDefault="00BB2644">
      <w:pPr>
        <w:pStyle w:val="underpoint"/>
      </w:pPr>
      <w:r>
        <w:t xml:space="preserve">8.4. Достаточность материально-технической базы и кадрового потенциала исполнителя работ: </w:t>
      </w:r>
      <w:r>
        <w:rPr>
          <w:b/>
          <w:bCs/>
          <w:i/>
          <w:iCs/>
        </w:rPr>
        <w:t>достаточна / не достаточна.</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8.5. Достаточность компетенции кадрового состава потенциального исполнителя работ: </w:t>
      </w:r>
      <w:r>
        <w:rPr>
          <w:b/>
          <w:bCs/>
          <w:i/>
          <w:iCs/>
        </w:rPr>
        <w:t>достаточна / не достаточна.</w:t>
      </w:r>
    </w:p>
    <w:p w:rsidR="00BB2644" w:rsidRDefault="00BB2644">
      <w:pPr>
        <w:pStyle w:val="newncpi"/>
      </w:pPr>
      <w:r>
        <w:rPr>
          <w:i/>
          <w:iCs/>
        </w:rPr>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государственной экспертизы, целесообразности проведения новых научных исследований, а также наличия необходимых для выполнения работ материальных и финансовых ресурсов.</w:t>
      </w:r>
    </w:p>
    <w:p w:rsidR="00BB2644" w:rsidRDefault="00BB2644">
      <w:pPr>
        <w:pStyle w:val="underpoint"/>
      </w:pPr>
      <w:r>
        <w:lastRenderedPageBreak/>
        <w:t xml:space="preserve">8.6. Проведение маркетинговых и патентных исследований, их результаты: </w:t>
      </w:r>
      <w:r>
        <w:rPr>
          <w:b/>
          <w:bCs/>
          <w:i/>
          <w:iCs/>
        </w:rPr>
        <w:t>имеются / не имеются.</w:t>
      </w:r>
    </w:p>
    <w:p w:rsidR="00BB2644" w:rsidRDefault="00BB2644">
      <w:pPr>
        <w:pStyle w:val="underpoint"/>
      </w:pPr>
      <w:r>
        <w:t xml:space="preserve">8.6.1. Сведения о проведении маркетинговых и патентных исследований и их результаты </w:t>
      </w:r>
      <w:r>
        <w:rPr>
          <w:i/>
          <w:iCs/>
        </w:rPr>
        <w:t>(эксперт должен указать результаты проведения маркетинговых и патентных исследований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8.6.2. Научно-технический уровень внедряемых технологий подтверждается (не подтверждается) наличием: патентов на объекты права промышленной собственности, полученных в Республике Беларусь и за рубежом (решений патентных органов о выдаче патентов); имущественных прав на секреты производства (ноу-хау), относящиеся к продукту и (или) способу; исключительных прав на программное обеспечение; лицензионных договоров на предоставление права использования результатов интеллектуальной деятельности, договоров на передачу секретов производства (ноу-хау), относящихся к продукту и (или) к способу.</w:t>
      </w:r>
    </w:p>
    <w:p w:rsidR="00BB2644" w:rsidRDefault="00BB2644">
      <w:pPr>
        <w:pStyle w:val="underpoint"/>
      </w:pPr>
      <w:r>
        <w:t xml:space="preserve">8.6.3. Наиболее близкий аналог используемой (выпускаемой) на территории Республики Беларусь и (или) в мире технологии и (или) продукции того же назначения </w:t>
      </w:r>
      <w:r>
        <w:rPr>
          <w:i/>
          <w:iCs/>
        </w:rPr>
        <w:t>(эксперт должен указать наиболее близкий аналог в республике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8.6.4. Признаки, которыми технологии и (или) продукция отличаются от аналогов на территории Республики Беларусь и (или) в мире </w:t>
      </w:r>
      <w:r>
        <w:rPr>
          <w:i/>
          <w:iCs/>
        </w:rPr>
        <w:t>(эксперт должен перечислить признаки, по которым наиболее близкий аналог в Республике Беларусь отличается от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8.7. Риски реализации проекта: </w:t>
      </w:r>
      <w:r>
        <w:rPr>
          <w:b/>
          <w:bCs/>
          <w:i/>
          <w:iCs/>
        </w:rPr>
        <w:t>низкие / высокие.</w:t>
      </w:r>
    </w:p>
    <w:p w:rsidR="00BB2644" w:rsidRDefault="00BB2644">
      <w:pPr>
        <w:pStyle w:val="newncpi"/>
      </w:pPr>
      <w:r>
        <w:rPr>
          <w:i/>
          <w:iCs/>
        </w:rPr>
        <w:t>Оцениваются:</w:t>
      </w:r>
    </w:p>
    <w:p w:rsidR="00BB2644" w:rsidRDefault="00BB2644">
      <w:pPr>
        <w:pStyle w:val="newncpi"/>
      </w:pPr>
      <w:r>
        <w:rPr>
          <w:i/>
          <w:iCs/>
        </w:rPr>
        <w:t>сбытовые риски (изменение цен, конкуренция на одном или нескольких рынках);</w:t>
      </w:r>
    </w:p>
    <w:p w:rsidR="00BB2644" w:rsidRDefault="00BB2644">
      <w:pPr>
        <w:pStyle w:val="newncpi"/>
      </w:pPr>
      <w:r>
        <w:rPr>
          <w:i/>
          <w:iCs/>
        </w:rPr>
        <w:t>финансовые риски;</w:t>
      </w:r>
    </w:p>
    <w:p w:rsidR="00BB2644" w:rsidRDefault="00BB2644">
      <w:pPr>
        <w:pStyle w:val="newncpi"/>
      </w:pPr>
      <w:r>
        <w:rPr>
          <w:i/>
          <w:iCs/>
        </w:rPr>
        <w:t>риски, связанные с использованием интеллектуальной собственности, изменением законодательства, неполучением финансирования по объекту государственной экспертизы, введением государственных санкций или установлением таможенных барьеров, др., далее если в материалах по объекту государственной экспертизы отсутствует соответствующая информация.</w:t>
      </w:r>
    </w:p>
    <w:p w:rsidR="00BB2644" w:rsidRDefault="00BB2644">
      <w:pPr>
        <w:pStyle w:val="underpoint"/>
      </w:pPr>
      <w:r>
        <w:t xml:space="preserve">8.8.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r>
        <w:t xml:space="preserve"> </w:t>
      </w:r>
      <w:r>
        <w:rPr>
          <w:i/>
          <w:iCs/>
        </w:rPr>
        <w:t>(если в материалах по объекту государственной экспертизы отсутствует соответствующая информация, эксперт должен указать: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8.9. Реализация и финансирование объекта государственной экспертизы.</w:t>
      </w:r>
    </w:p>
    <w:p w:rsidR="00BB2644" w:rsidRDefault="00BB2644">
      <w:pPr>
        <w:pStyle w:val="underpoint"/>
      </w:pPr>
      <w:r>
        <w:t xml:space="preserve">8.9.1. Соответствие объекта государственной экспертизы своему наименованию: </w:t>
      </w:r>
      <w:r>
        <w:rPr>
          <w:b/>
          <w:bCs/>
          <w:i/>
          <w:iCs/>
        </w:rPr>
        <w:t>соответствует / не соответствует,</w:t>
      </w:r>
      <w:r>
        <w:t xml:space="preserve"> </w:t>
      </w:r>
      <w:r>
        <w:rPr>
          <w:i/>
          <w:iCs/>
        </w:rPr>
        <w:t>рекомендуемое наименование</w:t>
      </w:r>
      <w:r>
        <w:t xml:space="preserve"> _________________.</w:t>
      </w:r>
    </w:p>
    <w:p w:rsidR="00BB2644" w:rsidRDefault="00BB2644">
      <w:pPr>
        <w:pStyle w:val="underpoint"/>
      </w:pPr>
      <w:r>
        <w:lastRenderedPageBreak/>
        <w:t xml:space="preserve">8.9.2. Соответствие сроков выполнения объекта государственной экспертизы: </w:t>
      </w:r>
      <w:r>
        <w:rPr>
          <w:b/>
          <w:bCs/>
          <w:i/>
          <w:iCs/>
        </w:rPr>
        <w:t>соответствует / не соответствует,</w:t>
      </w:r>
      <w:r>
        <w:t xml:space="preserve"> </w:t>
      </w:r>
      <w:r>
        <w:rPr>
          <w:i/>
          <w:iCs/>
        </w:rPr>
        <w:t>рекомендуемые сроки выполнения:</w:t>
      </w:r>
      <w:r>
        <w:t xml:space="preserve"> _____________.</w:t>
      </w:r>
    </w:p>
    <w:p w:rsidR="00BB2644" w:rsidRDefault="00BB2644">
      <w:pPr>
        <w:pStyle w:val="underpoint"/>
      </w:pPr>
      <w:r>
        <w:t xml:space="preserve">8.9.3. Соответствие заявленного финансирования планируемому объему выполняемых работ: </w:t>
      </w:r>
      <w:r>
        <w:rPr>
          <w:b/>
          <w:bCs/>
          <w:i/>
          <w:iCs/>
        </w:rPr>
        <w:t>соответствует / не соответствует,</w:t>
      </w:r>
      <w:r>
        <w:t xml:space="preserve"> </w:t>
      </w:r>
      <w:r>
        <w:rPr>
          <w:i/>
          <w:iCs/>
        </w:rPr>
        <w:t>рекомендуемый объем финансирования</w:t>
      </w:r>
      <w:r>
        <w:t xml:space="preserve"> – _____________________________ </w:t>
      </w:r>
      <w:r>
        <w:rPr>
          <w:i/>
          <w:iCs/>
        </w:rPr>
        <w:t>(в руб.)</w:t>
      </w:r>
      <w:r>
        <w:t>.</w:t>
      </w:r>
    </w:p>
    <w:p w:rsidR="00BB2644" w:rsidRDefault="00BB2644">
      <w:pPr>
        <w:pStyle w:val="newncpi"/>
      </w:pPr>
      <w:r>
        <w:t>Обоснованность расходов по сравнению с аналогичными технологиями и (или) продукцией, применяемыми и (или) выпускаемыми в Республике Беларусь и (или) мире</w:t>
      </w:r>
      <w:r>
        <w:rPr>
          <w:i/>
          <w:iCs/>
        </w:rPr>
        <w:t xml:space="preserve"> (эксперт должен провести анализ и оценку обоснованности расходов во внедряемые технологии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оценку по данному вопросу).</w:t>
      </w:r>
    </w:p>
    <w:p w:rsidR="00BB2644" w:rsidRDefault="00BB2644">
      <w:pPr>
        <w:pStyle w:val="newncpi"/>
      </w:pPr>
      <w:r>
        <w:rPr>
          <w:i/>
          <w:iCs/>
        </w:rPr>
        <w:t>Эксперт должен оценить обоснованность расходов по соответствующим статьям себестоимости и стоимость продукции (работ и услуг).</w:t>
      </w:r>
    </w:p>
    <w:p w:rsidR="00BB2644" w:rsidRDefault="00BB2644">
      <w:pPr>
        <w:pStyle w:val="underpoint"/>
      </w:pPr>
      <w:r>
        <w:t xml:space="preserve">8.9.4.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newncpi"/>
      </w:pPr>
      <w:r>
        <w:rPr>
          <w:i/>
          <w:iCs/>
        </w:rPr>
        <w:t>Решение о целесообразности финансирования принимается только при соответствии объекта, государственной экспертизы следующим обязательным условиям:</w:t>
      </w:r>
    </w:p>
    <w:p w:rsidR="00BB2644" w:rsidRDefault="00BB2644">
      <w:pPr>
        <w:pStyle w:val="newncpi"/>
      </w:pPr>
      <w:r>
        <w:rPr>
          <w:i/>
          <w:iCs/>
        </w:rPr>
        <w:t>оценка «новый для Республики Беларусь», «новый для стран СНГ», «новизна мирового уровня» в подпункте 8.1;</w:t>
      </w:r>
    </w:p>
    <w:p w:rsidR="00BB2644" w:rsidRDefault="00BB2644">
      <w:pPr>
        <w:pStyle w:val="newncpi"/>
      </w:pPr>
      <w:r>
        <w:rPr>
          <w:i/>
          <w:iCs/>
        </w:rPr>
        <w:t>оценка «средняя» или «высокая» в подпункте 8.2.</w:t>
      </w:r>
    </w:p>
    <w:p w:rsidR="00BB2644" w:rsidRDefault="00BB2644">
      <w:pPr>
        <w:pStyle w:val="underpoint"/>
      </w:pPr>
      <w:r>
        <w:t xml:space="preserve">8.9.5. Соответствие объекта государственной экспертизы своим целям: </w:t>
      </w:r>
      <w:r>
        <w:rPr>
          <w:b/>
          <w:bCs/>
          <w:i/>
          <w:iCs/>
        </w:rPr>
        <w:t>соответствует / не соответствует,</w:t>
      </w:r>
      <w:r>
        <w:t xml:space="preserve"> </w:t>
      </w:r>
      <w:r>
        <w:rPr>
          <w:i/>
          <w:iCs/>
        </w:rPr>
        <w:t>рекомендуемые цели:</w:t>
      </w:r>
      <w:r>
        <w:t xml:space="preserve"> _______________________.</w:t>
      </w:r>
    </w:p>
    <w:p w:rsidR="00BB2644" w:rsidRDefault="00BB2644">
      <w:pPr>
        <w:pStyle w:val="point"/>
      </w:pPr>
      <w:r>
        <w:t xml:space="preserve">9. Заключение эксперта по объекту государственной экспертизы: </w:t>
      </w:r>
      <w:r>
        <w:rPr>
          <w:b/>
          <w:bCs/>
          <w:i/>
          <w:iCs/>
        </w:rPr>
        <w:t>положительное / отрицательное.</w:t>
      </w:r>
    </w:p>
    <w:p w:rsidR="00BB2644" w:rsidRDefault="00BB2644">
      <w:pPr>
        <w:pStyle w:val="newncpi"/>
      </w:pPr>
      <w:r>
        <w:rPr>
          <w:i/>
          <w:iCs/>
        </w:rPr>
        <w:t>Положительное решение принимается, если в подпункте 8.9.4 имеется оценка «целесообразно».</w:t>
      </w:r>
    </w:p>
    <w:p w:rsidR="00BB2644" w:rsidRDefault="00BB2644">
      <w:pPr>
        <w:pStyle w:val="point"/>
      </w:pPr>
      <w:r>
        <w:t xml:space="preserve">10. Замечания эксперта по материалам объекта государственной экспертизы, конкретные предложения о необходимости доработки и (или) корректировки материалов по объекту государственной экспертизы </w:t>
      </w:r>
      <w:r>
        <w:rPr>
          <w:i/>
          <w:iCs/>
        </w:rPr>
        <w:t>(эксперт перечисляет в данном пункте все имеющиеся замечания по объекту государственной экспертизы)</w:t>
      </w:r>
      <w:r>
        <w:t>:</w:t>
      </w:r>
    </w:p>
    <w:p w:rsidR="00BB2644" w:rsidRDefault="00BB2644">
      <w:pPr>
        <w:pStyle w:val="point"/>
      </w:pPr>
      <w:r>
        <w:t>1) замечание 1</w:t>
      </w:r>
    </w:p>
    <w:p w:rsidR="00BB2644" w:rsidRDefault="00BB2644">
      <w:pPr>
        <w:pStyle w:val="newncpi"/>
      </w:pPr>
      <w:r>
        <w:t>…</w:t>
      </w:r>
    </w:p>
    <w:p w:rsidR="00BB2644" w:rsidRDefault="00BB2644">
      <w:pPr>
        <w:pStyle w:val="newncpi"/>
      </w:pPr>
      <w:r>
        <w:t>n) замечание n.</w:t>
      </w:r>
    </w:p>
    <w:p w:rsidR="00BB2644" w:rsidRDefault="00BB2644">
      <w:pPr>
        <w:pStyle w:val="point"/>
      </w:pPr>
      <w:r>
        <w:t>11. Данные эксперта*:</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873"/>
        <w:gridCol w:w="5496"/>
      </w:tblGrid>
      <w:tr w:rsidR="00BB2644">
        <w:trPr>
          <w:trHeight w:val="240"/>
        </w:trPr>
        <w:tc>
          <w:tcPr>
            <w:tcW w:w="2067" w:type="pct"/>
            <w:tcMar>
              <w:top w:w="0" w:type="dxa"/>
              <w:left w:w="6" w:type="dxa"/>
              <w:bottom w:w="0" w:type="dxa"/>
              <w:right w:w="6" w:type="dxa"/>
            </w:tcMar>
            <w:hideMark/>
          </w:tcPr>
          <w:p w:rsidR="00BB2644" w:rsidRDefault="00BB2644">
            <w:pPr>
              <w:pStyle w:val="newncpi0"/>
            </w:pPr>
            <w:r>
              <w:t>Эксперт**</w:t>
            </w:r>
          </w:p>
        </w:tc>
        <w:tc>
          <w:tcPr>
            <w:tcW w:w="2933"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организации.</w:t>
      </w:r>
    </w:p>
    <w:p w:rsidR="00BB2644" w:rsidRDefault="00BB2644">
      <w:pPr>
        <w:pStyle w:val="snoski"/>
      </w:pPr>
      <w:r>
        <w:t>** В случае если в роли эксперта выступает организация, то экспертное заключение подписывает руководитель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9</w:t>
            </w:r>
            <w:r>
              <w:rPr>
                <w:vertAlign w:val="superscript"/>
              </w:rPr>
              <w:t>1</w:t>
            </w:r>
          </w:p>
          <w:p w:rsidR="00BB2644" w:rsidRDefault="00BB2644">
            <w:pPr>
              <w:pStyle w:val="append"/>
            </w:pPr>
            <w:r>
              <w:t>к приказу</w:t>
            </w:r>
            <w:r>
              <w:br/>
              <w:t>Государственного комитета</w:t>
            </w:r>
            <w:r>
              <w:br/>
            </w:r>
            <w:r>
              <w:lastRenderedPageBreak/>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lastRenderedPageBreak/>
        <w:t> </w:t>
      </w:r>
    </w:p>
    <w:p w:rsidR="00BB2644" w:rsidRDefault="00BB2644">
      <w:pPr>
        <w:pStyle w:val="onestring"/>
      </w:pPr>
      <w:r>
        <w:t>Форма</w:t>
      </w:r>
    </w:p>
    <w:p w:rsidR="00BB2644" w:rsidRDefault="00BB2644">
      <w:pPr>
        <w:pStyle w:val="titlep"/>
        <w:spacing w:after="0"/>
      </w:pPr>
      <w:r>
        <w:t>Экспертное заключение</w:t>
      </w:r>
    </w:p>
    <w:p w:rsidR="00BB2644" w:rsidRDefault="00BB2644">
      <w:pPr>
        <w:pStyle w:val="newncpi0"/>
        <w:jc w:val="center"/>
      </w:pPr>
      <w:r>
        <w:t xml:space="preserve">по объекту государственной экспертизы, указанному в подпункте 8.8 </w:t>
      </w:r>
      <w:r>
        <w:br/>
        <w:t xml:space="preserve">(венчурные проекты, финансируемые за счет выделяемых на эти цели </w:t>
      </w:r>
      <w:r>
        <w:br/>
        <w:t xml:space="preserve">Белорусскому инновационному фонду средств республиканского бюджета, предусматриваемых на научную, научно-техническую и инновационную </w:t>
      </w:r>
      <w:r>
        <w:br/>
        <w:t>деятельность, указанных в части третьей пункта 1</w:t>
      </w:r>
      <w:r>
        <w:rPr>
          <w:vertAlign w:val="superscript"/>
        </w:rPr>
        <w:t>1</w:t>
      </w:r>
      <w:r>
        <w:t xml:space="preserve"> Указа Президента Республики Беларусь от 25 марта 2008 г. № 174 «О совершенствовании деятельности Белорусского инновационного фонда») пункта 8 Положения о порядке функционирования единой системы государственной научной и государственной научно-технической экспертиз, </w:t>
      </w:r>
      <w:r>
        <w:br/>
        <w:t xml:space="preserve">утвержденного постановлением Совета Министров Республики Беларусь </w:t>
      </w:r>
      <w:r>
        <w:br/>
        <w:t>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государственной</w:t>
            </w:r>
            <w:r>
              <w:br/>
              <w:t>экспертизы 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 xml:space="preserve">1. Государственный экспертный совет </w:t>
      </w:r>
      <w:r>
        <w:rPr>
          <w:i/>
          <w:iCs/>
        </w:rPr>
        <w:t>(№ кода и наименование ГЭСа)</w:t>
      </w:r>
      <w:r>
        <w:t>.</w:t>
      </w:r>
    </w:p>
    <w:p w:rsidR="00BB2644" w:rsidRDefault="00BB2644">
      <w:pPr>
        <w:pStyle w:val="newncpi"/>
      </w:pPr>
      <w:r>
        <w:t xml:space="preserve">Количество часов – _______, затраченных на подготовку экспертного заключения </w:t>
      </w:r>
      <w:r>
        <w:rPr>
          <w:i/>
          <w:iCs/>
        </w:rPr>
        <w:t>(эксперт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r>
        <w:t>.</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Сроки выполнения проекта: </w:t>
      </w:r>
      <w:r>
        <w:rPr>
          <w:i/>
          <w:iCs/>
        </w:rPr>
        <w:t>дд.мм.гггг</w:t>
      </w:r>
      <w:r>
        <w:t xml:space="preserve"> – </w:t>
      </w:r>
      <w:r>
        <w:rPr>
          <w:i/>
          <w:iCs/>
        </w:rPr>
        <w:t>дд.мм.гггг.</w:t>
      </w:r>
    </w:p>
    <w:p w:rsidR="00BB2644" w:rsidRDefault="00BB2644">
      <w:pPr>
        <w:pStyle w:val="point"/>
      </w:pPr>
      <w:r>
        <w:t xml:space="preserve">5. Потенциальный(ые) исполнитель(и) объекта государственной экспертизы (если известен(ны)) </w:t>
      </w:r>
      <w:r>
        <w:rPr>
          <w:i/>
          <w:iCs/>
        </w:rPr>
        <w:t>(наименование исполнителя(ей)</w:t>
      </w:r>
      <w:r>
        <w:t>).</w:t>
      </w:r>
    </w:p>
    <w:p w:rsidR="00BB2644" w:rsidRDefault="00BB2644">
      <w:pPr>
        <w:pStyle w:val="point"/>
      </w:pPr>
      <w:r>
        <w:t xml:space="preserve">6.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t xml:space="preserve"> </w:t>
      </w:r>
      <w:r>
        <w:rPr>
          <w:i/>
          <w:iCs/>
        </w:rPr>
        <w:t>(перечисляются соответствующие приоритетные направления, к которым относится объект государственной экспертизы)</w:t>
      </w:r>
      <w:r>
        <w:t xml:space="preserve"> </w:t>
      </w:r>
      <w:r>
        <w:rPr>
          <w:b/>
          <w:bCs/>
          <w:i/>
          <w:iCs/>
        </w:rPr>
        <w:t>/ не соответствует.</w:t>
      </w:r>
    </w:p>
    <w:p w:rsidR="00BB2644" w:rsidRDefault="00BB2644">
      <w:pPr>
        <w:pStyle w:val="point"/>
      </w:pPr>
      <w:r>
        <w:t>7. Объем и источники финансирования:</w:t>
      </w:r>
    </w:p>
    <w:p w:rsidR="00BB2644" w:rsidRDefault="00BB2644">
      <w:pPr>
        <w:pStyle w:val="newncpi"/>
      </w:pPr>
      <w:r>
        <w:t xml:space="preserve">всего _________________ руб.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_________________ руб. </w:t>
      </w:r>
      <w:r>
        <w:rPr>
          <w:i/>
          <w:iCs/>
        </w:rPr>
        <w:t>(указывается суммарный объем бюджетного финансирования по всем источникам финансирования)</w:t>
      </w:r>
      <w:r>
        <w:t>;</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r>
        <w:t>;</w:t>
      </w:r>
    </w:p>
    <w:p w:rsidR="00BB2644" w:rsidRDefault="00BB2644">
      <w:pPr>
        <w:pStyle w:val="newncpi"/>
      </w:pPr>
      <w:r>
        <w:t xml:space="preserve">объем внебюджетного финансирования _______________ руб.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p>
    <w:p w:rsidR="00BB2644" w:rsidRDefault="00BB2644">
      <w:pPr>
        <w:pStyle w:val="point"/>
      </w:pPr>
      <w:r>
        <w:t>8. Результаты рассмотрения объекта государственной экспертизы.</w:t>
      </w:r>
    </w:p>
    <w:p w:rsidR="00BB2644" w:rsidRDefault="00BB2644">
      <w:pPr>
        <w:pStyle w:val="underpoint"/>
      </w:pPr>
      <w:r>
        <w:t>8.1. Новизна (инновационность) объекта государственной экспертизы.</w:t>
      </w:r>
    </w:p>
    <w:p w:rsidR="00BB2644" w:rsidRDefault="00BB2644">
      <w:pPr>
        <w:pStyle w:val="newncpi"/>
      </w:pPr>
      <w:r>
        <w:t xml:space="preserve">Степень новизны (уровень инновационности) объекта государственной экспертизы: </w:t>
      </w:r>
      <w:r>
        <w:rPr>
          <w:b/>
          <w:bCs/>
          <w:i/>
          <w:iCs/>
        </w:rPr>
        <w:t xml:space="preserve">не является новым для Республики Беларусь / новый для Республики Беларусь / новый </w:t>
      </w:r>
      <w:r>
        <w:rPr>
          <w:b/>
          <w:bCs/>
          <w:i/>
          <w:iCs/>
        </w:rPr>
        <w:lastRenderedPageBreak/>
        <w:t>для стран СНГ / новизна мирового уровня</w:t>
      </w:r>
      <w:r>
        <w:t xml:space="preserve"> </w:t>
      </w:r>
      <w:r>
        <w:rPr>
          <w:i/>
          <w:iCs/>
        </w:rPr>
        <w:t>(эксперт, должен сформулировать, в чем конкретно заключается новизна (инновационность) объекта государственной экспертизы и оценить степень новизны (уровень инновационности)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8.1.1. Оценка научно-технического уровня внедряемых технологий по сравнению с передовыми технологиями, используемыми в мире, и возможности их применения на соответствующем производстве </w:t>
      </w:r>
      <w:r>
        <w:rPr>
          <w:i/>
          <w:iCs/>
        </w:rPr>
        <w:t>(эксперт должен провести оценку научно-технического уровня внедряемых технологий по сравнению с передовыми технологиями для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8.1.2. Создание и внедрение новых технологий и (или) производство новой для Республики Беларусь и (или) мировой экономики продукции </w:t>
      </w:r>
      <w:r>
        <w:rPr>
          <w:i/>
          <w:iCs/>
        </w:rPr>
        <w:t>(эксперт должен сделать вывод о соответствии или о несоответствии с учетом изложенного им в подпунктах 8.1–8.8 настоящего заключения)</w:t>
      </w:r>
      <w:r>
        <w:t>.</w:t>
      </w:r>
    </w:p>
    <w:p w:rsidR="00BB2644" w:rsidRDefault="00BB2644">
      <w:pPr>
        <w:pStyle w:val="underpoint"/>
      </w:pPr>
      <w:r>
        <w:t>8.1.3. Использование в венчурном проекте технологий V или VI технологических укладов:</w:t>
      </w:r>
    </w:p>
    <w:p w:rsidR="00BB2644" w:rsidRDefault="00BB2644">
      <w:pPr>
        <w:pStyle w:val="newncpi"/>
      </w:pPr>
      <w:r>
        <w:t xml:space="preserve">V технологический уклад – </w:t>
      </w:r>
      <w:r>
        <w:rPr>
          <w:b/>
          <w:bCs/>
          <w:i/>
          <w:iCs/>
        </w:rPr>
        <w:t>да / нет;</w:t>
      </w:r>
    </w:p>
    <w:p w:rsidR="00BB2644" w:rsidRDefault="00BB2644">
      <w:pPr>
        <w:pStyle w:val="newncpi"/>
      </w:pPr>
      <w:r>
        <w:t xml:space="preserve">VI технологический уклад – </w:t>
      </w:r>
      <w:r>
        <w:rPr>
          <w:b/>
          <w:bCs/>
          <w:i/>
          <w:iCs/>
        </w:rPr>
        <w:t>да / нет;</w:t>
      </w:r>
    </w:p>
    <w:p w:rsidR="00BB2644" w:rsidRDefault="00BB2644">
      <w:pPr>
        <w:pStyle w:val="newncpi"/>
      </w:pPr>
      <w:r>
        <w:t xml:space="preserve">проект другого технологического уклада – </w:t>
      </w:r>
      <w:r>
        <w:rPr>
          <w:b/>
          <w:bCs/>
          <w:i/>
          <w:iCs/>
        </w:rPr>
        <w:t>да / нет.</w:t>
      </w:r>
    </w:p>
    <w:p w:rsidR="00BB2644" w:rsidRDefault="00BB2644">
      <w:pPr>
        <w:pStyle w:val="underpoint"/>
      </w:pPr>
      <w:r>
        <w:t>8.2. Экономическая и (или) социальная значимость (эффективность) объекта государственной экспертизы.</w:t>
      </w:r>
    </w:p>
    <w:p w:rsidR="00BB2644" w:rsidRDefault="00BB2644">
      <w:pPr>
        <w:pStyle w:val="newncpi"/>
      </w:pPr>
      <w:r>
        <w:t xml:space="preserve">Значимость (экономическая и (или) социальная, потенциальная эффективность), которая должна быть достигнута по итогам выполнения работ, предусмотренных объектом государственной экспертизы: </w:t>
      </w:r>
      <w:r>
        <w:rPr>
          <w:b/>
          <w:bCs/>
          <w:i/>
          <w:iCs/>
        </w:rPr>
        <w:t>низкая / средняя / высокая.</w:t>
      </w:r>
    </w:p>
    <w:p w:rsidR="00BB2644" w:rsidRDefault="00BB2644">
      <w:pPr>
        <w:pStyle w:val="newncpi"/>
      </w:pPr>
      <w:r>
        <w:rPr>
          <w:i/>
          <w:iCs/>
        </w:rPr>
        <w:t>Эксперт должен оценить:</w:t>
      </w:r>
    </w:p>
    <w:p w:rsidR="00BB2644" w:rsidRDefault="00BB2644">
      <w:pPr>
        <w:pStyle w:val="newncpi"/>
      </w:pPr>
      <w:r>
        <w:rPr>
          <w:i/>
          <w:iCs/>
        </w:rPr>
        <w:t>не завышена ли прибыль (рентабельность) проекта;</w:t>
      </w:r>
    </w:p>
    <w:p w:rsidR="00BB2644" w:rsidRDefault="00BB2644">
      <w:pPr>
        <w:pStyle w:val="newncpi"/>
      </w:pPr>
      <w:r>
        <w:rPr>
          <w:i/>
          <w:iCs/>
        </w:rPr>
        <w:t>не занижены ли сроки окупаемости проекта;</w:t>
      </w:r>
    </w:p>
    <w:p w:rsidR="00BB2644" w:rsidRDefault="00BB2644">
      <w:pPr>
        <w:pStyle w:val="newncpi"/>
      </w:pPr>
      <w:r>
        <w:rPr>
          <w:i/>
          <w:iCs/>
        </w:rPr>
        <w:t>правильность расчета статей затрат;</w:t>
      </w:r>
    </w:p>
    <w:p w:rsidR="00BB2644" w:rsidRDefault="00BB2644">
      <w:pPr>
        <w:pStyle w:val="newncpi"/>
      </w:pPr>
      <w:r>
        <w:rPr>
          <w:i/>
          <w:iCs/>
        </w:rPr>
        <w:t>научно-техническую компетенцию для республики в результате реализации проекта;</w:t>
      </w:r>
    </w:p>
    <w:p w:rsidR="00BB2644" w:rsidRDefault="00BB2644">
      <w:pPr>
        <w:pStyle w:val="newncpi"/>
      </w:pPr>
      <w:r>
        <w:rPr>
          <w:i/>
          <w:iCs/>
        </w:rPr>
        <w:t>не завышена (либо занижена) стоимость закупаемого оборудования;</w:t>
      </w:r>
    </w:p>
    <w:p w:rsidR="00BB2644" w:rsidRDefault="00BB2644">
      <w:pPr>
        <w:pStyle w:val="newncpi"/>
      </w:pPr>
      <w:r>
        <w:rPr>
          <w:i/>
          <w:iCs/>
        </w:rPr>
        <w:t>потребность республики в результатах, получение которых запланировано в ходе реализации объекта государственной экспертизы, в том числе с учетом возможностей расширения экспорта и (или) сокращения импорта продукции, поставки потребителю разработанной и осваиваемой продукции.</w:t>
      </w:r>
    </w:p>
    <w:p w:rsidR="00BB2644" w:rsidRDefault="00BB2644">
      <w:pPr>
        <w:pStyle w:val="newncpi"/>
      </w:pPr>
      <w:r>
        <w:rPr>
          <w:i/>
          <w:iCs/>
        </w:rPr>
        <w:t>На основании данных о внутренней норме доходности из таблицы «Сводные показатели по проекту» бизнес-плана эксперт делает вывод:</w:t>
      </w:r>
    </w:p>
    <w:p w:rsidR="00BB2644" w:rsidRDefault="00BB2644">
      <w:pPr>
        <w:pStyle w:val="newncpi"/>
      </w:pPr>
      <w:r>
        <w:rPr>
          <w:i/>
          <w:iCs/>
        </w:rPr>
        <w:t xml:space="preserve">при внутренней норме доходности равной или меньше ставки рефинансирования Национального банка Республики Беларусь или динамическом сроке окупаемости проекта больше 10 лет, – </w:t>
      </w:r>
      <w:r>
        <w:rPr>
          <w:b/>
          <w:bCs/>
          <w:i/>
          <w:iCs/>
        </w:rPr>
        <w:t>значимость низкая;</w:t>
      </w:r>
    </w:p>
    <w:p w:rsidR="00BB2644" w:rsidRDefault="00BB2644">
      <w:pPr>
        <w:pStyle w:val="newncpi"/>
      </w:pPr>
      <w:r>
        <w:rPr>
          <w:i/>
          <w:iCs/>
        </w:rPr>
        <w:t xml:space="preserve">при 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динамическом сроке окупаемости проекта до 10 лет (включительно), – </w:t>
      </w:r>
      <w:r>
        <w:rPr>
          <w:b/>
          <w:bCs/>
          <w:i/>
          <w:iCs/>
        </w:rPr>
        <w:t>значимость средняя;</w:t>
      </w:r>
    </w:p>
    <w:p w:rsidR="00BB2644" w:rsidRDefault="00BB2644">
      <w:pPr>
        <w:pStyle w:val="newncpi"/>
      </w:pPr>
      <w:r>
        <w:rPr>
          <w:i/>
          <w:iCs/>
        </w:rPr>
        <w:lastRenderedPageBreak/>
        <w:t xml:space="preserve">при внутренней норме доходности, превышающей ставку рефинансирования Национального банка Республики Беларусь от 10 процентных пунктов, и динамическом сроке окупаемости проекта до 7 лет (включительно), – </w:t>
      </w:r>
      <w:r>
        <w:rPr>
          <w:b/>
          <w:bCs/>
          <w:i/>
          <w:iCs/>
        </w:rPr>
        <w:t>значимость высокая.</w:t>
      </w:r>
    </w:p>
    <w:p w:rsidR="00BB2644" w:rsidRDefault="00BB2644">
      <w:pPr>
        <w:pStyle w:val="underpoint"/>
      </w:pPr>
      <w:r>
        <w:t xml:space="preserve">8.2.1. Сальдо потока денежных средств в свободно-конвертируемой валюте от текущей (операционной) деятельности – евро </w:t>
      </w:r>
      <w:r>
        <w:rPr>
          <w:i/>
          <w:iCs/>
        </w:rPr>
        <w:t>(эксперт должен проверить расчет сальдо потока денежных средств и указать его значение в евро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8.2.2. Экспортная ориентированность венчурного проекта (превышение экспорта над импортом): </w:t>
      </w:r>
      <w:r>
        <w:rPr>
          <w:b/>
          <w:bCs/>
          <w:i/>
          <w:iCs/>
        </w:rPr>
        <w:t>да / нет</w:t>
      </w:r>
      <w:r>
        <w:t xml:space="preserve"> </w:t>
      </w:r>
      <w:r>
        <w:rPr>
          <w:i/>
          <w:iCs/>
        </w:rPr>
        <w:t>(эксперт должен сделать вывод об экспортной ориентированности проекта; если в настоящем заключении значение в подпункте 8.2.1 больше нуля, то проект признается экспортоориентированным, если менее или равно, то нет)</w:t>
      </w:r>
      <w:r>
        <w:t>.</w:t>
      </w:r>
    </w:p>
    <w:p w:rsidR="00BB2644" w:rsidRDefault="00BB2644">
      <w:pPr>
        <w:pStyle w:val="underpoint"/>
      </w:pPr>
      <w:r>
        <w:t xml:space="preserve">8.2.3. Оценка возможных социальных, экономических и экологических последствий внедрения выбранных технологий и необходимости модернизации (реконструкции) взаимосвязанных действующих производственных объектов </w:t>
      </w:r>
      <w:r>
        <w:rPr>
          <w:i/>
          <w:iCs/>
        </w:rPr>
        <w:t>(эксперт должен привести оценку возможных социальных, экономических и экологических последствий внедрения выбранных технологий и необходимости модернизации (реконструкции) взаимосвязанных действующих производственных объектов для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8.3. Необходимость осуществления работ в сфере строительной деятельности.</w:t>
      </w:r>
    </w:p>
    <w:p w:rsidR="00BB2644" w:rsidRDefault="00BB2644">
      <w:pPr>
        <w:pStyle w:val="newncpi"/>
      </w:pPr>
      <w:r>
        <w:t xml:space="preserve">Возведение, реконструкция, реставрация, капитальный ремонт, техническая модернизация зданий и сооружений, их благоустройство: </w:t>
      </w:r>
      <w:r>
        <w:rPr>
          <w:b/>
          <w:bCs/>
          <w:i/>
          <w:iCs/>
        </w:rPr>
        <w:t>требуется / не требуется.</w:t>
      </w:r>
    </w:p>
    <w:p w:rsidR="00BB2644" w:rsidRDefault="00BB2644">
      <w:pPr>
        <w:pStyle w:val="newncpi"/>
      </w:pPr>
      <w:r>
        <w:rPr>
          <w:i/>
          <w:iCs/>
        </w:rPr>
        <w:t>Эксперт из представленных материалов объекта государственной экспертизы делает вывод о наличии информации о реализации проекта на имеющихся площадях, либо на площадях, требующих возведение зданий и сооружений, реконструкцию, реставрацию, капитальный ремонт, техническую модернизацию, благоустройство.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p>
    <w:p w:rsidR="00BB2644" w:rsidRDefault="00BB2644">
      <w:pPr>
        <w:pStyle w:val="underpoint"/>
      </w:pPr>
      <w:r>
        <w:t xml:space="preserve">8.3.1. Наличие проектной (предпроектной) документации: </w:t>
      </w:r>
      <w:r>
        <w:rPr>
          <w:b/>
          <w:bCs/>
          <w:i/>
          <w:iCs/>
        </w:rPr>
        <w:t>разработана / не разработана</w:t>
      </w:r>
      <w:r>
        <w:t xml:space="preserve"> </w:t>
      </w:r>
      <w:r>
        <w:rPr>
          <w:i/>
          <w:iCs/>
        </w:rPr>
        <w:t>(если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w:t>
      </w:r>
      <w:r>
        <w:t>.</w:t>
      </w:r>
    </w:p>
    <w:p w:rsidR="00BB2644" w:rsidRDefault="00BB2644">
      <w:pPr>
        <w:pStyle w:val="underpoint"/>
      </w:pPr>
      <w:r>
        <w:t xml:space="preserve">8.3.2. Разработка проектной (предпроектной) документации: </w:t>
      </w:r>
      <w:r>
        <w:rPr>
          <w:b/>
          <w:bCs/>
          <w:i/>
          <w:iCs/>
        </w:rPr>
        <w:t>требуется / не требуется</w:t>
      </w:r>
      <w:r>
        <w:t xml:space="preserve"> </w:t>
      </w:r>
      <w:r>
        <w:rPr>
          <w:i/>
          <w:iCs/>
        </w:rPr>
        <w:t>(при отсутствии разработанной проектной (предпроектной) документации на объект (в случае, когда ее разработка требуется) на момент проведения государственной экспертизы или отсутствии соответствующей информации в материалах по объекту государственной экспертизы (в случае, когда экспертом сделан вывод о целесообразности проведения работ в сфере строительной деятельности) оценка по объекту государственной экспертизы дается с оговоркой о необходимости направления проекта на повторную государственную экспертизу с актуализацией бизнес-плана с учетом новых объемов и источников финансирования после разработки проектной (предпроектной) документации на объект и прохождения ею соответствующих экспертиз)</w:t>
      </w:r>
      <w:r>
        <w:t>.</w:t>
      </w:r>
    </w:p>
    <w:p w:rsidR="00BB2644" w:rsidRDefault="00BB2644">
      <w:pPr>
        <w:pStyle w:val="underpoint"/>
      </w:pPr>
      <w:r>
        <w:lastRenderedPageBreak/>
        <w:t xml:space="preserve">8.4. Достаточность материально-технической базы и кадрового потенциала исполнителя работ: </w:t>
      </w:r>
      <w:r>
        <w:rPr>
          <w:b/>
          <w:bCs/>
          <w:i/>
          <w:iCs/>
        </w:rPr>
        <w:t>достаточна / не достаточна.</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8.5. Достаточность компетенции кадрового состава потенциального исполнителя работ: </w:t>
      </w:r>
      <w:r>
        <w:rPr>
          <w:b/>
          <w:bCs/>
          <w:i/>
          <w:iCs/>
        </w:rPr>
        <w:t>достаточна / не достаточна.</w:t>
      </w:r>
    </w:p>
    <w:p w:rsidR="00BB2644" w:rsidRDefault="00BB2644">
      <w:pPr>
        <w:pStyle w:val="newncpi"/>
      </w:pPr>
      <w:r>
        <w:rPr>
          <w:i/>
          <w:iCs/>
        </w:rPr>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государственной экспертизы, целесообразности проведения новых научных исследований, а также наличия необходимых для выполнения работ материальных и финансовых ресурсов.</w:t>
      </w:r>
    </w:p>
    <w:p w:rsidR="00BB2644" w:rsidRDefault="00BB2644">
      <w:pPr>
        <w:pStyle w:val="underpoint"/>
      </w:pPr>
      <w:r>
        <w:t xml:space="preserve">8.6. Проведение маркетинговых и патентных исследований, их результаты: </w:t>
      </w:r>
      <w:r>
        <w:rPr>
          <w:b/>
          <w:bCs/>
          <w:i/>
          <w:iCs/>
        </w:rPr>
        <w:t>имеются / не имеются.</w:t>
      </w:r>
    </w:p>
    <w:p w:rsidR="00BB2644" w:rsidRDefault="00BB2644">
      <w:pPr>
        <w:pStyle w:val="underpoint"/>
      </w:pPr>
      <w:r>
        <w:t xml:space="preserve">8.6.1. Сведения о проведении маркетинговых и патентных исследований и их результаты </w:t>
      </w:r>
      <w:r>
        <w:rPr>
          <w:i/>
          <w:iCs/>
        </w:rPr>
        <w:t>(эксперт должен указать результаты проведения маркетинговых и патентных исследований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8.6.2. Научно-технический уровень внедряемых технологий подтверждается (не подтверждается) наличием: патентов на объекты права промышленной собственности, полученных в Республике Беларусь и за рубежом (решений патентных органов о выдаче патентов); имущественных прав на секреты производства (ноу-хау), относящиеся к продукту и (или) способу; исключительных прав на программное обеспечение; лицензионных договоров на предоставление права использования результатов интеллектуальной деятельности, договоров на передачу секретов производства (ноу-хау), относящихся к продукту и (или) к способу.</w:t>
      </w:r>
    </w:p>
    <w:p w:rsidR="00BB2644" w:rsidRDefault="00BB2644">
      <w:pPr>
        <w:pStyle w:val="underpoint"/>
      </w:pPr>
      <w:r>
        <w:t xml:space="preserve">8.6.3. Наиболее близкий аналог используемой (выпускаемой) на территории Республики Беларусь и (или) в мире технологии и (или) продукции того же назначения </w:t>
      </w:r>
      <w:r>
        <w:rPr>
          <w:i/>
          <w:iCs/>
        </w:rPr>
        <w:t>(эксперт должен указать наиболее близкий аналог в республике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8.6.4. Признаки, которыми технологии и (или) продукция отличаются от аналогов на территории Республики Беларусь и (или) в мире </w:t>
      </w:r>
      <w:r>
        <w:rPr>
          <w:i/>
          <w:iCs/>
        </w:rPr>
        <w:t>(эксперт должен перечислить признаки, по которым наиболее близкий аналог в Республике Беларусь отличается от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8.7. Риски реализации проекта: </w:t>
      </w:r>
      <w:r>
        <w:rPr>
          <w:b/>
          <w:bCs/>
          <w:i/>
          <w:iCs/>
        </w:rPr>
        <w:t>низкие / высокие.</w:t>
      </w:r>
    </w:p>
    <w:p w:rsidR="00BB2644" w:rsidRDefault="00BB2644">
      <w:pPr>
        <w:pStyle w:val="newncpi"/>
      </w:pPr>
      <w:r>
        <w:rPr>
          <w:i/>
          <w:iCs/>
        </w:rPr>
        <w:t>Оцениваются:</w:t>
      </w:r>
    </w:p>
    <w:p w:rsidR="00BB2644" w:rsidRDefault="00BB2644">
      <w:pPr>
        <w:pStyle w:val="newncpi"/>
      </w:pPr>
      <w:r>
        <w:rPr>
          <w:i/>
          <w:iCs/>
        </w:rPr>
        <w:t>сбытовые риски (изменение цен, конкуренция на одном или нескольких рынках);</w:t>
      </w:r>
    </w:p>
    <w:p w:rsidR="00BB2644" w:rsidRDefault="00BB2644">
      <w:pPr>
        <w:pStyle w:val="newncpi"/>
      </w:pPr>
      <w:r>
        <w:rPr>
          <w:i/>
          <w:iCs/>
        </w:rPr>
        <w:lastRenderedPageBreak/>
        <w:t>финансовые риски;</w:t>
      </w:r>
    </w:p>
    <w:p w:rsidR="00BB2644" w:rsidRDefault="00BB2644">
      <w:pPr>
        <w:pStyle w:val="newncpi"/>
      </w:pPr>
      <w:r>
        <w:rPr>
          <w:i/>
          <w:iCs/>
        </w:rPr>
        <w:t>риски, связанные с использованием интеллектуальной собственности, изменением законодательства, неполучением финансирования по объекту государственной экспертизы, введением государственных санкций или установлением таможенных барьеров, др., далее если в материалах по объекту государственной экспертизы отсутствует соответствующая информация.</w:t>
      </w:r>
    </w:p>
    <w:p w:rsidR="00BB2644" w:rsidRDefault="00BB2644">
      <w:pPr>
        <w:pStyle w:val="underpoint"/>
      </w:pPr>
      <w:r>
        <w:t xml:space="preserve">8.8.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r>
        <w:t xml:space="preserve"> </w:t>
      </w:r>
      <w:r>
        <w:rPr>
          <w:i/>
          <w:iCs/>
        </w:rPr>
        <w:t>(если в материалах по объекту государственной экспертизы отсутствует соответствующая информация, эксперт должен указать: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8.9. Реализация и финансирование объекта государственной экспертизы.</w:t>
      </w:r>
    </w:p>
    <w:p w:rsidR="00BB2644" w:rsidRDefault="00BB2644">
      <w:pPr>
        <w:pStyle w:val="underpoint"/>
      </w:pPr>
      <w:r>
        <w:t xml:space="preserve">8.9.1. Соответствие объекта государственной экспертизы своему наименованию: </w:t>
      </w:r>
      <w:r>
        <w:rPr>
          <w:b/>
          <w:bCs/>
          <w:i/>
          <w:iCs/>
        </w:rPr>
        <w:t>соответствует / не соответствует,</w:t>
      </w:r>
      <w:r>
        <w:t xml:space="preserve"> </w:t>
      </w:r>
      <w:r>
        <w:rPr>
          <w:i/>
          <w:iCs/>
        </w:rPr>
        <w:t>рекомендуемое наименование</w:t>
      </w:r>
      <w:r>
        <w:t xml:space="preserve"> ________________.</w:t>
      </w:r>
    </w:p>
    <w:p w:rsidR="00BB2644" w:rsidRDefault="00BB2644">
      <w:pPr>
        <w:pStyle w:val="underpoint"/>
      </w:pPr>
      <w:r>
        <w:t xml:space="preserve">8.9.2. Соответствие сроков выполнения объекта государственной экспертизы: </w:t>
      </w:r>
      <w:r>
        <w:rPr>
          <w:b/>
          <w:bCs/>
          <w:i/>
          <w:iCs/>
        </w:rPr>
        <w:t>соответствует / не соответствует,</w:t>
      </w:r>
      <w:r>
        <w:t xml:space="preserve"> </w:t>
      </w:r>
      <w:r>
        <w:rPr>
          <w:i/>
          <w:iCs/>
        </w:rPr>
        <w:t>рекомендуемые сроки выполнения:</w:t>
      </w:r>
      <w:r>
        <w:t xml:space="preserve"> _____________.</w:t>
      </w:r>
    </w:p>
    <w:p w:rsidR="00BB2644" w:rsidRDefault="00BB2644">
      <w:pPr>
        <w:pStyle w:val="underpoint"/>
      </w:pPr>
      <w:r>
        <w:t xml:space="preserve">8.9.3. Соответствие заявленного финансирования планируемому объему выполняемых работ: </w:t>
      </w:r>
      <w:r>
        <w:rPr>
          <w:b/>
          <w:bCs/>
          <w:i/>
          <w:iCs/>
        </w:rPr>
        <w:t xml:space="preserve">соответствует / не соответствует, </w:t>
      </w:r>
      <w:r>
        <w:rPr>
          <w:i/>
          <w:iCs/>
        </w:rPr>
        <w:t>рекомендуемый объем финансирования</w:t>
      </w:r>
      <w:r>
        <w:t xml:space="preserve"> – _________________ </w:t>
      </w:r>
      <w:r>
        <w:rPr>
          <w:i/>
          <w:iCs/>
        </w:rPr>
        <w:t>(в руб.)</w:t>
      </w:r>
      <w:r>
        <w:t>.</w:t>
      </w:r>
    </w:p>
    <w:p w:rsidR="00BB2644" w:rsidRDefault="00BB2644">
      <w:pPr>
        <w:pStyle w:val="newncpi"/>
      </w:pPr>
      <w:r>
        <w:t xml:space="preserve">Обоснованность расходов по сравнению с аналогичными технологиями и (или) продукцией, применяемыми и (или) выпускаемыми в Республике Беларусь и (или) мире </w:t>
      </w:r>
      <w:r>
        <w:rPr>
          <w:i/>
          <w:iCs/>
        </w:rPr>
        <w:t>(эксперт должен провести анализ и оценку обоснованности расходов во внедряемые технологии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оценку по данному вопросу)</w:t>
      </w:r>
      <w:r>
        <w:t>.</w:t>
      </w:r>
    </w:p>
    <w:p w:rsidR="00BB2644" w:rsidRDefault="00BB2644">
      <w:pPr>
        <w:pStyle w:val="newncpi"/>
      </w:pPr>
      <w:r>
        <w:rPr>
          <w:i/>
          <w:iCs/>
        </w:rPr>
        <w:t>Эксперт должен оценить обоснованность расходов по соответствующим статьям себестоимости и стоимость продукции (работ и услуг).</w:t>
      </w:r>
    </w:p>
    <w:p w:rsidR="00BB2644" w:rsidRDefault="00BB2644">
      <w:pPr>
        <w:pStyle w:val="underpoint"/>
      </w:pPr>
      <w:r>
        <w:t xml:space="preserve">8.9.4.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newncpi"/>
      </w:pPr>
      <w:r>
        <w:rPr>
          <w:i/>
          <w:iCs/>
        </w:rPr>
        <w:t>Решение о целесообразности финансирования принимается только при соответствии объекта государственной экспертизы следующим обязательным условиям:</w:t>
      </w:r>
    </w:p>
    <w:p w:rsidR="00BB2644" w:rsidRDefault="00BB2644">
      <w:pPr>
        <w:pStyle w:val="newncpi"/>
      </w:pPr>
      <w:r>
        <w:rPr>
          <w:i/>
          <w:iCs/>
        </w:rPr>
        <w:t>оценка «новый для Республики Беларусь», «новый для стран СНГ», «новизна мирового уровня» в подпункте 8.1;</w:t>
      </w:r>
    </w:p>
    <w:p w:rsidR="00BB2644" w:rsidRDefault="00BB2644">
      <w:pPr>
        <w:pStyle w:val="newncpi"/>
      </w:pPr>
      <w:r>
        <w:rPr>
          <w:i/>
          <w:iCs/>
        </w:rPr>
        <w:t>использование в венчурном проекте технологий V или VI технологических укладов (соответствующая оценка «да» в подпункте 8.1.3);</w:t>
      </w:r>
    </w:p>
    <w:p w:rsidR="00BB2644" w:rsidRDefault="00BB2644">
      <w:pPr>
        <w:pStyle w:val="newncpi"/>
      </w:pPr>
      <w:r>
        <w:rPr>
          <w:i/>
          <w:iCs/>
        </w:rPr>
        <w:t>оценка «средняя» или «высокая» в подпункте 8.2.</w:t>
      </w:r>
    </w:p>
    <w:p w:rsidR="00BB2644" w:rsidRDefault="00BB2644">
      <w:pPr>
        <w:pStyle w:val="underpoint"/>
      </w:pPr>
      <w:r>
        <w:t xml:space="preserve">8.9.5. Соответствие объекта государственной экспертизы своим целям: </w:t>
      </w:r>
      <w:r>
        <w:rPr>
          <w:b/>
          <w:bCs/>
          <w:i/>
          <w:iCs/>
        </w:rPr>
        <w:t>соответствует / не соответствует,</w:t>
      </w:r>
      <w:r>
        <w:t xml:space="preserve"> </w:t>
      </w:r>
      <w:r>
        <w:rPr>
          <w:i/>
          <w:iCs/>
        </w:rPr>
        <w:t>рекомендуемые цели:</w:t>
      </w:r>
      <w:r>
        <w:t xml:space="preserve"> _______________________.</w:t>
      </w:r>
    </w:p>
    <w:p w:rsidR="00BB2644" w:rsidRDefault="00BB2644">
      <w:pPr>
        <w:pStyle w:val="point"/>
      </w:pPr>
      <w:r>
        <w:t xml:space="preserve">9. Заключение эксперта по объекту государственной экспертизы: </w:t>
      </w:r>
      <w:r>
        <w:rPr>
          <w:b/>
          <w:bCs/>
          <w:i/>
          <w:iCs/>
        </w:rPr>
        <w:t>положительное / отрицательное.</w:t>
      </w:r>
    </w:p>
    <w:p w:rsidR="00BB2644" w:rsidRDefault="00BB2644">
      <w:pPr>
        <w:pStyle w:val="newncpi"/>
      </w:pPr>
      <w:r>
        <w:rPr>
          <w:i/>
          <w:iCs/>
        </w:rPr>
        <w:t>Положительное решение принимается, если в подпункте 8.9.4 имеется оценка «целесообразно».</w:t>
      </w:r>
    </w:p>
    <w:p w:rsidR="00BB2644" w:rsidRDefault="00BB2644">
      <w:pPr>
        <w:pStyle w:val="point"/>
      </w:pPr>
      <w:r>
        <w:t xml:space="preserve">10. Замечания эксперта по материалам объекта государственной экспертизы, конкретные предложения о необходимости доработки и (или) корректировки материалов по объекту государственной экспертизы </w:t>
      </w:r>
      <w:r>
        <w:rPr>
          <w:i/>
          <w:iCs/>
        </w:rPr>
        <w:t>(эксперт перечисляет в данном пункте все имеющиеся замечания по объекту государственной экспертизы)</w:t>
      </w:r>
      <w:r>
        <w:t>:</w:t>
      </w:r>
    </w:p>
    <w:p w:rsidR="00BB2644" w:rsidRDefault="00BB2644">
      <w:pPr>
        <w:pStyle w:val="point"/>
      </w:pPr>
      <w:r>
        <w:t>1) замечание 1</w:t>
      </w:r>
    </w:p>
    <w:p w:rsidR="00BB2644" w:rsidRDefault="00BB2644">
      <w:pPr>
        <w:pStyle w:val="newncpi"/>
      </w:pPr>
      <w:r>
        <w:t>…</w:t>
      </w:r>
    </w:p>
    <w:p w:rsidR="00BB2644" w:rsidRDefault="00BB2644">
      <w:pPr>
        <w:pStyle w:val="newncpi"/>
      </w:pPr>
      <w:r>
        <w:t>n) замечание n.</w:t>
      </w:r>
    </w:p>
    <w:p w:rsidR="00BB2644" w:rsidRDefault="00BB2644">
      <w:pPr>
        <w:pStyle w:val="point"/>
      </w:pPr>
      <w:r>
        <w:t>11. Данные эксперта*:</w:t>
      </w:r>
    </w:p>
    <w:p w:rsidR="00BB2644" w:rsidRDefault="00BB2644">
      <w:pPr>
        <w:pStyle w:val="newncpi"/>
      </w:pPr>
      <w:r>
        <w:t>место работы:</w:t>
      </w:r>
    </w:p>
    <w:p w:rsidR="00BB2644" w:rsidRDefault="00BB2644">
      <w:pPr>
        <w:pStyle w:val="newncpi"/>
      </w:pPr>
      <w:r>
        <w:lastRenderedPageBreak/>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873"/>
        <w:gridCol w:w="5496"/>
      </w:tblGrid>
      <w:tr w:rsidR="00BB2644">
        <w:trPr>
          <w:trHeight w:val="240"/>
        </w:trPr>
        <w:tc>
          <w:tcPr>
            <w:tcW w:w="2067" w:type="pct"/>
            <w:tcMar>
              <w:top w:w="0" w:type="dxa"/>
              <w:left w:w="6" w:type="dxa"/>
              <w:bottom w:w="0" w:type="dxa"/>
              <w:right w:w="6" w:type="dxa"/>
            </w:tcMar>
            <w:hideMark/>
          </w:tcPr>
          <w:p w:rsidR="00BB2644" w:rsidRDefault="00BB2644">
            <w:pPr>
              <w:pStyle w:val="newncpi0"/>
            </w:pPr>
            <w:r>
              <w:t>Эксперт**</w:t>
            </w:r>
          </w:p>
        </w:tc>
        <w:tc>
          <w:tcPr>
            <w:tcW w:w="2933"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организации.</w:t>
      </w:r>
    </w:p>
    <w:p w:rsidR="00BB2644" w:rsidRDefault="00BB2644">
      <w:pPr>
        <w:pStyle w:val="snoski"/>
      </w:pPr>
      <w:r>
        <w:t>** В случае если в роли эксперта выступает организация, то экспертное заключение подписывает руководитель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9</w:t>
            </w:r>
            <w:r>
              <w:rPr>
                <w:vertAlign w:val="superscript"/>
              </w:rPr>
              <w:t>2</w:t>
            </w:r>
          </w:p>
          <w:p w:rsidR="00BB2644" w:rsidRDefault="00BB2644">
            <w:pPr>
              <w:pStyle w:val="append"/>
            </w:pPr>
            <w:r>
              <w:t>к приказу</w:t>
            </w:r>
            <w:r>
              <w:br/>
              <w:t>Государственного комитета</w:t>
            </w:r>
            <w:r>
              <w:br/>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t> </w:t>
      </w:r>
    </w:p>
    <w:p w:rsidR="00BB2644" w:rsidRDefault="00BB2644">
      <w:pPr>
        <w:pStyle w:val="onestring"/>
      </w:pPr>
      <w:r>
        <w:t>Форма</w:t>
      </w:r>
    </w:p>
    <w:p w:rsidR="00BB2644" w:rsidRDefault="00BB2644">
      <w:pPr>
        <w:pStyle w:val="titlep"/>
        <w:spacing w:after="0"/>
      </w:pPr>
      <w:r>
        <w:t>Экспертное заключение</w:t>
      </w:r>
    </w:p>
    <w:p w:rsidR="00BB2644" w:rsidRDefault="00BB2644">
      <w:pPr>
        <w:pStyle w:val="newncpi0"/>
        <w:jc w:val="center"/>
      </w:pPr>
      <w:r>
        <w:t xml:space="preserve">по объекту государственной экспертизы, указанному в подпункте 8.8 </w:t>
      </w:r>
      <w:r>
        <w:br/>
        <w:t xml:space="preserve">(венчурные проекты*, финансируемые за счет выделяемых на эти цели </w:t>
      </w:r>
      <w:r>
        <w:br/>
        <w:t xml:space="preserve">Белорусскому инновационному фонду средств республиканского бюджета, </w:t>
      </w:r>
      <w:r>
        <w:br/>
        <w:t xml:space="preserve">предусматриваемых на научную, научно-техническую и инновационную деятельность, указанных в подпункте 2.1 пункта 2 Указа Президента Республики Беларусь </w:t>
      </w:r>
      <w:r>
        <w:br/>
        <w:t xml:space="preserve">от 25 марта 2008 г. № 174 «О совершенствовании деятельности Белорусского инновационного фонда»)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w:t>
      </w:r>
      <w:r>
        <w:br/>
        <w:t>от 22 мая 2015 г. № 431</w:t>
      </w:r>
    </w:p>
    <w:p w:rsidR="00BB2644" w:rsidRDefault="00BB2644">
      <w:pPr>
        <w:pStyle w:val="newncpi"/>
      </w:pPr>
      <w:r>
        <w:t> </w:t>
      </w:r>
    </w:p>
    <w:p w:rsidR="00BB2644" w:rsidRDefault="00BB2644">
      <w:pPr>
        <w:pStyle w:val="snoskiline"/>
      </w:pPr>
      <w:r>
        <w:t>______________________________</w:t>
      </w:r>
    </w:p>
    <w:p w:rsidR="00BB2644" w:rsidRDefault="00BB2644">
      <w:pPr>
        <w:pStyle w:val="snoski"/>
        <w:spacing w:after="240"/>
      </w:pPr>
      <w:r>
        <w:t>* Под венчурным проектом понимаются целевые компании (юридические лица), имеющие в основе своего продукта(ов)/услуг(и) инновационную технологию, разработанную в Республике Беларусь, обладающую потенциалом для ее встраивания в производственно-коммерческие цепочки в масштабах Евразийского экономического союза (продажи продукта/услуги на едином рынке), или инновационную технологию, разработанную в Российской Федерации, которая будет иметь заинтересованных партнеров в Республике Беларусь и потенциально сможет оказать воздействие на ускорение инновационного развития экономики Республики Беларусь.</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государственной</w:t>
            </w:r>
            <w:r>
              <w:br/>
              <w:t>экспертизы 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 xml:space="preserve">1. Государственный экспертный совет </w:t>
      </w:r>
      <w:r>
        <w:rPr>
          <w:i/>
          <w:iCs/>
        </w:rPr>
        <w:t>(№ кода и наименование ГЭСа)</w:t>
      </w:r>
      <w:r>
        <w:t>.</w:t>
      </w:r>
    </w:p>
    <w:p w:rsidR="00BB2644" w:rsidRDefault="00BB2644">
      <w:pPr>
        <w:pStyle w:val="newncpi"/>
      </w:pPr>
      <w:r>
        <w:t xml:space="preserve">Количество часов – ___________, затраченных на подготовку экспертного заключения </w:t>
      </w:r>
      <w:r>
        <w:rPr>
          <w:i/>
          <w:iCs/>
        </w:rPr>
        <w:t>(эксперт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r>
        <w:t>.</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lastRenderedPageBreak/>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Сроки выполнения проекта: </w:t>
      </w:r>
      <w:r>
        <w:rPr>
          <w:i/>
          <w:iCs/>
        </w:rPr>
        <w:t>дд.мм.гггг</w:t>
      </w:r>
      <w:r>
        <w:t xml:space="preserve"> – </w:t>
      </w:r>
      <w:r>
        <w:rPr>
          <w:i/>
          <w:iCs/>
        </w:rPr>
        <w:t>дд.мм.гггг</w:t>
      </w:r>
      <w:r>
        <w:t>.</w:t>
      </w:r>
    </w:p>
    <w:p w:rsidR="00BB2644" w:rsidRDefault="00BB2644">
      <w:pPr>
        <w:pStyle w:val="point"/>
      </w:pPr>
      <w:r>
        <w:t>5. Потенциальный(ые) исполнитель(и) объекта государственной экспертизы (если известен(ны))</w:t>
      </w:r>
      <w:r>
        <w:rPr>
          <w:i/>
          <w:iCs/>
        </w:rPr>
        <w:t xml:space="preserve"> (наименование исполнителя(ей)</w:t>
      </w:r>
      <w:r>
        <w:t>).</w:t>
      </w:r>
    </w:p>
    <w:p w:rsidR="00BB2644" w:rsidRDefault="00BB2644">
      <w:pPr>
        <w:pStyle w:val="point"/>
      </w:pPr>
      <w:r>
        <w:t xml:space="preserve">6.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rPr>
          <w:i/>
          <w:iCs/>
        </w:rPr>
        <w:t xml:space="preserve"> (перечисляются соответствующие приоритетные направления, к которым относится объект государственной экспертизы)</w:t>
      </w:r>
      <w:r>
        <w:t xml:space="preserve"> </w:t>
      </w:r>
      <w:r>
        <w:rPr>
          <w:b/>
          <w:bCs/>
          <w:i/>
          <w:iCs/>
        </w:rPr>
        <w:t>/ не соответствует.</w:t>
      </w:r>
    </w:p>
    <w:p w:rsidR="00BB2644" w:rsidRDefault="00BB2644">
      <w:pPr>
        <w:pStyle w:val="point"/>
      </w:pPr>
      <w:r>
        <w:t>7. Объем и источники финансирования:</w:t>
      </w:r>
    </w:p>
    <w:p w:rsidR="00BB2644" w:rsidRDefault="00BB2644">
      <w:pPr>
        <w:pStyle w:val="newncpi"/>
      </w:pPr>
      <w:r>
        <w:t xml:space="preserve">всего _________________ руб.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________________ руб. </w:t>
      </w:r>
      <w:r>
        <w:rPr>
          <w:i/>
          <w:iCs/>
        </w:rPr>
        <w:t>(указывается суммарный объем бюджетного финансирования по всем источникам финансирования)</w:t>
      </w:r>
      <w:r>
        <w:t>;</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r>
        <w:t>;</w:t>
      </w:r>
    </w:p>
    <w:p w:rsidR="00BB2644" w:rsidRDefault="00BB2644">
      <w:pPr>
        <w:pStyle w:val="newncpi"/>
      </w:pPr>
      <w:r>
        <w:t xml:space="preserve">объем внебюджетного финансирования _______________ руб.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r>
        <w:t>.</w:t>
      </w:r>
    </w:p>
    <w:p w:rsidR="00BB2644" w:rsidRDefault="00BB2644">
      <w:pPr>
        <w:pStyle w:val="point"/>
      </w:pPr>
      <w:r>
        <w:t>8. Результаты рассмотрения объекта государственной экспертизы.</w:t>
      </w:r>
    </w:p>
    <w:p w:rsidR="00BB2644" w:rsidRDefault="00BB2644">
      <w:pPr>
        <w:pStyle w:val="underpoint"/>
      </w:pPr>
      <w:r>
        <w:t xml:space="preserve">8.1. Новизна (инновационность) объекта государственной экспертизы. Степень новизны (уровень инновационности) объекта государственной экспертизы: </w:t>
      </w:r>
      <w:r>
        <w:rPr>
          <w:b/>
          <w:bCs/>
          <w:i/>
          <w:iCs/>
        </w:rPr>
        <w:t>не является новым для Республики Беларусь / новый для Республики Беларусь / новый для стран СНГ / новизна мирового уровня</w:t>
      </w:r>
      <w:r>
        <w:t xml:space="preserve"> </w:t>
      </w:r>
      <w:r>
        <w:rPr>
          <w:i/>
          <w:iCs/>
        </w:rPr>
        <w:t>(эксперт должен сформулировать, в чем конкретно заключается новизна (инновационность) объекта государственной экспертизы и оценить степень новизны (уровень инновационности)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8.1.1. Оценка научно-технического уровня внедряемых технологий по сравнению с передовыми технологиями, используемыми в мире, и возможности их применения на соответствующем производстве </w:t>
      </w:r>
      <w:r>
        <w:rPr>
          <w:i/>
          <w:iCs/>
        </w:rPr>
        <w:t>(эксперт должен провести оценку научно-технического уровня внедряемых технологий по сравнению с передовыми технологиями для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8.1.2. Создание и внедрение новых технологий и (или) производство новой для Республики Беларусь и (или) мировой экономики продукции </w:t>
      </w:r>
      <w:r>
        <w:rPr>
          <w:i/>
          <w:iCs/>
        </w:rPr>
        <w:t>(эксперт должен сделать вывод о соответствии или о несоответствии с учетом изложенного им в подпунктах 8.1–8.7 настоящего заключения)</w:t>
      </w:r>
      <w:r>
        <w:t>.</w:t>
      </w:r>
    </w:p>
    <w:p w:rsidR="00BB2644" w:rsidRDefault="00BB2644">
      <w:pPr>
        <w:pStyle w:val="underpoint"/>
      </w:pPr>
      <w:r>
        <w:t>8.1.3. Использование технологий V или VI технологических укладов:</w:t>
      </w:r>
    </w:p>
    <w:p w:rsidR="00BB2644" w:rsidRDefault="00BB2644">
      <w:pPr>
        <w:pStyle w:val="newncpi"/>
      </w:pPr>
      <w:r>
        <w:t xml:space="preserve">V технологический уклад – </w:t>
      </w:r>
      <w:r>
        <w:rPr>
          <w:b/>
          <w:bCs/>
          <w:i/>
          <w:iCs/>
        </w:rPr>
        <w:t>да / нет;</w:t>
      </w:r>
    </w:p>
    <w:p w:rsidR="00BB2644" w:rsidRDefault="00BB2644">
      <w:pPr>
        <w:pStyle w:val="newncpi"/>
      </w:pPr>
      <w:r>
        <w:t xml:space="preserve">VI технологический уклад – </w:t>
      </w:r>
      <w:r>
        <w:rPr>
          <w:b/>
          <w:bCs/>
          <w:i/>
          <w:iCs/>
        </w:rPr>
        <w:t>да / нет;</w:t>
      </w:r>
    </w:p>
    <w:p w:rsidR="00BB2644" w:rsidRDefault="00BB2644">
      <w:pPr>
        <w:pStyle w:val="newncpi"/>
      </w:pPr>
      <w:r>
        <w:t xml:space="preserve">технологии другого технологического уклада – </w:t>
      </w:r>
      <w:r>
        <w:rPr>
          <w:b/>
          <w:bCs/>
          <w:i/>
          <w:iCs/>
        </w:rPr>
        <w:t>да / нет.</w:t>
      </w:r>
    </w:p>
    <w:p w:rsidR="00BB2644" w:rsidRDefault="00BB2644">
      <w:pPr>
        <w:pStyle w:val="underpoint"/>
      </w:pPr>
      <w:r>
        <w:t>8.2. Экономическая и (или) социальная значимость (эффективность) объекта государственной экспертизы.</w:t>
      </w:r>
    </w:p>
    <w:p w:rsidR="00BB2644" w:rsidRDefault="00BB2644">
      <w:pPr>
        <w:pStyle w:val="newncpi"/>
      </w:pPr>
      <w:r>
        <w:lastRenderedPageBreak/>
        <w:t xml:space="preserve">Значимость (экономическая и (или) социальная, потенциальная эффективность), которая должна быть достигнута по итогам выполнения работ, предусмотренных объектом государственной экспертизы: </w:t>
      </w:r>
      <w:r>
        <w:rPr>
          <w:b/>
          <w:bCs/>
          <w:i/>
          <w:iCs/>
        </w:rPr>
        <w:t>низкая / средняя / высокая.</w:t>
      </w:r>
    </w:p>
    <w:p w:rsidR="00BB2644" w:rsidRDefault="00BB2644">
      <w:pPr>
        <w:pStyle w:val="newncpi"/>
      </w:pPr>
      <w:r>
        <w:rPr>
          <w:i/>
          <w:iCs/>
        </w:rPr>
        <w:t>Эксперт должен оценить:</w:t>
      </w:r>
    </w:p>
    <w:p w:rsidR="00BB2644" w:rsidRDefault="00BB2644">
      <w:pPr>
        <w:pStyle w:val="newncpi"/>
      </w:pPr>
      <w:r>
        <w:rPr>
          <w:i/>
          <w:iCs/>
        </w:rPr>
        <w:t>не завышена ли прибыль (рентабельность) инвестиций;</w:t>
      </w:r>
    </w:p>
    <w:p w:rsidR="00BB2644" w:rsidRDefault="00BB2644">
      <w:pPr>
        <w:pStyle w:val="newncpi"/>
      </w:pPr>
      <w:r>
        <w:rPr>
          <w:i/>
          <w:iCs/>
        </w:rPr>
        <w:t>не занижены ли сроки окупаемости инвестиций;</w:t>
      </w:r>
    </w:p>
    <w:p w:rsidR="00BB2644" w:rsidRDefault="00BB2644">
      <w:pPr>
        <w:pStyle w:val="newncpi"/>
      </w:pPr>
      <w:r>
        <w:rPr>
          <w:i/>
          <w:iCs/>
        </w:rPr>
        <w:t>правильность расчета статей затрат;</w:t>
      </w:r>
    </w:p>
    <w:p w:rsidR="00BB2644" w:rsidRDefault="00BB2644">
      <w:pPr>
        <w:pStyle w:val="newncpi"/>
      </w:pPr>
      <w:r>
        <w:rPr>
          <w:i/>
          <w:iCs/>
        </w:rPr>
        <w:t>научно-техническую компетенцию для республики в результате инвестиций;</w:t>
      </w:r>
    </w:p>
    <w:p w:rsidR="00BB2644" w:rsidRDefault="00BB2644">
      <w:pPr>
        <w:pStyle w:val="newncpi"/>
      </w:pPr>
      <w:r>
        <w:rPr>
          <w:i/>
          <w:iCs/>
        </w:rPr>
        <w:t>не завышена (либо занижена) стоимость закупаемого оборудования;</w:t>
      </w:r>
    </w:p>
    <w:p w:rsidR="00BB2644" w:rsidRDefault="00BB2644">
      <w:pPr>
        <w:pStyle w:val="newncpi"/>
      </w:pPr>
      <w:r>
        <w:rPr>
          <w:i/>
          <w:iCs/>
        </w:rPr>
        <w:t>потребность республики в результатах инвестиций и эффекты, которые потенциально смогут оказать воздействие на ускорение инновационного развития Республики Беларусь, установленные в соответствии с договором инвестиционного товарищества «Российско-Белорусский фонд венчурных инвестиций».</w:t>
      </w:r>
    </w:p>
    <w:p w:rsidR="00BB2644" w:rsidRDefault="00BB2644">
      <w:pPr>
        <w:pStyle w:val="newncpi"/>
      </w:pPr>
      <w:r>
        <w:rPr>
          <w:i/>
          <w:iCs/>
        </w:rPr>
        <w:t>Эффекты от инвестиций, которые потенциально смогут оказать воздействие на ускорение инновационного развития Республики Беларусь:</w:t>
      </w:r>
    </w:p>
    <w:p w:rsidR="00BB2644" w:rsidRDefault="00BB2644">
      <w:pPr>
        <w:pStyle w:val="newncpi"/>
      </w:pPr>
      <w:r>
        <w:rPr>
          <w:i/>
          <w:iCs/>
        </w:rPr>
        <w:t xml:space="preserve">открытие дочерних компаний и найм сотрудников в Республике Беларусь с фиксированием бюджета расходов такой компании – </w:t>
      </w:r>
      <w:r>
        <w:rPr>
          <w:b/>
          <w:bCs/>
          <w:i/>
          <w:iCs/>
        </w:rPr>
        <w:t>да / нет;</w:t>
      </w:r>
    </w:p>
    <w:p w:rsidR="00BB2644" w:rsidRDefault="00BB2644">
      <w:pPr>
        <w:pStyle w:val="newncpi"/>
      </w:pPr>
      <w:r>
        <w:rPr>
          <w:i/>
          <w:iCs/>
        </w:rPr>
        <w:t xml:space="preserve">участие в реализации государственных программ, инновационных и инвестиционных проектов, а также иных юридически значимых инициатив по развитию экономики Республики Беларусь как непосредственно, так и посредством поставок продукции (работ, услуг) исполнителям и другим участникам, в т.ч. путем содействия в осуществлении производства импортозамещающей для Республики Беларусь продукции (работ, услуг), организационно-технических решений – </w:t>
      </w:r>
      <w:r>
        <w:rPr>
          <w:b/>
          <w:bCs/>
          <w:i/>
          <w:iCs/>
        </w:rPr>
        <w:t>да / нет;</w:t>
      </w:r>
    </w:p>
    <w:p w:rsidR="00BB2644" w:rsidRDefault="00BB2644">
      <w:pPr>
        <w:pStyle w:val="newncpi"/>
      </w:pPr>
      <w:r>
        <w:rPr>
          <w:i/>
          <w:iCs/>
        </w:rPr>
        <w:t xml:space="preserve">закупка материалов, комплектующих и услуг для обеспечения деятельности российской организации у резидентов в Республике Беларусь – </w:t>
      </w:r>
      <w:r>
        <w:rPr>
          <w:b/>
          <w:bCs/>
          <w:i/>
          <w:iCs/>
        </w:rPr>
        <w:t>да / нет;</w:t>
      </w:r>
    </w:p>
    <w:p w:rsidR="00BB2644" w:rsidRDefault="00BB2644">
      <w:pPr>
        <w:pStyle w:val="newncpi"/>
      </w:pPr>
      <w:r>
        <w:rPr>
          <w:i/>
          <w:iCs/>
        </w:rPr>
        <w:t xml:space="preserve">введение в гражданский оборот и (или) использование для собственных нужд* организаций Республики Беларусь объектов интеллектуальной собственности российских организаций или товаров (работ, услуг), создаваемых (выполняемых, оказываемых) с их помощью, обеспечивающих достижение экономического и (или) социального эффектов – </w:t>
      </w:r>
      <w:r>
        <w:rPr>
          <w:b/>
          <w:bCs/>
          <w:i/>
          <w:iCs/>
        </w:rPr>
        <w:t>да / нет.</w:t>
      </w:r>
    </w:p>
    <w:p w:rsidR="00BB2644" w:rsidRDefault="00BB2644">
      <w:pPr>
        <w:pStyle w:val="newncpi"/>
      </w:pPr>
      <w:r>
        <w:rPr>
          <w:i/>
          <w:iCs/>
        </w:rPr>
        <w:t>При достижении одного и более эффектов:</w:t>
      </w:r>
    </w:p>
    <w:p w:rsidR="00BB2644" w:rsidRDefault="00BB2644">
      <w:pPr>
        <w:pStyle w:val="newncpi"/>
      </w:pPr>
      <w:r>
        <w:rPr>
          <w:i/>
          <w:iCs/>
        </w:rPr>
        <w:t xml:space="preserve">внутренняя норма доходности равна или меньше ставки рефинансирования Национального банка Республики Беларусь или динамический срок окупаемости инвестиций по объекту государственной экспертизы больше 10 лет, – </w:t>
      </w:r>
      <w:r>
        <w:rPr>
          <w:b/>
          <w:bCs/>
          <w:i/>
          <w:iCs/>
        </w:rPr>
        <w:t>значимость низкая;</w:t>
      </w:r>
    </w:p>
    <w:p w:rsidR="00BB2644" w:rsidRDefault="00BB2644">
      <w:pPr>
        <w:pStyle w:val="newncpi"/>
      </w:pPr>
      <w:r>
        <w:rPr>
          <w:i/>
          <w:iCs/>
        </w:rPr>
        <w:t xml:space="preserve">внутренняя норма доходности превышает ставку рефинансирования Национального банка Республики Беларусь до 10 процентных пунктов (включительно), и динамический срок окупаемости инвестиций по объекту государственной экспертизы до 10 лет (включительно), – </w:t>
      </w:r>
      <w:r>
        <w:rPr>
          <w:b/>
          <w:bCs/>
          <w:i/>
          <w:iCs/>
        </w:rPr>
        <w:t>значимость средняя;</w:t>
      </w:r>
    </w:p>
    <w:p w:rsidR="00BB2644" w:rsidRDefault="00BB2644">
      <w:pPr>
        <w:pStyle w:val="newncpi"/>
      </w:pPr>
      <w:r>
        <w:rPr>
          <w:i/>
          <w:iCs/>
        </w:rPr>
        <w:t xml:space="preserve">внутренняя норма доходности превышает ставку рефинансирования Национального банка Республики Беларусь от 10 процентных пунктов, и динамический срок окупаемости инвестиций по объекту государственной экспертизы до 7 лет (включительно), – </w:t>
      </w:r>
      <w:r>
        <w:rPr>
          <w:b/>
          <w:bCs/>
          <w:i/>
          <w:iCs/>
        </w:rPr>
        <w:t>значимость высокая.</w:t>
      </w:r>
    </w:p>
    <w:p w:rsidR="00BB2644" w:rsidRDefault="00BB2644">
      <w:pPr>
        <w:pStyle w:val="snoskiline"/>
      </w:pPr>
      <w:r>
        <w:t>______________________________</w:t>
      </w:r>
    </w:p>
    <w:p w:rsidR="00BB2644" w:rsidRDefault="00BB2644">
      <w:pPr>
        <w:pStyle w:val="snoski"/>
        <w:spacing w:after="240"/>
      </w:pPr>
      <w:r>
        <w:t>* Под введением в гражданский оборот понимается совершение любых сделок, предметом которых является переход к другому лицу имущественных прав на продукцию, технологию, организационно-техническое решение, в том числе имущественных прав на результаты интеллектуальной деятельности, используемые при создании этой продукции, технологии, организационно-технического решения, а также оказание услуг. Под использованием для собственных нужд понимается деятельность юридического лица, не предусматривающая получение прибыли от использования таких результатов и (или) вступление в гражданско-правовые отношения с другими лицами, а также деятельность, связанная с использованием объектов интеллектуальной собственности при выполнении НИОК(Т)Р. Не является использованием объектов интеллектуальной собственности для собственных нужд создание (выполнение, оказание) с применением данных результатов товаров (работ, услуг) для целей их реализации другим лицам.</w:t>
      </w:r>
    </w:p>
    <w:p w:rsidR="00BB2644" w:rsidRDefault="00BB2644">
      <w:pPr>
        <w:pStyle w:val="underpoint"/>
      </w:pPr>
      <w:r>
        <w:t xml:space="preserve">8.2.1. Сальдо потока денежных средств в свободно-конвертируемой валюте от текущей (операционной) деятельности – евро </w:t>
      </w:r>
      <w:r>
        <w:rPr>
          <w:i/>
          <w:iCs/>
        </w:rPr>
        <w:t xml:space="preserve">(эксперт должен проверить расчет сальдо потока денежных средств и указать его значение в евро по объекту государственной </w:t>
      </w:r>
      <w:r>
        <w:rPr>
          <w:i/>
          <w:iCs/>
        </w:rPr>
        <w:lastRenderedPageBreak/>
        <w:t>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8.2.2. Экспортная ориентированность (превышение экспорта над импортом): </w:t>
      </w:r>
      <w:r>
        <w:rPr>
          <w:b/>
          <w:bCs/>
          <w:i/>
          <w:iCs/>
        </w:rPr>
        <w:t>да / нет</w:t>
      </w:r>
      <w:r>
        <w:t xml:space="preserve"> </w:t>
      </w:r>
      <w:r>
        <w:rPr>
          <w:i/>
          <w:iCs/>
        </w:rPr>
        <w:t>(эксперт должен сделать вывод об экспортной ориентированности объекта государственной экспертизы; если в настоящем заключении значение в подпункте 8.2.1 больше нуля, то объект государственной экспертизы признается экспортоориентированным, если менее или равно, то нет)</w:t>
      </w:r>
      <w:r>
        <w:t>.</w:t>
      </w:r>
    </w:p>
    <w:p w:rsidR="00BB2644" w:rsidRDefault="00BB2644">
      <w:pPr>
        <w:pStyle w:val="underpoint"/>
      </w:pPr>
      <w:r>
        <w:t xml:space="preserve">8.2.3. Оценка возможных социальных, экономических и экологических последствий внедрения выбранных технологий и необходимости модернизации (реконструкции) взаимосвязанных действующих производственных объектов </w:t>
      </w:r>
      <w:r>
        <w:rPr>
          <w:i/>
          <w:iCs/>
        </w:rPr>
        <w:t>(эксперт должен привести оценку возможных социальных, экономических и экологических последствий внедрения выбранных технологий и необходимости модернизации (реконструкции) взаимосвязанных действующих производственных объектов для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8.3. Достаточность материально-технической базы и кадрового потенциала исполнителя работ: </w:t>
      </w:r>
      <w:r>
        <w:rPr>
          <w:b/>
          <w:bCs/>
          <w:i/>
          <w:iCs/>
        </w:rPr>
        <w:t>достаточна / не достаточна.</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8.4. Достаточность компетенции кадрового состава потенциального исполнителя работ: </w:t>
      </w:r>
      <w:r>
        <w:rPr>
          <w:b/>
          <w:bCs/>
          <w:i/>
          <w:iCs/>
        </w:rPr>
        <w:t>достаточна / не достаточна.</w:t>
      </w:r>
    </w:p>
    <w:p w:rsidR="00BB2644" w:rsidRDefault="00BB2644">
      <w:pPr>
        <w:pStyle w:val="newncpi"/>
      </w:pPr>
      <w:r>
        <w:rPr>
          <w:i/>
          <w:iCs/>
        </w:rPr>
        <w:t>Оценивается наличие у потенциального исполнителя опыта решения задач, владение привлекаемыми специалистами необходимыми техническими и маркетинговыми компетенциями для разработки продукта (продукция, услуги, организационно-техническое решение и т.д.) и организации его продаж, наличие необходимых для выполнения работ материальных и финансовых ресурсов.</w:t>
      </w:r>
    </w:p>
    <w:p w:rsidR="00BB2644" w:rsidRDefault="00BB2644">
      <w:pPr>
        <w:pStyle w:val="underpoint"/>
      </w:pPr>
      <w:r>
        <w:t xml:space="preserve">8.5. Проведение маркетинговых и патентных исследований, их результаты: </w:t>
      </w:r>
      <w:r>
        <w:rPr>
          <w:b/>
          <w:bCs/>
          <w:i/>
          <w:iCs/>
        </w:rPr>
        <w:t>имеются / не имеются.</w:t>
      </w:r>
    </w:p>
    <w:p w:rsidR="00BB2644" w:rsidRDefault="00BB2644">
      <w:pPr>
        <w:pStyle w:val="underpoint"/>
      </w:pPr>
      <w:r>
        <w:t xml:space="preserve">8.5.1. Сведения о проведении маркетинговых и патентных исследований и их результаты </w:t>
      </w:r>
      <w:r>
        <w:rPr>
          <w:i/>
          <w:iCs/>
        </w:rPr>
        <w:t>(эксперт должен указать результаты проведения маркетинговых и патентных исследований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8.5.2. Научно-технический уровень внедряемых технологий подтверждается (не подтверждается) наличием: патентов на объекты права промышленной собственности, полученных в Республике Беларусь и за рубежом (решений патентных органов о выдаче патентов); имущественных прав на секреты производства (ноу-хау), относящиеся к продукту и (или) способу; исключительных прав на программное обеспечение; лицензионных договоров на предоставление права использования результатов интеллектуальной деятельности, договоров на передачу секретов производства (ноу-хау), относящихся к продукту и (или) к способу.</w:t>
      </w:r>
    </w:p>
    <w:p w:rsidR="00BB2644" w:rsidRDefault="00BB2644">
      <w:pPr>
        <w:pStyle w:val="underpoint"/>
      </w:pPr>
      <w:r>
        <w:lastRenderedPageBreak/>
        <w:t xml:space="preserve">8.5.3. Наиболее близкий аналог используемой (выпускаемой) на территории Республики Беларусь и (или) в мире технологии и (или) продукции того же назначения </w:t>
      </w:r>
      <w:r>
        <w:rPr>
          <w:i/>
          <w:iCs/>
        </w:rPr>
        <w:t>(эксперт должен указать наиболее близкий аналог в республике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8.5.4. Признаки, которыми технологии и (или) продукция отличаются от аналогов на территории Республики Беларусь и (или) в мире </w:t>
      </w:r>
      <w:r>
        <w:rPr>
          <w:i/>
          <w:iCs/>
        </w:rPr>
        <w:t>(эксперт должен перечислить признаки, по которым наиболее близкий аналог в Республике Беларусь отличается от объекта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8.6. Риски реализации проекта: </w:t>
      </w:r>
      <w:r>
        <w:rPr>
          <w:b/>
          <w:bCs/>
          <w:i/>
          <w:iCs/>
        </w:rPr>
        <w:t>низкие / высокие.</w:t>
      </w:r>
    </w:p>
    <w:p w:rsidR="00BB2644" w:rsidRDefault="00BB2644">
      <w:pPr>
        <w:pStyle w:val="newncpi"/>
      </w:pPr>
      <w:r>
        <w:rPr>
          <w:i/>
          <w:iCs/>
        </w:rPr>
        <w:t>Оцениваются:</w:t>
      </w:r>
    </w:p>
    <w:p w:rsidR="00BB2644" w:rsidRDefault="00BB2644">
      <w:pPr>
        <w:pStyle w:val="newncpi"/>
      </w:pPr>
      <w:r>
        <w:rPr>
          <w:i/>
          <w:iCs/>
        </w:rPr>
        <w:t>сбытовые риски (изменение цен, конкуренция на одном или нескольких рынках);</w:t>
      </w:r>
    </w:p>
    <w:p w:rsidR="00BB2644" w:rsidRDefault="00BB2644">
      <w:pPr>
        <w:pStyle w:val="newncpi"/>
      </w:pPr>
      <w:r>
        <w:rPr>
          <w:i/>
          <w:iCs/>
        </w:rPr>
        <w:t>финансовые риски;</w:t>
      </w:r>
    </w:p>
    <w:p w:rsidR="00BB2644" w:rsidRDefault="00BB2644">
      <w:pPr>
        <w:pStyle w:val="newncpi"/>
      </w:pPr>
      <w:r>
        <w:rPr>
          <w:i/>
          <w:iCs/>
        </w:rPr>
        <w:t>риски, связанные с использованием интеллектуальной собственности, изменением законодательства, неполучением финансирования по объекту государственной экспертизы, введением государственных санкций или установлением таможенных барьеров, др., даже если в материалах по объекту государственной экспертизы отсутствует соответствующая информация.</w:t>
      </w:r>
    </w:p>
    <w:p w:rsidR="00BB2644" w:rsidRDefault="00BB2644">
      <w:pPr>
        <w:pStyle w:val="underpoint"/>
      </w:pPr>
      <w:r>
        <w:t xml:space="preserve">8.7.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r>
        <w:t xml:space="preserve"> </w:t>
      </w:r>
      <w:r>
        <w:rPr>
          <w:i/>
          <w:iCs/>
        </w:rPr>
        <w:t>(если в материалах по объекту государственной экспертизы отсутствует соответствующая информация, эксперт должен указать: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8.8. Реализация и финансирование объекта государственной экспертизы.</w:t>
      </w:r>
    </w:p>
    <w:p w:rsidR="00BB2644" w:rsidRDefault="00BB2644">
      <w:pPr>
        <w:pStyle w:val="underpoint"/>
      </w:pPr>
      <w:r>
        <w:t xml:space="preserve">8.8.1. Соответствие объекта государственной экспертизы своему наименованию: </w:t>
      </w:r>
      <w:r>
        <w:rPr>
          <w:b/>
          <w:bCs/>
          <w:i/>
          <w:iCs/>
        </w:rPr>
        <w:t xml:space="preserve">соответствует / не соответствует, </w:t>
      </w:r>
      <w:r>
        <w:rPr>
          <w:i/>
          <w:iCs/>
        </w:rPr>
        <w:t xml:space="preserve">рекомендуемое наименование: </w:t>
      </w:r>
      <w:r>
        <w:t>________________.</w:t>
      </w:r>
    </w:p>
    <w:p w:rsidR="00BB2644" w:rsidRDefault="00BB2644">
      <w:pPr>
        <w:pStyle w:val="underpoint"/>
      </w:pPr>
      <w:r>
        <w:t xml:space="preserve">8.8.2.  Соответствие сроков выполнения объекта государственной экспертизы: </w:t>
      </w:r>
      <w:r>
        <w:rPr>
          <w:b/>
          <w:bCs/>
          <w:i/>
          <w:iCs/>
        </w:rPr>
        <w:t>соответствует / не соответствует,</w:t>
      </w:r>
      <w:r>
        <w:t xml:space="preserve"> </w:t>
      </w:r>
      <w:r>
        <w:rPr>
          <w:i/>
          <w:iCs/>
        </w:rPr>
        <w:t>рекомендуемые сроки выполнения:</w:t>
      </w:r>
      <w:r>
        <w:t xml:space="preserve"> _____________.</w:t>
      </w:r>
    </w:p>
    <w:p w:rsidR="00BB2644" w:rsidRDefault="00BB2644">
      <w:pPr>
        <w:pStyle w:val="underpoint"/>
      </w:pPr>
      <w:r>
        <w:t xml:space="preserve">8.8.3. Соответствие заявленного финансирования планируемому объему выполняемых работ: </w:t>
      </w:r>
      <w:r>
        <w:rPr>
          <w:b/>
          <w:bCs/>
          <w:i/>
          <w:iCs/>
        </w:rPr>
        <w:t>соответствует / не соответствует,</w:t>
      </w:r>
      <w:r>
        <w:t xml:space="preserve"> </w:t>
      </w:r>
      <w:r>
        <w:rPr>
          <w:i/>
          <w:iCs/>
        </w:rPr>
        <w:t>рекомендуемый объем финансирования</w:t>
      </w:r>
      <w:r>
        <w:t xml:space="preserve"> – _______________________ </w:t>
      </w:r>
      <w:r>
        <w:rPr>
          <w:i/>
          <w:iCs/>
        </w:rPr>
        <w:t>(в руб.)</w:t>
      </w:r>
      <w:r>
        <w:t>.</w:t>
      </w:r>
    </w:p>
    <w:p w:rsidR="00BB2644" w:rsidRDefault="00BB2644">
      <w:pPr>
        <w:pStyle w:val="newncpi"/>
      </w:pPr>
      <w:r>
        <w:t xml:space="preserve">Обоснованность расходов по сравнению с аналогичными технологиями и (или) продукцией, применяемыми и (или) выпускаемыми в Республике Беларусь и (или) мире </w:t>
      </w:r>
      <w:r>
        <w:rPr>
          <w:i/>
          <w:iCs/>
        </w:rPr>
        <w:t>(эксперт должен провести анализ и оценку обоснованности расходов во внедряемые технологии по объекту государственной экспертизы с обязательным указанием ссылок на наименования документов и номера страниц, в которых приводится соответствующая информация по представленным материалам объекта государственной экспертизы;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оценку по данному вопросу)</w:t>
      </w:r>
      <w:r>
        <w:t>.</w:t>
      </w:r>
    </w:p>
    <w:p w:rsidR="00BB2644" w:rsidRDefault="00BB2644">
      <w:pPr>
        <w:pStyle w:val="newncpi"/>
      </w:pPr>
      <w:r>
        <w:rPr>
          <w:i/>
          <w:iCs/>
        </w:rPr>
        <w:t>Эксперт должен оценить обоснованность расходов по соответствующим статьям себестоимости и стоимость продукции (работ и услуг).</w:t>
      </w:r>
    </w:p>
    <w:p w:rsidR="00BB2644" w:rsidRDefault="00BB2644">
      <w:pPr>
        <w:pStyle w:val="underpoint"/>
      </w:pPr>
      <w:r>
        <w:lastRenderedPageBreak/>
        <w:t xml:space="preserve">8.8.4.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newncpi"/>
      </w:pPr>
      <w:r>
        <w:rPr>
          <w:i/>
          <w:iCs/>
        </w:rPr>
        <w:t>Решение о целесообразности финансирования принимается только при соответствии объекта государственной экспертизы следующим обязательным условиям:</w:t>
      </w:r>
    </w:p>
    <w:p w:rsidR="00BB2644" w:rsidRDefault="00BB2644">
      <w:pPr>
        <w:pStyle w:val="newncpi"/>
      </w:pPr>
      <w:r>
        <w:rPr>
          <w:i/>
          <w:iCs/>
        </w:rPr>
        <w:t>оценка «новый для Республики Беларусь», «новый для стран СНГ», «новизна мирового уровня» в подпункте 8.1;</w:t>
      </w:r>
    </w:p>
    <w:p w:rsidR="00BB2644" w:rsidRDefault="00BB2644">
      <w:pPr>
        <w:pStyle w:val="newncpi"/>
      </w:pPr>
      <w:r>
        <w:rPr>
          <w:i/>
          <w:iCs/>
        </w:rPr>
        <w:t>оценка «средняя» или «высокая» в подпункте 8.2.</w:t>
      </w:r>
    </w:p>
    <w:p w:rsidR="00BB2644" w:rsidRDefault="00BB2644">
      <w:pPr>
        <w:pStyle w:val="underpoint"/>
      </w:pPr>
      <w:r>
        <w:t xml:space="preserve">8.8.5. Соответствие объекта государственной экспертизы своим целям: </w:t>
      </w:r>
      <w:r>
        <w:rPr>
          <w:b/>
          <w:bCs/>
          <w:i/>
          <w:iCs/>
        </w:rPr>
        <w:t>соответствует / не соответствует,</w:t>
      </w:r>
      <w:r>
        <w:t xml:space="preserve"> </w:t>
      </w:r>
      <w:r>
        <w:rPr>
          <w:i/>
          <w:iCs/>
        </w:rPr>
        <w:t>рекомендуемые цели:</w:t>
      </w:r>
      <w:r>
        <w:t xml:space="preserve"> ________________________.</w:t>
      </w:r>
    </w:p>
    <w:p w:rsidR="00BB2644" w:rsidRDefault="00BB2644">
      <w:pPr>
        <w:pStyle w:val="point"/>
      </w:pPr>
      <w:r>
        <w:t xml:space="preserve">9. Заключение эксперта по объекту государственной экспертизы: </w:t>
      </w:r>
      <w:r>
        <w:rPr>
          <w:b/>
          <w:bCs/>
          <w:i/>
          <w:iCs/>
        </w:rPr>
        <w:t>положительное / отрицательное.</w:t>
      </w:r>
    </w:p>
    <w:p w:rsidR="00BB2644" w:rsidRDefault="00BB2644">
      <w:pPr>
        <w:pStyle w:val="newncpi"/>
      </w:pPr>
      <w:r>
        <w:rPr>
          <w:i/>
          <w:iCs/>
        </w:rPr>
        <w:t>Положительное решение принимается, если в подпункте 8.8.4 имеется оценка «целесообразно».</w:t>
      </w:r>
    </w:p>
    <w:p w:rsidR="00BB2644" w:rsidRDefault="00BB2644">
      <w:pPr>
        <w:pStyle w:val="point"/>
      </w:pPr>
      <w:r>
        <w:t xml:space="preserve">10. Замечания эксперта по материалам объекта государственной экспертизы, конкретные предложения о необходимости доработки и (или) корректировки материалов по объекту государственной экспертизы </w:t>
      </w:r>
      <w:r>
        <w:rPr>
          <w:i/>
          <w:iCs/>
        </w:rPr>
        <w:t>(эксперт перечисляет в данном пункте все имеющиеся замечания по объекту государственной экспертизы)</w:t>
      </w:r>
      <w:r>
        <w:t>:</w:t>
      </w:r>
    </w:p>
    <w:p w:rsidR="00BB2644" w:rsidRDefault="00BB2644">
      <w:pPr>
        <w:pStyle w:val="point"/>
      </w:pPr>
      <w:r>
        <w:t>1) замечание 1</w:t>
      </w:r>
    </w:p>
    <w:p w:rsidR="00BB2644" w:rsidRDefault="00BB2644">
      <w:pPr>
        <w:pStyle w:val="newncpi"/>
      </w:pPr>
      <w:r>
        <w:t>…</w:t>
      </w:r>
    </w:p>
    <w:p w:rsidR="00BB2644" w:rsidRDefault="00BB2644">
      <w:pPr>
        <w:pStyle w:val="newncpi"/>
      </w:pPr>
      <w:r>
        <w:t>n) замечание n.</w:t>
      </w:r>
    </w:p>
    <w:p w:rsidR="00BB2644" w:rsidRDefault="00BB2644">
      <w:pPr>
        <w:pStyle w:val="point"/>
      </w:pPr>
      <w:r>
        <w:t>11. Данные эксперта*:</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873"/>
        <w:gridCol w:w="5496"/>
      </w:tblGrid>
      <w:tr w:rsidR="00BB2644">
        <w:trPr>
          <w:trHeight w:val="240"/>
        </w:trPr>
        <w:tc>
          <w:tcPr>
            <w:tcW w:w="2067" w:type="pct"/>
            <w:tcMar>
              <w:top w:w="0" w:type="dxa"/>
              <w:left w:w="6" w:type="dxa"/>
              <w:bottom w:w="0" w:type="dxa"/>
              <w:right w:w="6" w:type="dxa"/>
            </w:tcMar>
            <w:hideMark/>
          </w:tcPr>
          <w:p w:rsidR="00BB2644" w:rsidRDefault="00BB2644">
            <w:pPr>
              <w:pStyle w:val="newncpi0"/>
            </w:pPr>
            <w:r>
              <w:t>Эксперт**</w:t>
            </w:r>
          </w:p>
        </w:tc>
        <w:tc>
          <w:tcPr>
            <w:tcW w:w="2933"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организации.</w:t>
      </w:r>
    </w:p>
    <w:p w:rsidR="00BB2644" w:rsidRDefault="00BB2644">
      <w:pPr>
        <w:pStyle w:val="snoski"/>
      </w:pPr>
      <w:r>
        <w:t>** В случае если в роли эксперта выступает организация, то экспертное заключение подписывает руководитель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10</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newncpi0"/>
        <w:jc w:val="center"/>
      </w:pPr>
      <w:r>
        <w:rPr>
          <w:b/>
          <w:bCs/>
        </w:rPr>
        <w:t>Экспертное заключение</w:t>
      </w:r>
      <w:r>
        <w:br/>
        <w:t>по объекту экспертизы, указанному в подпункте 8.6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экспертизы</w:t>
            </w:r>
            <w:r>
              <w:br/>
              <w:t>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1. Государственный экспертный совет (№ </w:t>
      </w:r>
      <w:r>
        <w:rPr>
          <w:i/>
          <w:iCs/>
        </w:rPr>
        <w:t>кода и наименование ГЭСа</w:t>
      </w:r>
      <w:r>
        <w:t>).</w:t>
      </w:r>
    </w:p>
    <w:p w:rsidR="00BB2644" w:rsidRDefault="00BB2644">
      <w:pPr>
        <w:pStyle w:val="newncpi"/>
      </w:pPr>
      <w:r>
        <w:t xml:space="preserve">Затраченное на подготовку экспертного заключения количество часов – _______ </w:t>
      </w:r>
      <w:r>
        <w:rPr>
          <w:i/>
          <w:iCs/>
        </w:rPr>
        <w:t>(эксперт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r>
        <w:t>.</w:t>
      </w:r>
    </w:p>
    <w:p w:rsidR="00BB2644" w:rsidRDefault="00BB2644">
      <w:pPr>
        <w:pStyle w:val="point"/>
      </w:pPr>
      <w:r>
        <w:lastRenderedPageBreak/>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Сроки выполнения проекта: </w:t>
      </w:r>
      <w:r>
        <w:rPr>
          <w:i/>
          <w:iCs/>
        </w:rPr>
        <w:t>дд.мм.гггг</w:t>
      </w:r>
      <w:r>
        <w:t xml:space="preserve"> – </w:t>
      </w:r>
      <w:r>
        <w:rPr>
          <w:i/>
          <w:iCs/>
        </w:rPr>
        <w:t>дд.мм.гггг</w:t>
      </w:r>
      <w:r>
        <w:t>.</w:t>
      </w:r>
    </w:p>
    <w:p w:rsidR="00BB2644" w:rsidRDefault="00BB2644">
      <w:pPr>
        <w:pStyle w:val="point"/>
      </w:pPr>
      <w:r>
        <w:t xml:space="preserve">5. Исполнитель(и) объекта государственной экспертизы </w:t>
      </w:r>
      <w:r>
        <w:rPr>
          <w:i/>
          <w:iCs/>
        </w:rPr>
        <w:t>(наименование исполнителя(ей)</w:t>
      </w:r>
      <w:r>
        <w:t>.</w:t>
      </w:r>
    </w:p>
    <w:p w:rsidR="00BB2644" w:rsidRDefault="00BB2644">
      <w:pPr>
        <w:pStyle w:val="point"/>
      </w:pPr>
      <w:r>
        <w:t xml:space="preserve">6.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rPr>
          <w:i/>
          <w:iCs/>
        </w:rPr>
        <w:t xml:space="preserve"> (перечисляются соответствующие приоритетные направления, к которым относится объект государственной экспертизы) </w:t>
      </w:r>
      <w:r>
        <w:rPr>
          <w:b/>
          <w:bCs/>
          <w:i/>
          <w:iCs/>
        </w:rPr>
        <w:t>/</w:t>
      </w:r>
      <w:r>
        <w:rPr>
          <w:i/>
          <w:iCs/>
        </w:rPr>
        <w:t xml:space="preserve"> </w:t>
      </w:r>
      <w:r>
        <w:rPr>
          <w:b/>
          <w:bCs/>
          <w:i/>
          <w:iCs/>
        </w:rPr>
        <w:t>не соответствует</w:t>
      </w:r>
      <w:r>
        <w:t>.</w:t>
      </w:r>
    </w:p>
    <w:p w:rsidR="00BB2644" w:rsidRDefault="00BB2644">
      <w:pPr>
        <w:pStyle w:val="point"/>
      </w:pPr>
      <w:r>
        <w:t>7. Объем и источники финансирования:</w:t>
      </w:r>
    </w:p>
    <w:p w:rsidR="00BB2644" w:rsidRDefault="00BB2644">
      <w:pPr>
        <w:pStyle w:val="newncpi"/>
      </w:pPr>
      <w:r>
        <w:t xml:space="preserve">всего _______ руб.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____ руб. </w:t>
      </w:r>
      <w:r>
        <w:rPr>
          <w:i/>
          <w:iCs/>
        </w:rPr>
        <w:t>(указывается суммарный объем бюджетного финансирования по всем источникам финансирования)</w:t>
      </w:r>
      <w:r>
        <w:t>;</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r>
        <w:t>;</w:t>
      </w:r>
    </w:p>
    <w:p w:rsidR="00BB2644" w:rsidRDefault="00BB2644">
      <w:pPr>
        <w:pStyle w:val="newncpi"/>
      </w:pPr>
      <w:r>
        <w:t xml:space="preserve">объем внебюджетного финансирования _______ руб.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r>
        <w:t>.</w:t>
      </w:r>
    </w:p>
    <w:p w:rsidR="00BB2644" w:rsidRDefault="00BB2644">
      <w:pPr>
        <w:pStyle w:val="point"/>
      </w:pPr>
      <w:r>
        <w:t>8. Результаты рассмотрения объекта государственной экспертизы.</w:t>
      </w:r>
    </w:p>
    <w:p w:rsidR="00BB2644" w:rsidRDefault="00BB2644">
      <w:pPr>
        <w:pStyle w:val="underpoint"/>
      </w:pPr>
      <w:r>
        <w:t xml:space="preserve">8.1. Сопоставительный анализ запланированных результатов и их соответствия достигнутым результатам: </w:t>
      </w:r>
      <w:r>
        <w:rPr>
          <w:i/>
          <w:iCs/>
        </w:rPr>
        <w:t>эксперт проводит детальный сопоставительный анализ запланированных и фактических результатов по каждому этапу календарного плана по реализации объекта экспертизы</w:t>
      </w:r>
      <w:r>
        <w:t>.</w:t>
      </w:r>
    </w:p>
    <w:p w:rsidR="00BB2644" w:rsidRDefault="00BB2644">
      <w:pPr>
        <w:pStyle w:val="underpoint"/>
      </w:pPr>
      <w:r>
        <w:t xml:space="preserve">8.2. Оценка результатов научной и (или) научно-технической и (или) инновационной деятельности в соответствии с Методическими рекомендациями по оценке эффективности научных, научно-технических и инновационных разработок и их внедрения, утвержденными постановлением Государственного комитета по науке и технологиям Республики Беларусь от 20 апреля 2017 г. № 9: </w:t>
      </w:r>
      <w:r>
        <w:rPr>
          <w:i/>
          <w:iCs/>
        </w:rPr>
        <w:t>эксперт обязан указать оценку результатов НТД в соответствии с утвержденными методическими рекомендациями ГКНТ</w:t>
      </w:r>
      <w:r>
        <w:t>.</w:t>
      </w:r>
    </w:p>
    <w:p w:rsidR="00BB2644" w:rsidRDefault="00BB2644">
      <w:pPr>
        <w:pStyle w:val="point"/>
      </w:pPr>
      <w:r>
        <w:t xml:space="preserve">9. Соответствие достигнутого результата запланированному: </w:t>
      </w:r>
      <w:r>
        <w:rPr>
          <w:i/>
          <w:iCs/>
        </w:rPr>
        <w:t>эксперт должен однозначно сделать вывод о соответствии или несоответствии</w:t>
      </w:r>
      <w:r>
        <w:t xml:space="preserve"> </w:t>
      </w:r>
      <w:r>
        <w:rPr>
          <w:i/>
          <w:iCs/>
        </w:rPr>
        <w:t>(если при проведении сопоставительного анализа выявлены несоответствия, то эксперт должен сделать вывод о несоответствии)</w:t>
      </w:r>
    </w:p>
    <w:p w:rsidR="00BB2644" w:rsidRDefault="00BB2644">
      <w:pPr>
        <w:pStyle w:val="newncpi0"/>
      </w:pPr>
      <w:r>
        <w:t>____________________________________________________________________________.</w:t>
      </w:r>
    </w:p>
    <w:p w:rsidR="00BB2644" w:rsidRDefault="00BB2644">
      <w:pPr>
        <w:pStyle w:val="undline"/>
        <w:jc w:val="center"/>
      </w:pPr>
      <w:r>
        <w:t>(в случае указания вывода о соответствии: экспертное заключение считается положительным, если указан также вывод о соответствии в пункте 10 настоящего заключения; в случае указания вывода о несоответствии: экспертное заключение считается отрицательным)</w:t>
      </w:r>
    </w:p>
    <w:p w:rsidR="00BB2644" w:rsidRDefault="00BB2644">
      <w:pPr>
        <w:pStyle w:val="point"/>
      </w:pPr>
      <w:r>
        <w:t xml:space="preserve">10. Соответствие экономического и (или) социального эффекта установленным условиям коммерциализации: </w:t>
      </w:r>
      <w:r>
        <w:rPr>
          <w:i/>
          <w:iCs/>
        </w:rPr>
        <w:t>эксперт должен однозначно сделать вывод о соответствии или несоответствии (если при оценке результатов НТД выявлены несоответствия, то эксперт должен сделать вывод о несоответствии)</w:t>
      </w:r>
    </w:p>
    <w:p w:rsidR="00BB2644" w:rsidRDefault="00BB2644">
      <w:pPr>
        <w:pStyle w:val="newncpi0"/>
      </w:pPr>
      <w:r>
        <w:t>_____________________________________________________________________________.</w:t>
      </w:r>
    </w:p>
    <w:p w:rsidR="00BB2644" w:rsidRDefault="00BB2644">
      <w:pPr>
        <w:pStyle w:val="undline"/>
        <w:jc w:val="center"/>
      </w:pPr>
      <w:r>
        <w:t>(в случае указания вывода о соответствии: экспертное заключение считается положительным, если указан также вывод о соответствии в пункте 9 настоящего заключения; в случае указания вывода о несоответствии: экспертное заключение считается отрицательным)</w:t>
      </w:r>
    </w:p>
    <w:p w:rsidR="00BB2644" w:rsidRDefault="00BB2644">
      <w:pPr>
        <w:pStyle w:val="point"/>
      </w:pPr>
      <w:r>
        <w:t>11. Данные эксперта*:</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специальность:</w:t>
      </w:r>
    </w:p>
    <w:p w:rsidR="00BB2644" w:rsidRDefault="00BB2644">
      <w:pPr>
        <w:pStyle w:val="newncpi"/>
      </w:pPr>
      <w:r>
        <w:t>специализация:</w:t>
      </w:r>
    </w:p>
    <w:p w:rsidR="00BB2644" w:rsidRDefault="00BB2644">
      <w:pPr>
        <w:pStyle w:val="newncpi"/>
      </w:pPr>
      <w:r>
        <w:t>область компетенции:</w:t>
      </w:r>
    </w:p>
    <w:p w:rsidR="00BB2644" w:rsidRDefault="00BB2644">
      <w:pPr>
        <w:pStyle w:val="newncpi"/>
      </w:pPr>
      <w:r>
        <w:lastRenderedPageBreak/>
        <w:t> </w:t>
      </w:r>
    </w:p>
    <w:p w:rsidR="00BB2644" w:rsidRDefault="00BB2644">
      <w:pPr>
        <w:pStyle w:val="newncpi"/>
        <w:jc w:val="right"/>
      </w:pPr>
      <w:r>
        <w:t>_____________________          И.О.Фамилия</w:t>
      </w:r>
    </w:p>
    <w:p w:rsidR="00BB2644" w:rsidRDefault="00BB2644">
      <w:pPr>
        <w:pStyle w:val="undline"/>
        <w:ind w:firstLine="5670"/>
      </w:pPr>
      <w:r>
        <w:t>(подпись)</w:t>
      </w:r>
    </w:p>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(директор)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11</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newncpi0"/>
        <w:jc w:val="center"/>
      </w:pPr>
      <w:r>
        <w:rPr>
          <w:b/>
          <w:bCs/>
        </w:rPr>
        <w:t>Экспертное заключение</w:t>
      </w:r>
      <w:r>
        <w:br/>
        <w:t>по объекту экспертизы, указанному в подпункте 8.9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экспертизы</w:t>
            </w:r>
            <w:r>
              <w:br/>
              <w:t>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1. Государственный экспертный совет (№ </w:t>
      </w:r>
      <w:r>
        <w:rPr>
          <w:i/>
          <w:iCs/>
        </w:rPr>
        <w:t>кода и наименование ГЭСа</w:t>
      </w:r>
      <w:r>
        <w:t>).</w:t>
      </w:r>
    </w:p>
    <w:p w:rsidR="00BB2644" w:rsidRDefault="00BB2644">
      <w:pPr>
        <w:pStyle w:val="newncpi"/>
      </w:pPr>
      <w:r>
        <w:t>Затраченное на подготовку экспертного заключения количество часов – _____ (эксперт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Сроки выполнения проекта: </w:t>
      </w:r>
      <w:r>
        <w:rPr>
          <w:i/>
          <w:iCs/>
        </w:rPr>
        <w:t>дд.мм.гггг</w:t>
      </w:r>
      <w:r>
        <w:t xml:space="preserve"> – </w:t>
      </w:r>
      <w:r>
        <w:rPr>
          <w:i/>
          <w:iCs/>
        </w:rPr>
        <w:t>дд.мм.гггг</w:t>
      </w:r>
      <w:r>
        <w:t>.</w:t>
      </w:r>
    </w:p>
    <w:p w:rsidR="00BB2644" w:rsidRDefault="00BB2644">
      <w:pPr>
        <w:pStyle w:val="point"/>
      </w:pPr>
      <w:r>
        <w:t xml:space="preserve">5. Потенциальный(ые) исполнитель(и) объекта государственной экспертизы (если известен(ны)) </w:t>
      </w:r>
      <w:r>
        <w:rPr>
          <w:i/>
          <w:iCs/>
        </w:rPr>
        <w:t>(наименование исполнителя(ей)</w:t>
      </w:r>
      <w:r>
        <w:t>.</w:t>
      </w:r>
    </w:p>
    <w:p w:rsidR="00BB2644" w:rsidRDefault="00BB2644">
      <w:pPr>
        <w:pStyle w:val="point"/>
      </w:pPr>
      <w:r>
        <w:t xml:space="preserve">6.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rPr>
          <w:i/>
          <w:iCs/>
        </w:rPr>
        <w:t xml:space="preserve"> (перечисляются соответствующие приоритетные направления, к которым относится объект государственной экспертизы) </w:t>
      </w:r>
      <w:r>
        <w:rPr>
          <w:b/>
          <w:bCs/>
          <w:i/>
          <w:iCs/>
        </w:rPr>
        <w:t>/</w:t>
      </w:r>
      <w:r>
        <w:rPr>
          <w:i/>
          <w:iCs/>
        </w:rPr>
        <w:t xml:space="preserve"> </w:t>
      </w:r>
      <w:r>
        <w:rPr>
          <w:b/>
          <w:bCs/>
          <w:i/>
          <w:iCs/>
        </w:rPr>
        <w:t>не соответствует</w:t>
      </w:r>
      <w:r>
        <w:t>.</w:t>
      </w:r>
    </w:p>
    <w:p w:rsidR="00BB2644" w:rsidRDefault="00BB2644">
      <w:pPr>
        <w:pStyle w:val="point"/>
      </w:pPr>
      <w:r>
        <w:t>7. Объем и источники финансирования:</w:t>
      </w:r>
    </w:p>
    <w:p w:rsidR="00BB2644" w:rsidRDefault="00BB2644">
      <w:pPr>
        <w:pStyle w:val="newncpi"/>
      </w:pPr>
      <w:r>
        <w:t xml:space="preserve">всего ________ руб.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________ руб. </w:t>
      </w:r>
      <w:r>
        <w:rPr>
          <w:i/>
          <w:iCs/>
        </w:rPr>
        <w:t>(указывается суммарный объем бюджетного финансирования по всем источникам финансирования)</w:t>
      </w:r>
      <w:r>
        <w:t xml:space="preserve"> и объемы;</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w:t>
      </w:r>
      <w:r>
        <w:t>;</w:t>
      </w:r>
    </w:p>
    <w:p w:rsidR="00BB2644" w:rsidRDefault="00BB2644">
      <w:pPr>
        <w:pStyle w:val="newncpi"/>
      </w:pPr>
      <w:r>
        <w:t xml:space="preserve">объем внебюджетного финансирования ___ руб.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r>
        <w:t>.</w:t>
      </w:r>
    </w:p>
    <w:p w:rsidR="00BB2644" w:rsidRDefault="00BB2644">
      <w:pPr>
        <w:pStyle w:val="point"/>
      </w:pPr>
      <w:r>
        <w:t>8. Результаты рассмотрения объекта государственной экспертизы.</w:t>
      </w:r>
    </w:p>
    <w:p w:rsidR="00BB2644" w:rsidRDefault="00BB2644">
      <w:pPr>
        <w:pStyle w:val="underpoint"/>
      </w:pPr>
      <w:r>
        <w:t xml:space="preserve">8.1. Научно-технический уровень внедряемой технологии по сравнению с передовыми технологиями, используемыми в мире, и возможность ее применения на соответствующем производстве </w:t>
      </w:r>
      <w:r>
        <w:rPr>
          <w:i/>
          <w:iCs/>
        </w:rPr>
        <w:t xml:space="preserve">(экспертом указывается краткая характеристика научно-технического уровня предлагаемой инвестиционным проектом технологии, информация о проведенных </w:t>
      </w:r>
      <w:r>
        <w:rPr>
          <w:i/>
          <w:iCs/>
        </w:rPr>
        <w:lastRenderedPageBreak/>
        <w:t>маркетинговых и патентных исследованиях и их результатах, сроке появления технологии на рынке и ее обновлении, обоснованность выбора основного технологического оборудования; результаты сравнения привлекаемых (создаваемых) технологий по ключевым функциональным характеристикам (энергоемкость, материалоемкость, уровень импортозависимости и т.д.) с передовыми технологиями, используемыми в мире; информация об уровне технологического уклада на действующем производстве, обоснованность достижения планируемого уровня технологического уклада с учетом располагаемого инициатором и предложенного в бизнес-плане инвестиционного проекта основного технологического оборудования и его поставщиков, сроков ввода объекта в эксплуатацию; оценка возможных рисков, связанных с внедрением предлагаемой технологии; оценка уровня качества реконструируемого (создаваемого) производства, прогнозов по обеспечению выпуска продукции в соответствии с требованиями ISO, OHSAS, AS, иными международными стандартами; если в материалах по объекту экспертизы отсутствует соответствующая информация – эксперт должен однозначно указать в данном пункте заключения фразу: «Не представлено в материалах по объекту экспертизы»)</w:t>
      </w:r>
      <w:r>
        <w:t>.</w:t>
      </w:r>
    </w:p>
    <w:p w:rsidR="00BB2644" w:rsidRDefault="00BB2644">
      <w:pPr>
        <w:pStyle w:val="underpoint"/>
      </w:pPr>
      <w:r>
        <w:t xml:space="preserve">8.2. Приоритетность направления инвестиций в технологию, обоснованность расходов </w:t>
      </w:r>
      <w:r>
        <w:rPr>
          <w:i/>
          <w:iCs/>
        </w:rPr>
        <w:t>(экспертом указывается уровень инвестиционных затрат в технологию и оборудование, доля импорта, результаты сравнения удельных расходов на создание объекта с уровнем затрат при создании аналогичных объектов в мировой практике; обоснованность запрашиваемого объема бюджетного финансирования для внедрения технологии (оборудования) в рамках реализуемого инвестиционного проекта; если в материалах по объекту экспертизы отсутствует соответствующая информация – эксперт должен однозначно указать в данном пункте заключения фразу: «Не представлено в материалах по объекту экспертизы»)</w:t>
      </w:r>
      <w:r>
        <w:t>.</w:t>
      </w:r>
    </w:p>
    <w:p w:rsidR="00BB2644" w:rsidRDefault="00BB2644">
      <w:pPr>
        <w:pStyle w:val="underpoint"/>
      </w:pPr>
      <w:r>
        <w:t xml:space="preserve">8.3. Оптимальность выбранной технологии и ее инновационность для Республики Беларусь </w:t>
      </w:r>
      <w:r>
        <w:rPr>
          <w:i/>
          <w:iCs/>
        </w:rPr>
        <w:t>(экспертом указывается с учетом оценки научно-технического уровня в соответствии с подпунктами 8.1 и 8.2 настоящего заключения, подтверждается (либо не подтверждается) оптимальность выбранной технологии, обоснованность ее внедрения в данной организации и инновационность для Республики Беларусь; если в материалах по объекту экспертизы отсутствует соответствующая информация – эксперт должен однозначно указать в данном пункте заключения фразу: «Не представлено в материалах по объекту экспертизы»)</w:t>
      </w:r>
      <w:r>
        <w:t>.</w:t>
      </w:r>
    </w:p>
    <w:p w:rsidR="00BB2644" w:rsidRDefault="00BB2644">
      <w:pPr>
        <w:pStyle w:val="underpoint"/>
      </w:pPr>
      <w:r>
        <w:t xml:space="preserve">8.4. Социальные, экономические и экологические последствия внедрения технологии и необходимость модернизации (реконструкции) взаимосвязанных действующих производственных объектов </w:t>
      </w:r>
      <w:r>
        <w:rPr>
          <w:i/>
          <w:iCs/>
        </w:rPr>
        <w:t>(экспертом указывается оценка возможных позитивных и (или) негативных последствий в социальной и экономической сферах при внедрении предлагаемой в рамках реализации инвестиционного проекта технологии; влияние создаваемого объекта на экологию, в том числе в рамках конкретной местности, с указанием соответствующих видов и величин, результатов и затрат; оценка системы менеджмента организации, его потенциальных возможностей по осуществлению инвестиционного проекта, а также эксплуатации объекта с учетом кадрового потенциала; обоснованность необходимости модернизации (реконструкции) взаимосвязанных действующих производственных объектов; если в материалах по объекту экспертизы отсутствует соответствующая информация – эксперт должен однозначно указать в данном пункте заключения фразу: «Не представлено в материалах по объекту экспертизы»)</w:t>
      </w:r>
      <w:r>
        <w:t>.</w:t>
      </w:r>
    </w:p>
    <w:p w:rsidR="00BB2644" w:rsidRDefault="00BB2644">
      <w:pPr>
        <w:pStyle w:val="point"/>
      </w:pPr>
      <w:r>
        <w:t xml:space="preserve">9. Целесообразность реализации внедряемых технологий с учетом их оптимальности и инновационности </w:t>
      </w:r>
      <w:r>
        <w:rPr>
          <w:i/>
          <w:iCs/>
        </w:rPr>
        <w:t>(эксперт однозначно должен указать выводы о научно-техническом уровне технологии, целесообразности, эффективности и возможности реализации инвестиционного проекта с учетом оптимальности выбранной технологии и ее инновационности, возможных социальных, экономических и экологических последствиях ее внедрения, предложения по условиям реализации инвестиционного проекта)</w:t>
      </w:r>
      <w:r>
        <w:t>.</w:t>
      </w:r>
    </w:p>
    <w:p w:rsidR="00BB2644" w:rsidRDefault="00BB2644">
      <w:pPr>
        <w:pStyle w:val="point"/>
      </w:pPr>
      <w:r>
        <w:t xml:space="preserve">10. Замечания по материалам объекта экспертизы, конкретные предложения о необходимости доработки и (или) корректировки материалов по объекту экспертизы: </w:t>
      </w:r>
      <w:r>
        <w:rPr>
          <w:i/>
          <w:iCs/>
        </w:rPr>
        <w:lastRenderedPageBreak/>
        <w:t>эксперт комплексно перечисляет в данном пункте все имеющиеся замечания по объекту экспертизы</w:t>
      </w:r>
      <w:r>
        <w:t>.</w:t>
      </w:r>
    </w:p>
    <w:p w:rsidR="00BB2644" w:rsidRDefault="00BB2644">
      <w:pPr>
        <w:pStyle w:val="point"/>
      </w:pPr>
      <w:r>
        <w:t>11. Данные эксперта*:</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специальность:</w:t>
      </w:r>
    </w:p>
    <w:p w:rsidR="00BB2644" w:rsidRDefault="00BB2644">
      <w:pPr>
        <w:pStyle w:val="newncpi"/>
      </w:pPr>
      <w:r>
        <w:t>специализация:</w:t>
      </w:r>
    </w:p>
    <w:p w:rsidR="00BB2644" w:rsidRDefault="00BB2644">
      <w:pPr>
        <w:pStyle w:val="newncpi"/>
      </w:pPr>
      <w:r>
        <w:t>область компетенции:</w:t>
      </w:r>
    </w:p>
    <w:p w:rsidR="00BB2644" w:rsidRDefault="00BB2644">
      <w:pPr>
        <w:pStyle w:val="newncpi"/>
      </w:pPr>
      <w:r>
        <w:t> </w:t>
      </w:r>
    </w:p>
    <w:p w:rsidR="00BB2644" w:rsidRDefault="00BB2644">
      <w:pPr>
        <w:pStyle w:val="newncpi"/>
        <w:jc w:val="right"/>
      </w:pPr>
      <w:r>
        <w:t>_____________________          И.О.Фамилия</w:t>
      </w:r>
    </w:p>
    <w:p w:rsidR="00BB2644" w:rsidRDefault="00BB2644">
      <w:pPr>
        <w:pStyle w:val="undline"/>
        <w:ind w:firstLine="5670"/>
      </w:pPr>
      <w:r>
        <w:t>(подпись)</w:t>
      </w:r>
    </w:p>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(директор)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12</w:t>
            </w:r>
          </w:p>
          <w:p w:rsidR="00BB2644" w:rsidRDefault="00BB2644">
            <w:pPr>
              <w:pStyle w:val="append"/>
            </w:pPr>
            <w:r>
              <w:t>к приказу</w:t>
            </w:r>
            <w:r>
              <w:br/>
              <w:t>Государственного комитета</w:t>
            </w:r>
            <w:r>
              <w:br/>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t> </w:t>
      </w:r>
    </w:p>
    <w:p w:rsidR="00BB2644" w:rsidRDefault="00BB2644">
      <w:pPr>
        <w:pStyle w:val="onestring"/>
      </w:pPr>
      <w:r>
        <w:t>Форма</w:t>
      </w:r>
    </w:p>
    <w:p w:rsidR="00BB2644" w:rsidRDefault="00BB2644">
      <w:pPr>
        <w:pStyle w:val="titlep"/>
        <w:spacing w:after="0"/>
      </w:pPr>
      <w:r>
        <w:t>Экспертное заключение</w:t>
      </w:r>
    </w:p>
    <w:p w:rsidR="00BB2644" w:rsidRDefault="00BB2644">
      <w:pPr>
        <w:pStyle w:val="newncpi0"/>
        <w:jc w:val="center"/>
      </w:pPr>
      <w:r>
        <w:t xml:space="preserve">по объекту государственной экспертизы, указанному </w:t>
      </w:r>
      <w:r>
        <w:br/>
        <w:t xml:space="preserve">в подпункте 8.10 пункта 8 Положения о порядке функционирования </w:t>
      </w:r>
      <w:r>
        <w:br/>
        <w:t xml:space="preserve">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w:t>
      </w:r>
      <w:r>
        <w:br/>
        <w:t>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государственной</w:t>
            </w:r>
            <w:r>
              <w:br/>
              <w:t>экспертизы 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 xml:space="preserve">1. Государственный экспертный совет </w:t>
      </w:r>
      <w:r>
        <w:rPr>
          <w:i/>
          <w:iCs/>
        </w:rPr>
        <w:t>(№ кода и наименование ГЭСа)</w:t>
      </w:r>
      <w:r>
        <w:t>.</w:t>
      </w:r>
    </w:p>
    <w:p w:rsidR="00BB2644" w:rsidRDefault="00BB2644">
      <w:pPr>
        <w:pStyle w:val="newncpi"/>
      </w:pPr>
      <w:r>
        <w:t xml:space="preserve">Затраченных на подготовку экспертного заключения часов – ________ </w:t>
      </w:r>
      <w:r>
        <w:rPr>
          <w:i/>
          <w:iCs/>
        </w:rPr>
        <w:t>(эксперт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r>
        <w:t>.</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Наименование товаров (работ, услуг) </w:t>
      </w:r>
      <w:r>
        <w:rPr>
          <w:i/>
          <w:iCs/>
        </w:rPr>
        <w:t xml:space="preserve">(наименование товаров (работ, услуг) с указанием в отношении товаров кода общегосударственного классификатора Республики Беларусь ОКРБ 007-2012 «Классификатор продукции по видам экономической деятельности», утвержденного постановлением Государственного комитета по стандартизации Республики Беларусь от 28 декабря 2012 г. № 83, и в отношении товаров </w:t>
      </w:r>
      <w:r>
        <w:rPr>
          <w:i/>
          <w:iCs/>
        </w:rPr>
        <w:lastRenderedPageBreak/>
        <w:t>(работ, услуг) кода единой Товарной номенклатуры внешнеэкономической деятельности Евразийского экономического союза)</w:t>
      </w:r>
      <w:r>
        <w:t>.</w:t>
      </w:r>
    </w:p>
    <w:p w:rsidR="00BB2644" w:rsidRDefault="00BB2644">
      <w:pPr>
        <w:pStyle w:val="point"/>
      </w:pPr>
      <w:r>
        <w:t>5. Результаты рассмотрения объекта государственной экспертизы.</w:t>
      </w:r>
    </w:p>
    <w:p w:rsidR="00BB2644" w:rsidRDefault="00BB2644">
      <w:pPr>
        <w:pStyle w:val="underpoint"/>
      </w:pPr>
      <w:r>
        <w:t xml:space="preserve">5.1. Высокотехнологичность производства </w:t>
      </w:r>
      <w:r>
        <w:rPr>
          <w:i/>
          <w:iCs/>
        </w:rPr>
        <w:t>(эксперт указывает величину, полученную при расчете по пункту 1 приложения 2 (Критерии отнесения товаров (работ, услуг) к высокотехнологичным) к Инструкции о порядке выдачи заключений об отнесении товаров (работ, услуг) к высокотехнологичным, утвержденной постановлением ГКНТ от 18 декабря 2008 г. № 12 (далее – Инструкция))</w:t>
      </w:r>
      <w:r>
        <w:t>.</w:t>
      </w:r>
    </w:p>
    <w:p w:rsidR="00BB2644" w:rsidRDefault="00BB2644">
      <w:pPr>
        <w:pStyle w:val="underpoint"/>
      </w:pPr>
      <w:r>
        <w:t xml:space="preserve">5.2. Наукоемкость производства </w:t>
      </w:r>
      <w:r>
        <w:rPr>
          <w:i/>
          <w:iCs/>
        </w:rPr>
        <w:t>(эксперт указывает величину, полученную при расчете по пункту 2 приложения 2 (Критерии отнесения товаров (работ, услуг) к высокотехнологичным) к Инструкции)</w:t>
      </w:r>
      <w:r>
        <w:t>.</w:t>
      </w:r>
    </w:p>
    <w:p w:rsidR="00BB2644" w:rsidRDefault="00BB2644">
      <w:pPr>
        <w:pStyle w:val="underpoint"/>
      </w:pPr>
      <w:r>
        <w:t xml:space="preserve">5.3. Экспортоориентированность </w:t>
      </w:r>
      <w:r>
        <w:rPr>
          <w:i/>
          <w:iCs/>
        </w:rPr>
        <w:t>(эксперт указывает величину, полученную при расчете по пункту 3 приложения 2 (Критерии отнесения товаров (работ, услуг) к высокотехнологичным) к Инструкции)</w:t>
      </w:r>
      <w:r>
        <w:t>.</w:t>
      </w:r>
    </w:p>
    <w:p w:rsidR="00BB2644" w:rsidRDefault="00BB2644">
      <w:pPr>
        <w:pStyle w:val="underpoint"/>
      </w:pPr>
      <w:r>
        <w:t xml:space="preserve">5.4. Доля добавленной стоимости (без учета налога на добавленную стоимость; включает фонд заработной платы с учетом установленных платежей, амортизацию, прибыль) в объеме производства (процентов) </w:t>
      </w:r>
      <w:r>
        <w:rPr>
          <w:i/>
          <w:iCs/>
        </w:rPr>
        <w:t>(эксперт указывает величину, полученную при расчете по пункту 4 приложения 2 (Критерии отнесения товаров (работ, услуг) к высокотехнологичным) к Инструкции)</w:t>
      </w:r>
      <w:r>
        <w:t>.</w:t>
      </w:r>
    </w:p>
    <w:p w:rsidR="00BB2644" w:rsidRDefault="00BB2644">
      <w:pPr>
        <w:pStyle w:val="underpoint"/>
      </w:pPr>
      <w:r>
        <w:t xml:space="preserve">5.5. Наличие охранного документа на объект права промышленной собственности, который применен (содержится, включен) в товаре (работе, услуге), претендующем на отнесение к высокотехнологичному </w:t>
      </w:r>
      <w:r>
        <w:rPr>
          <w:i/>
          <w:iCs/>
        </w:rPr>
        <w:t>(эксперт указывает величину, полученную при расчете по пункту 5 приложения 2 (Критерии отнесения товаров (работ, услуг) к высокотехнологичным) к Инструкции)</w:t>
      </w:r>
      <w:r>
        <w:t>.</w:t>
      </w:r>
    </w:p>
    <w:p w:rsidR="00BB2644" w:rsidRDefault="00BB2644">
      <w:pPr>
        <w:pStyle w:val="underpoint"/>
      </w:pPr>
      <w:r>
        <w:t xml:space="preserve">5.6. Определение значения коэффициента технологичности товара (работы, услуги) </w:t>
      </w:r>
      <w:r>
        <w:rPr>
          <w:i/>
          <w:iCs/>
        </w:rPr>
        <w:t>(эксперт указывает величину коэффициента технологичности товара (работы, услуги), рассчитанную по формуле, указанной в пункте 5 Инструкции)</w:t>
      </w:r>
      <w:r>
        <w:t>.</w:t>
      </w:r>
    </w:p>
    <w:p w:rsidR="00BB2644" w:rsidRDefault="00BB2644">
      <w:pPr>
        <w:pStyle w:val="point"/>
      </w:pPr>
      <w:r>
        <w:t xml:space="preserve">6. Выводы об отнесении товаров (работ, услуг) к высокотехнологичным: </w:t>
      </w:r>
      <w:r>
        <w:rPr>
          <w:b/>
          <w:bCs/>
          <w:i/>
          <w:iCs/>
        </w:rPr>
        <w:t>возможно отнесение / невозможно отнесение</w:t>
      </w:r>
      <w:r>
        <w:t xml:space="preserve"> </w:t>
      </w:r>
      <w:r>
        <w:rPr>
          <w:i/>
          <w:iCs/>
        </w:rPr>
        <w:t>(отнесение товаров (работ, услуг) к высокотехнологичным возможно, если в подпункте 5.6 пункта 5 настоящего заключения значение коэффициента технологичности товара (работы, услуги) получено на уровне не менее 50 баллов)</w:t>
      </w:r>
      <w:r>
        <w:t>.</w:t>
      </w:r>
    </w:p>
    <w:p w:rsidR="00BB2644" w:rsidRDefault="00BB2644">
      <w:pPr>
        <w:pStyle w:val="point"/>
      </w:pPr>
      <w:r>
        <w:t xml:space="preserve">7. Замечания эксперта по материалам объекта государственной экспертизы, конкретные предложения о необходимости доработки и (или) корректировки материалов по объекту государственной экспертизы </w:t>
      </w:r>
      <w:r>
        <w:rPr>
          <w:i/>
          <w:iCs/>
        </w:rPr>
        <w:t>(эксперт перечисляет в данном пункте все имеющиеся замечания по объекту государственной экспертизы)</w:t>
      </w:r>
      <w:r>
        <w:t>:</w:t>
      </w:r>
    </w:p>
    <w:p w:rsidR="00BB2644" w:rsidRDefault="00BB2644">
      <w:pPr>
        <w:pStyle w:val="point"/>
      </w:pPr>
      <w:r>
        <w:t>1) замечание 1</w:t>
      </w:r>
    </w:p>
    <w:p w:rsidR="00BB2644" w:rsidRDefault="00BB2644">
      <w:pPr>
        <w:pStyle w:val="newncpi"/>
      </w:pPr>
      <w:r>
        <w:t>…</w:t>
      </w:r>
    </w:p>
    <w:p w:rsidR="00BB2644" w:rsidRDefault="00BB2644">
      <w:pPr>
        <w:pStyle w:val="newncpi"/>
      </w:pPr>
      <w:r>
        <w:t>n) замечание n.</w:t>
      </w:r>
    </w:p>
    <w:p w:rsidR="00BB2644" w:rsidRDefault="00BB2644">
      <w:pPr>
        <w:pStyle w:val="point"/>
      </w:pPr>
      <w:r>
        <w:t>8. Данные эксперта*:</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873"/>
        <w:gridCol w:w="5496"/>
      </w:tblGrid>
      <w:tr w:rsidR="00BB2644">
        <w:trPr>
          <w:trHeight w:val="240"/>
        </w:trPr>
        <w:tc>
          <w:tcPr>
            <w:tcW w:w="2067" w:type="pct"/>
            <w:tcMar>
              <w:top w:w="0" w:type="dxa"/>
              <w:left w:w="6" w:type="dxa"/>
              <w:bottom w:w="0" w:type="dxa"/>
              <w:right w:w="6" w:type="dxa"/>
            </w:tcMar>
            <w:hideMark/>
          </w:tcPr>
          <w:p w:rsidR="00BB2644" w:rsidRDefault="00BB2644">
            <w:pPr>
              <w:pStyle w:val="newncpi0"/>
            </w:pPr>
            <w:r>
              <w:t>Эксперт**</w:t>
            </w:r>
          </w:p>
        </w:tc>
        <w:tc>
          <w:tcPr>
            <w:tcW w:w="2933"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организации.</w:t>
      </w:r>
    </w:p>
    <w:p w:rsidR="00BB2644" w:rsidRDefault="00BB2644">
      <w:pPr>
        <w:pStyle w:val="snoski"/>
      </w:pPr>
      <w:r>
        <w:t>** В случае если в роли эксперта выступает организация, то экспертное заключение подписывает руководитель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13</w:t>
            </w:r>
          </w:p>
          <w:p w:rsidR="00BB2644" w:rsidRDefault="00BB2644">
            <w:pPr>
              <w:pStyle w:val="append"/>
            </w:pPr>
            <w:r>
              <w:t>к приказу</w:t>
            </w:r>
            <w:r>
              <w:br/>
              <w:t>Государственного комитета</w:t>
            </w:r>
            <w:r>
              <w:br/>
            </w:r>
            <w:r>
              <w:lastRenderedPageBreak/>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lastRenderedPageBreak/>
        <w:t> </w:t>
      </w:r>
    </w:p>
    <w:p w:rsidR="00BB2644" w:rsidRDefault="00BB2644">
      <w:pPr>
        <w:pStyle w:val="onestring"/>
      </w:pPr>
      <w:r>
        <w:t>Форма</w:t>
      </w:r>
    </w:p>
    <w:p w:rsidR="00BB2644" w:rsidRDefault="00BB2644">
      <w:pPr>
        <w:pStyle w:val="titlep"/>
        <w:spacing w:after="0"/>
      </w:pPr>
      <w:r>
        <w:t>Экспертное заключение</w:t>
      </w:r>
    </w:p>
    <w:p w:rsidR="00BB2644" w:rsidRDefault="00BB2644">
      <w:pPr>
        <w:pStyle w:val="newncpi0"/>
        <w:jc w:val="center"/>
      </w:pPr>
      <w:r>
        <w:t>по объекту государственной экспертизы, указанному</w:t>
      </w:r>
    </w:p>
    <w:p w:rsidR="00BB2644" w:rsidRDefault="00BB2644">
      <w:pPr>
        <w:pStyle w:val="newncpi0"/>
        <w:jc w:val="center"/>
      </w:pPr>
      <w:r>
        <w:t>в подпункте 8.16 пункта 8 Положения о порядке функционирования</w:t>
      </w:r>
    </w:p>
    <w:p w:rsidR="00BB2644" w:rsidRDefault="00BB2644">
      <w:pPr>
        <w:pStyle w:val="newncpi0"/>
        <w:jc w:val="center"/>
      </w:pPr>
      <w:r>
        <w:t>единой системы государственной научной и государственной научно-технической</w:t>
      </w:r>
    </w:p>
    <w:p w:rsidR="00BB2644" w:rsidRDefault="00BB2644">
      <w:pPr>
        <w:pStyle w:val="newncpi0"/>
        <w:jc w:val="center"/>
      </w:pPr>
      <w:r>
        <w:t>экспертиз, утвержденного постановлением Совета Министров Республики Беларусь</w:t>
      </w:r>
    </w:p>
    <w:p w:rsidR="00BB2644" w:rsidRDefault="00BB2644">
      <w:pPr>
        <w:pStyle w:val="newncpi0"/>
        <w:jc w:val="center"/>
      </w:pPr>
      <w:r>
        <w:t>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государственной</w:t>
            </w:r>
            <w:r>
              <w:br/>
              <w:t>экспертизы 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 xml:space="preserve">1. Государственный экспертный совет </w:t>
      </w:r>
      <w:r>
        <w:rPr>
          <w:i/>
          <w:iCs/>
        </w:rPr>
        <w:t>(№ кода и наименование ГЭСа)</w:t>
      </w:r>
      <w:r>
        <w:t>.</w:t>
      </w:r>
    </w:p>
    <w:p w:rsidR="00BB2644" w:rsidRDefault="00BB2644">
      <w:pPr>
        <w:pStyle w:val="newncpi"/>
      </w:pPr>
      <w:r>
        <w:t xml:space="preserve">Затраченных на подготовку экспертного заключения часов – _______ </w:t>
      </w:r>
      <w:r>
        <w:rPr>
          <w:i/>
          <w:iCs/>
        </w:rPr>
        <w:t>(эксперт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r>
        <w:t>.</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Наименование товара(ов) с указанием кода в соответствии с перечнем кодов продукции по видам экономической деятельности согласно приложению к Положению о порядке формирования перечня высокотехнологичных товаров, утвержденному постановлением Совета Министров Республики Беларусь от 1 июля 2022 г. № 435 (далее – Положение), шестизначного кода товара в соответствии с единой Товарной номенклатурой внешнеэкономической деятельности Евразийского экономического союза (далее – ТН ВЭД ЕАЭС), к которому относится товар </w:t>
      </w:r>
      <w:r>
        <w:rPr>
          <w:i/>
          <w:iCs/>
        </w:rPr>
        <w:t>(наименование товара, коды товара)</w:t>
      </w:r>
      <w:r>
        <w:t>.</w:t>
      </w:r>
    </w:p>
    <w:p w:rsidR="00BB2644" w:rsidRDefault="00BB2644">
      <w:pPr>
        <w:pStyle w:val="point"/>
      </w:pPr>
      <w:r>
        <w:t xml:space="preserve">5. Организация(ии) Республики Беларусь, осуществляющая(ие) производство товара(ов) (при наличии) </w:t>
      </w:r>
      <w:r>
        <w:rPr>
          <w:i/>
          <w:iCs/>
        </w:rPr>
        <w:t>(наименование организации(ий))</w:t>
      </w:r>
      <w:r>
        <w:t>.</w:t>
      </w:r>
    </w:p>
    <w:p w:rsidR="00BB2644" w:rsidRDefault="00BB2644">
      <w:pPr>
        <w:pStyle w:val="point"/>
      </w:pPr>
      <w:r>
        <w:t>6. Новые и высокие технологии и (или) высокотехнологичные производства, используемые при производстве товаров.</w:t>
      </w:r>
    </w:p>
    <w:p w:rsidR="00BB2644" w:rsidRDefault="00BB2644">
      <w:pPr>
        <w:pStyle w:val="point"/>
      </w:pPr>
      <w:r>
        <w:t xml:space="preserve">7. Общий объем производства товара на территории Республики Беларусь, а также общий объем экспорта соответствующего товара по шестизначному коду ТН ВЭД ЕАЭС в белорусских рублях </w:t>
      </w:r>
      <w:r>
        <w:rPr>
          <w:i/>
          <w:iCs/>
        </w:rPr>
        <w:t>(информация приводится на основании статистических данных за год, предшествующий году подачи материалов по объекту государственной экспертизы)</w:t>
      </w:r>
      <w:r>
        <w:t>.</w:t>
      </w:r>
    </w:p>
    <w:p w:rsidR="00BB2644" w:rsidRDefault="00BB2644">
      <w:pPr>
        <w:pStyle w:val="point"/>
      </w:pPr>
      <w:r>
        <w:t xml:space="preserve">8. Общий объем экспорта и импорта соответствующего товара по шестизначному коду ТН ВЭД ЕАЭС в белорусских рублях </w:t>
      </w:r>
      <w:r>
        <w:rPr>
          <w:i/>
          <w:iCs/>
        </w:rPr>
        <w:t>(информация приводится на основании статистических данных за год, предшествующий году подачи материалов по объекту государственной экспертизы)</w:t>
      </w:r>
      <w:r>
        <w:t>.</w:t>
      </w:r>
    </w:p>
    <w:p w:rsidR="00BB2644" w:rsidRDefault="00BB2644">
      <w:pPr>
        <w:pStyle w:val="point"/>
      </w:pPr>
      <w:r>
        <w:t>9. Результаты рассмотрения объекта государственной экспертизы:</w:t>
      </w:r>
    </w:p>
    <w:p w:rsidR="00BB2644" w:rsidRDefault="00BB2644">
      <w:pPr>
        <w:pStyle w:val="underpoint"/>
      </w:pPr>
      <w:r>
        <w:t xml:space="preserve">9.1. Соответствие товара перечню кодов продукции по видам экономической деятельности согласно приложению к Положению: </w:t>
      </w:r>
      <w:r>
        <w:rPr>
          <w:b/>
          <w:bCs/>
          <w:i/>
          <w:iCs/>
        </w:rPr>
        <w:t>соответствует / не соответствует.</w:t>
      </w:r>
    </w:p>
    <w:p w:rsidR="00BB2644" w:rsidRDefault="00BB2644">
      <w:pPr>
        <w:pStyle w:val="underpoint"/>
      </w:pPr>
      <w:r>
        <w:t xml:space="preserve">9.2. Производство товара на основе новых и высоких технологий и (или) с использованием высокотехнологичных производств: </w:t>
      </w:r>
      <w:r>
        <w:rPr>
          <w:b/>
          <w:bCs/>
          <w:i/>
          <w:iCs/>
        </w:rPr>
        <w:t>осуществляется / не осуществляется</w:t>
      </w:r>
      <w:r>
        <w:t xml:space="preserve"> </w:t>
      </w:r>
      <w:r>
        <w:rPr>
          <w:i/>
          <w:iCs/>
        </w:rPr>
        <w:t xml:space="preserve">(эксперт анализирует представленные заказчиком материалы по всем производителям соответствующего товара на территории Республики Беларусь и осуществляет оценку уровня используемых технологий при их производстве и (или) </w:t>
      </w:r>
      <w:r>
        <w:rPr>
          <w:i/>
          <w:iCs/>
        </w:rPr>
        <w:lastRenderedPageBreak/>
        <w:t>производств;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 и дать свою экспертную оценку по данному вопросу)</w:t>
      </w:r>
      <w:r>
        <w:t>.</w:t>
      </w:r>
    </w:p>
    <w:p w:rsidR="00BB2644" w:rsidRDefault="00BB2644">
      <w:pPr>
        <w:pStyle w:val="underpoint"/>
      </w:pPr>
      <w:r>
        <w:t xml:space="preserve">9.3. Экспортная ориентированность товара: </w:t>
      </w:r>
      <w:r>
        <w:rPr>
          <w:b/>
          <w:bCs/>
          <w:i/>
          <w:iCs/>
        </w:rPr>
        <w:t>соответствует / не соответствует</w:t>
      </w:r>
      <w:r>
        <w:t xml:space="preserve"> </w:t>
      </w:r>
      <w:r>
        <w:rPr>
          <w:i/>
          <w:iCs/>
        </w:rPr>
        <w:t>(эксперт на основании стоимостных показателей в белорусских рублях рассчитывает и указывает долю экспорта в общем объеме производства товара по стране, при этом доля должна быть не менее 75 процентов по соответствующему шестизначному коду товарной позиции согласно ТН ВЭД ЕАЭС;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w:t>
      </w:r>
      <w:r>
        <w:t>.</w:t>
      </w:r>
    </w:p>
    <w:p w:rsidR="00BB2644" w:rsidRDefault="00BB2644">
      <w:pPr>
        <w:pStyle w:val="underpoint"/>
      </w:pPr>
      <w:r>
        <w:t xml:space="preserve">9.4. Импортозамещающая ориентированность товара: </w:t>
      </w:r>
      <w:r>
        <w:rPr>
          <w:b/>
          <w:bCs/>
          <w:i/>
          <w:iCs/>
        </w:rPr>
        <w:t>соответствует / не соответствует</w:t>
      </w:r>
      <w:r>
        <w:t xml:space="preserve"> </w:t>
      </w:r>
      <w:r>
        <w:rPr>
          <w:i/>
          <w:iCs/>
        </w:rPr>
        <w:t>(эксперт на основании стоимостных показателей в белорусских рублях оценивает и указывает соотношение показателей импорта к экспорту, при этом должно быть превышение импорта соответствующего товара над экспортом не менее чем в два раза по соответствующему шестизначному коду товарной позиции согласно ТН ВЭД ЕАЭС; если в материалах по объекту государственной экспертизы отсутствует соответствующая информация, эксперт должен указать в данном пункте заключения фразу: «не представлено в материалах по объекту государственной экспертизы»)</w:t>
      </w:r>
      <w:r>
        <w:t>.</w:t>
      </w:r>
    </w:p>
    <w:p w:rsidR="00BB2644" w:rsidRDefault="00BB2644">
      <w:pPr>
        <w:pStyle w:val="point"/>
      </w:pPr>
      <w:r>
        <w:t>10. Выводы:</w:t>
      </w:r>
    </w:p>
    <w:p w:rsidR="00BB2644" w:rsidRDefault="00BB2644">
      <w:pPr>
        <w:pStyle w:val="newncpi"/>
      </w:pPr>
      <w:r>
        <w:rPr>
          <w:i/>
          <w:iCs/>
        </w:rPr>
        <w:t xml:space="preserve">(наименование товара) </w:t>
      </w:r>
      <w:r>
        <w:rPr>
          <w:b/>
          <w:bCs/>
        </w:rPr>
        <w:t>соответствует / не соответствует</w:t>
      </w:r>
      <w:r>
        <w:t xml:space="preserve"> перечню кодов продукции по видам экономической деятельности, согласно приложению к Положению </w:t>
      </w:r>
      <w:r>
        <w:rPr>
          <w:i/>
          <w:iCs/>
        </w:rPr>
        <w:t>(указать код)</w:t>
      </w:r>
      <w:r>
        <w:t>;</w:t>
      </w:r>
    </w:p>
    <w:p w:rsidR="00BB2644" w:rsidRDefault="00BB2644">
      <w:pPr>
        <w:pStyle w:val="newncpi"/>
      </w:pPr>
      <w:r>
        <w:t xml:space="preserve">производство </w:t>
      </w:r>
      <w:r>
        <w:rPr>
          <w:i/>
          <w:iCs/>
        </w:rPr>
        <w:t>(наименование товара)</w:t>
      </w:r>
      <w:r>
        <w:t xml:space="preserve"> </w:t>
      </w:r>
      <w:r>
        <w:rPr>
          <w:b/>
          <w:bCs/>
        </w:rPr>
        <w:t>осуществляется / не осуществляется</w:t>
      </w:r>
      <w:r>
        <w:t xml:space="preserve"> на основе новых и высоких технологий и (или) с использованием высокотехнологичных производств </w:t>
      </w:r>
      <w:r>
        <w:rPr>
          <w:i/>
          <w:iCs/>
        </w:rPr>
        <w:t>(указать, каких)</w:t>
      </w:r>
      <w:r>
        <w:t>;</w:t>
      </w:r>
    </w:p>
    <w:p w:rsidR="00BB2644" w:rsidRDefault="00BB2644">
      <w:pPr>
        <w:pStyle w:val="newncpi"/>
      </w:pPr>
      <w:r>
        <w:rPr>
          <w:b/>
          <w:bCs/>
        </w:rPr>
        <w:t>возможно отнесение / невозможно отнесение</w:t>
      </w:r>
      <w:r>
        <w:t xml:space="preserve"> </w:t>
      </w:r>
      <w:r>
        <w:rPr>
          <w:i/>
          <w:iCs/>
        </w:rPr>
        <w:t>(наименование товара, код товара)</w:t>
      </w:r>
      <w:r>
        <w:t xml:space="preserve"> к высокотехнологичному для его включения в перечень высокотехнологичных товаров </w:t>
      </w:r>
      <w:r>
        <w:rPr>
          <w:i/>
          <w:iCs/>
        </w:rPr>
        <w:t>(для включения в перечень товар(ы) должен соответствовать критериям, указанным в подпунктах 9.1 и 9.2 пункта 9 настоящего заключения, а также одному из критериев, указанных в подпунктах 9.3 и 9.4 пункта 9 настоящего заключения)</w:t>
      </w:r>
      <w:r>
        <w:t>.</w:t>
      </w:r>
    </w:p>
    <w:p w:rsidR="00BB2644" w:rsidRDefault="00BB2644">
      <w:pPr>
        <w:pStyle w:val="point"/>
      </w:pPr>
      <w:r>
        <w:t xml:space="preserve">11. Замечания эксперта по материалам объекта государственной экспертизы, конкретные предложения о необходимости доработки и (или) корректировки материалов по объекту государственной экспертизы </w:t>
      </w:r>
      <w:r>
        <w:rPr>
          <w:i/>
          <w:iCs/>
        </w:rPr>
        <w:t>(эксперт перечисляет в данном пункте все имеющиеся замечания по объекту государственной экспертизы)</w:t>
      </w:r>
      <w:r>
        <w:t>:</w:t>
      </w:r>
    </w:p>
    <w:p w:rsidR="00BB2644" w:rsidRDefault="00BB2644">
      <w:pPr>
        <w:pStyle w:val="point"/>
      </w:pPr>
      <w:r>
        <w:t>1) замечание 1</w:t>
      </w:r>
    </w:p>
    <w:p w:rsidR="00BB2644" w:rsidRDefault="00BB2644">
      <w:pPr>
        <w:pStyle w:val="newncpi"/>
      </w:pPr>
      <w:r>
        <w:t>…</w:t>
      </w:r>
    </w:p>
    <w:p w:rsidR="00BB2644" w:rsidRDefault="00BB2644">
      <w:pPr>
        <w:pStyle w:val="newncpi"/>
      </w:pPr>
      <w:r>
        <w:t>n) замечание n.</w:t>
      </w:r>
    </w:p>
    <w:p w:rsidR="00BB2644" w:rsidRDefault="00BB2644">
      <w:pPr>
        <w:pStyle w:val="point"/>
      </w:pPr>
      <w:r>
        <w:t>12. Данные эксперта*:</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873"/>
        <w:gridCol w:w="5496"/>
      </w:tblGrid>
      <w:tr w:rsidR="00BB2644">
        <w:trPr>
          <w:trHeight w:val="240"/>
        </w:trPr>
        <w:tc>
          <w:tcPr>
            <w:tcW w:w="2067" w:type="pct"/>
            <w:tcMar>
              <w:top w:w="0" w:type="dxa"/>
              <w:left w:w="6" w:type="dxa"/>
              <w:bottom w:w="0" w:type="dxa"/>
              <w:right w:w="6" w:type="dxa"/>
            </w:tcMar>
            <w:hideMark/>
          </w:tcPr>
          <w:p w:rsidR="00BB2644" w:rsidRDefault="00BB2644">
            <w:pPr>
              <w:pStyle w:val="newncpi0"/>
            </w:pPr>
            <w:r>
              <w:t>Эксперт**</w:t>
            </w:r>
          </w:p>
        </w:tc>
        <w:tc>
          <w:tcPr>
            <w:tcW w:w="2933"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организации.</w:t>
      </w:r>
    </w:p>
    <w:p w:rsidR="00BB2644" w:rsidRDefault="00BB2644">
      <w:pPr>
        <w:pStyle w:val="snoski"/>
      </w:pPr>
      <w:r>
        <w:t>** В случае если в роли эксперта выступает организация, то экспертное заключение подписывает руководитель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14</w:t>
            </w:r>
          </w:p>
          <w:p w:rsidR="00BB2644" w:rsidRDefault="00BB2644">
            <w:pPr>
              <w:pStyle w:val="append"/>
            </w:pPr>
            <w:r>
              <w:t>к приказу</w:t>
            </w:r>
            <w:r>
              <w:br/>
              <w:t>Государственного комитета</w:t>
            </w:r>
            <w:r>
              <w:br/>
              <w:t>по науке и технологиям</w:t>
            </w:r>
            <w:r>
              <w:br/>
            </w:r>
            <w:r>
              <w:lastRenderedPageBreak/>
              <w:t>Республики Беларусь</w:t>
            </w:r>
            <w:r>
              <w:br/>
              <w:t>22.05.2020 № 153</w:t>
            </w:r>
          </w:p>
        </w:tc>
      </w:tr>
    </w:tbl>
    <w:p w:rsidR="00BB2644" w:rsidRDefault="00BB2644">
      <w:pPr>
        <w:pStyle w:val="newncpi"/>
      </w:pPr>
      <w:r>
        <w:lastRenderedPageBreak/>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Экспертное заключение</w:t>
      </w:r>
      <w:r>
        <w:br/>
        <w:t>по объектам экспертизы, указанным в подпунктах 8.11 и 8.14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(далее – Положение)</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экспертизы</w:t>
            </w:r>
            <w:r>
              <w:br/>
              <w:t>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1. Государственный экспертный совет (№ </w:t>
      </w:r>
      <w:r>
        <w:rPr>
          <w:i/>
          <w:iCs/>
        </w:rPr>
        <w:t>кода и наименование ГЭС</w:t>
      </w:r>
      <w:r>
        <w:t>):</w:t>
      </w:r>
    </w:p>
    <w:p w:rsidR="00BB2644" w:rsidRDefault="00BB2644">
      <w:pPr>
        <w:pStyle w:val="point"/>
      </w:pPr>
      <w:r>
        <w:t xml:space="preserve">2. Количество часов, затраченных на подготовку экспертного заключения: _______ часов </w:t>
      </w:r>
      <w:r>
        <w:rPr>
          <w:i/>
          <w:iCs/>
        </w:rPr>
        <w:t>(эксперт указывает количество времени, фактически затраченного на рассмотрение объекта государственной экспертизы, с учетом сложности и объема представленных материалов, но не более 10 часов)</w:t>
      </w:r>
      <w:r>
        <w:t>.</w:t>
      </w:r>
    </w:p>
    <w:p w:rsidR="00BB2644" w:rsidRDefault="00BB2644">
      <w:pPr>
        <w:pStyle w:val="point"/>
      </w:pPr>
      <w:r>
        <w:t xml:space="preserve">3.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4.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5. Сроки выполнения проекта: </w:t>
      </w:r>
      <w:r>
        <w:rPr>
          <w:i/>
          <w:iCs/>
        </w:rPr>
        <w:t>дд.мм.гггг</w:t>
      </w:r>
      <w:r>
        <w:t xml:space="preserve"> – </w:t>
      </w:r>
      <w:r>
        <w:rPr>
          <w:i/>
          <w:iCs/>
        </w:rPr>
        <w:t>дд.мм.гггг</w:t>
      </w:r>
      <w:r>
        <w:t>.</w:t>
      </w:r>
    </w:p>
    <w:p w:rsidR="00BB2644" w:rsidRDefault="00BB2644">
      <w:pPr>
        <w:pStyle w:val="point"/>
      </w:pPr>
      <w:r>
        <w:t xml:space="preserve">6. Потенциальный(ые) исполнитель(и) объекта государственной экспертизы (если известен(ны)): </w:t>
      </w:r>
      <w:r>
        <w:rPr>
          <w:i/>
          <w:iCs/>
        </w:rPr>
        <w:t>наименование исполнителя(ей)</w:t>
      </w:r>
      <w:r>
        <w:t>.</w:t>
      </w:r>
    </w:p>
    <w:p w:rsidR="00BB2644" w:rsidRDefault="00BB2644">
      <w:pPr>
        <w:pStyle w:val="point"/>
      </w:pPr>
      <w:r>
        <w:t xml:space="preserve">7.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rPr>
          <w:i/>
          <w:iCs/>
        </w:rPr>
        <w:t xml:space="preserve"> (перечисляются соответствующие приоритетные направления, к которым относится объект государственной экспертизы) </w:t>
      </w:r>
      <w:r>
        <w:rPr>
          <w:b/>
          <w:bCs/>
          <w:i/>
          <w:iCs/>
        </w:rPr>
        <w:t>/</w:t>
      </w:r>
      <w:r>
        <w:rPr>
          <w:i/>
          <w:iCs/>
        </w:rPr>
        <w:t xml:space="preserve"> </w:t>
      </w:r>
      <w:r>
        <w:rPr>
          <w:b/>
          <w:bCs/>
          <w:i/>
          <w:iCs/>
        </w:rPr>
        <w:t>не соответствует</w:t>
      </w:r>
      <w:r>
        <w:t>.</w:t>
      </w:r>
    </w:p>
    <w:p w:rsidR="00BB2644" w:rsidRDefault="00BB2644">
      <w:pPr>
        <w:pStyle w:val="point"/>
      </w:pPr>
      <w:r>
        <w:t>8. Объем и источники финансирования:</w:t>
      </w:r>
    </w:p>
    <w:p w:rsidR="00BB2644" w:rsidRDefault="00BB2644">
      <w:pPr>
        <w:pStyle w:val="newncpi"/>
      </w:pPr>
      <w:r>
        <w:t xml:space="preserve">всего ________ руб./у.е.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________ руб./у.е. </w:t>
      </w:r>
      <w:r>
        <w:rPr>
          <w:i/>
          <w:iCs/>
        </w:rPr>
        <w:t>(указывается суммарный объем бюджетного финансирования по всем источникам финансирования)</w:t>
      </w:r>
      <w:r>
        <w:t>;</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r>
        <w:t>;</w:t>
      </w:r>
    </w:p>
    <w:p w:rsidR="00BB2644" w:rsidRDefault="00BB2644">
      <w:pPr>
        <w:pStyle w:val="newncpi"/>
      </w:pPr>
      <w:r>
        <w:t xml:space="preserve">объем внебюджетного финансирования ________ руб./у.е.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r>
        <w:t>.</w:t>
      </w:r>
    </w:p>
    <w:p w:rsidR="00BB2644" w:rsidRDefault="00BB2644">
      <w:pPr>
        <w:pStyle w:val="point"/>
      </w:pPr>
      <w:r>
        <w:t>9. Результаты рассмотрения объекта государственной экспертизы.</w:t>
      </w:r>
    </w:p>
    <w:p w:rsidR="00BB2644" w:rsidRDefault="00BB2644">
      <w:pPr>
        <w:pStyle w:val="underpoint"/>
      </w:pPr>
      <w:r>
        <w:t xml:space="preserve">9.1. Значение работы для реализации приоритетов социально-экономического развития, разработки новых технологических процессов, наукоемкой, конкурентоспособной продукции, формирования перспективных научных направлений: </w:t>
      </w:r>
      <w:r>
        <w:rPr>
          <w:i/>
          <w:iCs/>
        </w:rPr>
        <w:t>эксперт должен конкретно раскрыть суть значения и важности работы для республики</w:t>
      </w:r>
      <w:r>
        <w:t>.</w:t>
      </w:r>
    </w:p>
    <w:p w:rsidR="00BB2644" w:rsidRDefault="00BB2644">
      <w:pPr>
        <w:pStyle w:val="underpoint"/>
      </w:pPr>
      <w:r>
        <w:t xml:space="preserve">9.2. Сведения о проведении маркетинговых и патентных исследований и их результаты: </w:t>
      </w:r>
      <w:r>
        <w:rPr>
          <w:b/>
          <w:bCs/>
          <w:i/>
          <w:iCs/>
        </w:rPr>
        <w:t>имеются</w:t>
      </w:r>
      <w:r>
        <w:t xml:space="preserve"> </w:t>
      </w:r>
      <w:r>
        <w:rPr>
          <w:b/>
          <w:bCs/>
        </w:rPr>
        <w:t>/</w:t>
      </w:r>
      <w:r>
        <w:t xml:space="preserve"> </w:t>
      </w:r>
      <w:r>
        <w:rPr>
          <w:b/>
          <w:bCs/>
          <w:i/>
          <w:iCs/>
        </w:rPr>
        <w:t>не имеются</w:t>
      </w:r>
      <w:r>
        <w:t>.</w:t>
      </w:r>
    </w:p>
    <w:p w:rsidR="00BB2644" w:rsidRDefault="00BB2644">
      <w:pPr>
        <w:pStyle w:val="newncpi"/>
      </w:pPr>
      <w:r>
        <w:rPr>
          <w:i/>
          <w:iCs/>
        </w:rPr>
        <w:t>Если в материалах по объекту государственной экспертизы отсутствует соответствующая информация, эксперт должен указать: «Не представлено в материалах по объекту экспертизы».</w:t>
      </w:r>
    </w:p>
    <w:p w:rsidR="00BB2644" w:rsidRDefault="00BB2644">
      <w:pPr>
        <w:pStyle w:val="underpoint"/>
      </w:pPr>
      <w:r>
        <w:t xml:space="preserve">9.3. Возможный экономический и (или) социальный, и (или) экологический эффект от реализации мероприятия: </w:t>
      </w:r>
      <w:r>
        <w:rPr>
          <w:i/>
          <w:iCs/>
        </w:rPr>
        <w:t>эксперт должен конкретно обозначить возможный эффект по объекту экспертизы по представленным материалам объекта экспертизы</w:t>
      </w:r>
      <w:r>
        <w:t>.</w:t>
      </w:r>
    </w:p>
    <w:p w:rsidR="00BB2644" w:rsidRDefault="00BB2644">
      <w:pPr>
        <w:pStyle w:val="underpoint"/>
      </w:pPr>
      <w:r>
        <w:t xml:space="preserve">9.4. Достаточность запланированных этапов работ (услуг), создаваемого и приобретаемого программного обеспечения, технических средств и (или) комплексов </w:t>
      </w:r>
      <w:r>
        <w:lastRenderedPageBreak/>
        <w:t xml:space="preserve">программно-технических средств для достижения целей государственной программы информатизации (подпрограммы), либо других программ в части мероприятий в сфере информатизации, либо перечня научных исследований и разработок по развитию государственной системы научно-технической информации Республики Беларусь: </w:t>
      </w:r>
      <w:r>
        <w:rPr>
          <w:b/>
          <w:bCs/>
          <w:i/>
          <w:iCs/>
        </w:rPr>
        <w:t>достаточно</w:t>
      </w:r>
      <w:r>
        <w:t xml:space="preserve"> </w:t>
      </w:r>
      <w:r>
        <w:rPr>
          <w:b/>
          <w:bCs/>
        </w:rPr>
        <w:t>/</w:t>
      </w:r>
      <w:r>
        <w:t xml:space="preserve"> </w:t>
      </w:r>
      <w:r>
        <w:rPr>
          <w:b/>
          <w:bCs/>
          <w:i/>
          <w:iCs/>
        </w:rPr>
        <w:t>недостаточно,</w:t>
      </w:r>
      <w:r>
        <w:t xml:space="preserve"> </w:t>
      </w:r>
      <w:r>
        <w:rPr>
          <w:i/>
          <w:iCs/>
        </w:rPr>
        <w:t>рекомендуется добавить:</w:t>
      </w:r>
      <w:r>
        <w:t xml:space="preserve"> ______________________.</w:t>
      </w:r>
    </w:p>
    <w:p w:rsidR="00BB2644" w:rsidRDefault="00BB2644">
      <w:pPr>
        <w:pStyle w:val="underpoint"/>
      </w:pPr>
      <w:r>
        <w:t xml:space="preserve">9.5. Сведения о предполагаемом владельце, операторе, пользователях программно-технических средств, информационных ресурсов, информационных систем и информационных сетей: </w:t>
      </w:r>
      <w:r>
        <w:rPr>
          <w:i/>
          <w:iCs/>
        </w:rPr>
        <w:t>эксперт должен указать необходимые сведения по объекту экспертизы по представленным материалам объекта экспертизы.</w:t>
      </w:r>
    </w:p>
    <w:p w:rsidR="00BB2644" w:rsidRDefault="00BB2644">
      <w:pPr>
        <w:pStyle w:val="newncpi"/>
      </w:pPr>
      <w:r>
        <w:rPr>
          <w:i/>
          <w:iCs/>
        </w:rPr>
        <w:t>Если в материалах по объекту государственной экспертизы отсутствует соответствующая информация, эксперт должен указать: «Не представлено в материалах по объекту государственной экспертизы».</w:t>
      </w:r>
    </w:p>
    <w:p w:rsidR="00BB2644" w:rsidRDefault="00BB2644">
      <w:pPr>
        <w:pStyle w:val="underpoint"/>
      </w:pPr>
      <w:r>
        <w:t xml:space="preserve">9.6. Функциональные, технические, технологические и другие характеристики создаваемых и приобретаемых программного обеспечения, технических средств и (или) комплексов программно-технических средств, а также возможности достижения заданных значений указанных характеристик: </w:t>
      </w:r>
      <w:r>
        <w:rPr>
          <w:i/>
          <w:iCs/>
        </w:rPr>
        <w:t>эксперт должен перечислить все характеристики и возможности по объекту экспертизы.</w:t>
      </w:r>
    </w:p>
    <w:p w:rsidR="00BB2644" w:rsidRDefault="00BB2644">
      <w:pPr>
        <w:pStyle w:val="newncpi"/>
      </w:pPr>
      <w:r>
        <w:rPr>
          <w:i/>
          <w:iCs/>
        </w:rPr>
        <w:t>Если в материалах по объекту экспертизы отсутствует соответствующая информация, эксперт должен однозначно указать в данном пункте заключения фразу: «Не представлено в материалах по объекту экспертизы».</w:t>
      </w:r>
    </w:p>
    <w:p w:rsidR="00BB2644" w:rsidRDefault="00BB2644">
      <w:pPr>
        <w:pStyle w:val="underpoint"/>
      </w:pPr>
      <w:r>
        <w:t xml:space="preserve">9.7. Соответствие объемов выполняемых работ (оказываемых услуг), включая работы (услуги) по технической поддержке и сопровождению программно-технических средств, информационных ресурсов, информационных систем и информационных сетей, заявленным объемам финансирования: </w:t>
      </w:r>
      <w:r>
        <w:rPr>
          <w:b/>
          <w:bCs/>
          <w:i/>
          <w:iCs/>
        </w:rPr>
        <w:t>соответствует</w:t>
      </w:r>
      <w:r>
        <w:t xml:space="preserve"> </w:t>
      </w:r>
      <w:r>
        <w:rPr>
          <w:b/>
          <w:bCs/>
        </w:rPr>
        <w:t xml:space="preserve">/ </w:t>
      </w:r>
      <w:r>
        <w:rPr>
          <w:b/>
          <w:bCs/>
          <w:i/>
          <w:iCs/>
        </w:rPr>
        <w:t>не соответствует.</w:t>
      </w:r>
    </w:p>
    <w:p w:rsidR="00BB2644" w:rsidRDefault="00BB2644">
      <w:pPr>
        <w:pStyle w:val="underpoint"/>
      </w:pPr>
      <w:r>
        <w:t xml:space="preserve">9.8. Достаточность требований, предъявляемых к квалификации и опыту (компетенции) лиц, привлекаемых для выполнения работ (оказания услуг), а также к уровню производственной, научной, конструкторско-технологической базы, необходимой для реализации мероприятия: </w:t>
      </w:r>
      <w:r>
        <w:rPr>
          <w:b/>
          <w:bCs/>
          <w:i/>
          <w:iCs/>
        </w:rPr>
        <w:t>достаточна</w:t>
      </w:r>
      <w:r>
        <w:t xml:space="preserve"> </w:t>
      </w:r>
      <w:r>
        <w:rPr>
          <w:b/>
          <w:bCs/>
        </w:rPr>
        <w:t xml:space="preserve">/ </w:t>
      </w:r>
      <w:r>
        <w:rPr>
          <w:b/>
          <w:bCs/>
          <w:i/>
          <w:iCs/>
        </w:rPr>
        <w:t>недостаточна.</w:t>
      </w:r>
    </w:p>
    <w:p w:rsidR="00BB2644" w:rsidRDefault="00BB2644">
      <w:pPr>
        <w:pStyle w:val="underpoint"/>
      </w:pPr>
      <w:r>
        <w:t xml:space="preserve">9.9. Оценка научно-технического уровня, эффективности, достаточности и соответствия предложений поставщиков (подрядчиков, исполнителей), претендующих на участие в реализации мероприятия, целям рассматриваемого мероприятия: </w:t>
      </w:r>
      <w:r>
        <w:rPr>
          <w:i/>
          <w:iCs/>
        </w:rPr>
        <w:t>эксперт должен дать конкретную оценку по указанным параметрам для объекта экспертизы по представленным материалам объекта экспертизы.</w:t>
      </w:r>
    </w:p>
    <w:p w:rsidR="00BB2644" w:rsidRDefault="00BB2644">
      <w:pPr>
        <w:pStyle w:val="newncpi"/>
      </w:pPr>
      <w:r>
        <w:rPr>
          <w:i/>
          <w:iCs/>
        </w:rPr>
        <w:t>Если в материалах по объекту экспертизы отсутствует соответствующая информация, эксперт должен однозначно указать в данном пункте заключения фразу: «Не представлено в материалах по объекту экспертизы».</w:t>
      </w:r>
    </w:p>
    <w:p w:rsidR="00BB2644" w:rsidRDefault="00BB2644">
      <w:pPr>
        <w:pStyle w:val="underpoint"/>
      </w:pPr>
      <w:r>
        <w:t xml:space="preserve">9.10. Создание объектов права промышленной собственности: </w:t>
      </w:r>
      <w:r>
        <w:rPr>
          <w:b/>
          <w:bCs/>
          <w:i/>
          <w:iCs/>
        </w:rPr>
        <w:t>предусматривается</w:t>
      </w:r>
      <w:r>
        <w:t> </w:t>
      </w:r>
      <w:r>
        <w:rPr>
          <w:b/>
          <w:bCs/>
        </w:rPr>
        <w:t>/</w:t>
      </w:r>
      <w:r>
        <w:t xml:space="preserve"> </w:t>
      </w:r>
      <w:r>
        <w:rPr>
          <w:b/>
          <w:bCs/>
          <w:i/>
          <w:iCs/>
        </w:rPr>
        <w:t>не предусматривается.</w:t>
      </w:r>
    </w:p>
    <w:p w:rsidR="00BB2644" w:rsidRDefault="00BB2644">
      <w:pPr>
        <w:pStyle w:val="newncpi"/>
      </w:pPr>
      <w:r>
        <w:rPr>
          <w:i/>
          <w:iCs/>
        </w:rPr>
        <w:t>Если в материалах по объекту государственной экспертизы отсутствует соответствующая информация, эксперт должен указать: «Не представлено в материалах по объекту государственной экспертизы».</w:t>
      </w:r>
    </w:p>
    <w:p w:rsidR="00BB2644" w:rsidRDefault="00BB2644">
      <w:pPr>
        <w:pStyle w:val="point"/>
      </w:pPr>
      <w:r>
        <w:t>10. Реализация и финансирование объекта государственной экспертизы.</w:t>
      </w:r>
    </w:p>
    <w:p w:rsidR="00BB2644" w:rsidRDefault="00BB2644">
      <w:pPr>
        <w:pStyle w:val="underpoint"/>
      </w:pPr>
      <w:r>
        <w:t xml:space="preserve">10.1. Целесообразность реализации и финансирования за счет средств республиканского бюджета и (или) других источников финансирования: </w:t>
      </w:r>
      <w:r>
        <w:rPr>
          <w:b/>
          <w:bCs/>
          <w:i/>
          <w:iCs/>
        </w:rPr>
        <w:t>целесообразно</w:t>
      </w:r>
      <w:r>
        <w:t> </w:t>
      </w:r>
      <w:r>
        <w:rPr>
          <w:b/>
          <w:bCs/>
        </w:rPr>
        <w:t>/</w:t>
      </w:r>
      <w:r>
        <w:t> </w:t>
      </w:r>
      <w:r>
        <w:rPr>
          <w:b/>
          <w:bCs/>
          <w:i/>
          <w:iCs/>
        </w:rPr>
        <w:t>нецелесообразно</w:t>
      </w:r>
      <w:r>
        <w:t xml:space="preserve"> </w:t>
      </w:r>
      <w:r>
        <w:rPr>
          <w:i/>
          <w:iCs/>
        </w:rPr>
        <w:t>(в случае указания целесообразности экспертное заключение считается положительным, а в случае указания нецелесообразности – отрицательным)</w:t>
      </w:r>
      <w:r>
        <w:t>.</w:t>
      </w:r>
    </w:p>
    <w:p w:rsidR="00BB2644" w:rsidRDefault="00BB2644">
      <w:pPr>
        <w:pStyle w:val="underpoint"/>
      </w:pPr>
      <w:r>
        <w:t>10.2. Льготирование реализации объекта государственной экспертизы:</w:t>
      </w:r>
    </w:p>
    <w:p w:rsidR="00BB2644" w:rsidRDefault="00BB2644">
      <w:pPr>
        <w:pStyle w:val="newncpi"/>
      </w:pPr>
      <w:r>
        <w:t xml:space="preserve">Целесообразность государственной регистрации объекта государственной экспертизы в соответствии с законодательством Республики Беларусь: </w:t>
      </w:r>
      <w:r>
        <w:rPr>
          <w:b/>
          <w:bCs/>
          <w:i/>
          <w:iCs/>
        </w:rPr>
        <w:t>целесообразно</w:t>
      </w:r>
      <w:r>
        <w:t xml:space="preserve"> / </w:t>
      </w:r>
      <w:r>
        <w:rPr>
          <w:b/>
          <w:bCs/>
          <w:i/>
          <w:iCs/>
        </w:rPr>
        <w:t>нецелесообразно</w:t>
      </w:r>
      <w:r>
        <w:t>.</w:t>
      </w:r>
    </w:p>
    <w:p w:rsidR="00BB2644" w:rsidRDefault="00BB2644">
      <w:pPr>
        <w:pStyle w:val="newncpi"/>
      </w:pPr>
      <w:r>
        <w:rPr>
          <w:i/>
          <w:iCs/>
        </w:rPr>
        <w:t>При наличии в календарном плане этапов, подлежащих государственной регистрации, перечисляются номера данных этапов.</w:t>
      </w:r>
    </w:p>
    <w:p w:rsidR="00BB2644" w:rsidRDefault="00BB2644">
      <w:pPr>
        <w:pStyle w:val="point"/>
      </w:pPr>
      <w:r>
        <w:t xml:space="preserve">11. Замечания по материалам объекта государственной экспертизы, конкретные предложения о необходимости доработки и (или) корректировки материалов по объекту </w:t>
      </w:r>
      <w:r>
        <w:lastRenderedPageBreak/>
        <w:t xml:space="preserve">экспертизы </w:t>
      </w:r>
      <w:r>
        <w:rPr>
          <w:i/>
          <w:iCs/>
        </w:rPr>
        <w:t>(эксперт комплексно перечисляет в данном пункте все имеющиеся замечания по объекту экспертизы)</w:t>
      </w:r>
      <w:r>
        <w:t>:</w:t>
      </w:r>
    </w:p>
    <w:p w:rsidR="00BB2644" w:rsidRDefault="00BB2644">
      <w:pPr>
        <w:pStyle w:val="point"/>
      </w:pPr>
      <w:r>
        <w:rPr>
          <w:i/>
          <w:iCs/>
        </w:rPr>
        <w:t>1) Замечание 1.</w:t>
      </w:r>
    </w:p>
    <w:p w:rsidR="00BB2644" w:rsidRDefault="00BB2644">
      <w:pPr>
        <w:pStyle w:val="newncpi"/>
      </w:pPr>
      <w:r>
        <w:t>......................................</w:t>
      </w:r>
    </w:p>
    <w:p w:rsidR="00BB2644" w:rsidRDefault="00BB2644">
      <w:pPr>
        <w:pStyle w:val="point"/>
      </w:pPr>
      <w:r>
        <w:t>12. Данные эксперта*:</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3"/>
        <w:gridCol w:w="4686"/>
      </w:tblGrid>
      <w:tr w:rsidR="00BB2644">
        <w:trPr>
          <w:trHeight w:val="240"/>
        </w:trPr>
        <w:tc>
          <w:tcPr>
            <w:tcW w:w="2499" w:type="pct"/>
            <w:tcMar>
              <w:top w:w="0" w:type="dxa"/>
              <w:left w:w="6" w:type="dxa"/>
              <w:bottom w:w="0" w:type="dxa"/>
              <w:right w:w="6" w:type="dxa"/>
            </w:tcMar>
            <w:vAlign w:val="bottom"/>
            <w:hideMark/>
          </w:tcPr>
          <w:p w:rsidR="00BB2644" w:rsidRDefault="00BB2644">
            <w:pPr>
              <w:pStyle w:val="newncpi0"/>
            </w:pPr>
            <w:r>
              <w:t>Эксперт</w:t>
            </w:r>
          </w:p>
        </w:tc>
        <w:tc>
          <w:tcPr>
            <w:tcW w:w="2501" w:type="pct"/>
            <w:tcMar>
              <w:top w:w="0" w:type="dxa"/>
              <w:left w:w="6" w:type="dxa"/>
              <w:bottom w:w="0" w:type="dxa"/>
              <w:right w:w="6" w:type="dxa"/>
            </w:tcMar>
            <w:vAlign w:val="bottom"/>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(директор)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15</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Экспертное заключение</w:t>
      </w:r>
      <w:r>
        <w:br/>
        <w:t>по объекту экспертизы, указанному в подпункте 8.13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получения объекта экспертизы</w:t>
            </w:r>
            <w:r>
              <w:br/>
              <w:t>для заключения)</w:t>
            </w:r>
          </w:p>
        </w:tc>
        <w:tc>
          <w:tcPr>
            <w:tcW w:w="2500" w:type="pct"/>
            <w:tcMar>
              <w:top w:w="0" w:type="dxa"/>
              <w:left w:w="6" w:type="dxa"/>
              <w:bottom w:w="0" w:type="dxa"/>
              <w:right w:w="6" w:type="dxa"/>
            </w:tcMar>
            <w:hideMark/>
          </w:tcPr>
          <w:p w:rsidR="00BB2644" w:rsidRDefault="00BB2644">
            <w:pPr>
              <w:pStyle w:val="table10"/>
              <w:jc w:val="center"/>
            </w:pPr>
            <w:r>
              <w:t>(дата составления экспертного</w:t>
            </w:r>
            <w:r>
              <w:br/>
              <w:t>заключения)</w:t>
            </w:r>
          </w:p>
        </w:tc>
      </w:tr>
    </w:tbl>
    <w:p w:rsidR="00BB2644" w:rsidRDefault="00BB2644">
      <w:pPr>
        <w:pStyle w:val="newncpi"/>
      </w:pPr>
      <w:r>
        <w:t> </w:t>
      </w:r>
    </w:p>
    <w:p w:rsidR="00BB2644" w:rsidRDefault="00BB2644">
      <w:pPr>
        <w:pStyle w:val="point"/>
      </w:pPr>
      <w:r>
        <w:t>1. Государственный экспертный совет (№ </w:t>
      </w:r>
      <w:r>
        <w:rPr>
          <w:i/>
          <w:iCs/>
        </w:rPr>
        <w:t>кода и наименование ГЭСа</w:t>
      </w:r>
      <w:r>
        <w:t>).</w:t>
      </w:r>
    </w:p>
    <w:p w:rsidR="00BB2644" w:rsidRDefault="00BB2644">
      <w:pPr>
        <w:pStyle w:val="newncpi"/>
      </w:pPr>
      <w:r>
        <w:t xml:space="preserve">Затраченное на подготовку экспертного заключения количество часов – _______ </w:t>
      </w:r>
      <w:r>
        <w:rPr>
          <w:i/>
          <w:iCs/>
        </w:rPr>
        <w:t>(эксперт указывает количество часов, исходя из времени, фактически затраченного на рассмотрение объекта государственной экспертизы, с учетом сложности и объема представленных документов и материалов, но не более 10 часов)</w:t>
      </w:r>
      <w:r>
        <w:t>.</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4. Сроки выполнения</w:t>
      </w:r>
      <w:r>
        <w:rPr>
          <w:i/>
          <w:iCs/>
        </w:rPr>
        <w:t>: дд.мм.гггг</w:t>
      </w:r>
      <w:r>
        <w:t xml:space="preserve"> – </w:t>
      </w:r>
      <w:r>
        <w:rPr>
          <w:i/>
          <w:iCs/>
        </w:rPr>
        <w:t>дд.мм.гггг</w:t>
      </w:r>
      <w:r>
        <w:t>.</w:t>
      </w:r>
    </w:p>
    <w:p w:rsidR="00BB2644" w:rsidRDefault="00BB2644">
      <w:pPr>
        <w:pStyle w:val="point"/>
      </w:pPr>
      <w:r>
        <w:t>5. Приоритет(ы) и цель(и) государственной политики в сфере социально-экономического развития / приоритетное(ые) направление(я) научной, научно-технической и инновационной деятельности в Республике Беларусь:</w:t>
      </w:r>
    </w:p>
    <w:p w:rsidR="00BB2644" w:rsidRDefault="00BB2644">
      <w:pPr>
        <w:pStyle w:val="newncpi"/>
      </w:pPr>
      <w:r>
        <w:rPr>
          <w:i/>
          <w:iCs/>
        </w:rPr>
        <w:t>Эксперт указывает приведенные в материалах объекта экспертизы приоритеты и цели государственной политики в сфере социально-экономического развития (для проектов государственных программ) или приоритетные направления научной, научно-технической и инновационной деятельности (для проектов государственных научно-технических программ), на реализацию которых направлен объект экспертизы.</w:t>
      </w:r>
    </w:p>
    <w:p w:rsidR="00BB2644" w:rsidRDefault="00BB2644">
      <w:pPr>
        <w:pStyle w:val="point"/>
      </w:pPr>
      <w:r>
        <w:t>6. Объем и источники финансирования</w:t>
      </w:r>
      <w:r>
        <w:rPr>
          <w:vertAlign w:val="superscript"/>
        </w:rPr>
        <w:t>1</w:t>
      </w:r>
      <w:r>
        <w:t>:</w:t>
      </w:r>
    </w:p>
    <w:p w:rsidR="00BB2644" w:rsidRDefault="00BB2644">
      <w:pPr>
        <w:pStyle w:val="newncpi"/>
      </w:pPr>
      <w:r>
        <w:t xml:space="preserve">всего _______ руб.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lastRenderedPageBreak/>
        <w:t xml:space="preserve">объем бюджетного финансирования ________ руб. </w:t>
      </w:r>
      <w:r>
        <w:rPr>
          <w:i/>
          <w:iCs/>
        </w:rPr>
        <w:t>(указывается суммарный объем бюджетного финансирования по всем источникам финансирования)</w:t>
      </w:r>
      <w:r>
        <w:t>;</w:t>
      </w:r>
    </w:p>
    <w:p w:rsidR="00BB2644" w:rsidRDefault="00BB2644">
      <w:pPr>
        <w:pStyle w:val="newncpi"/>
      </w:pPr>
      <w:r>
        <w:t xml:space="preserve">источник бюджетного финансирования: </w:t>
      </w:r>
      <w:r>
        <w:rPr>
          <w:i/>
          <w:iCs/>
        </w:rPr>
        <w:t>перечисляются источники бюджетного финансирования</w:t>
      </w:r>
      <w:r>
        <w:t>;</w:t>
      </w:r>
    </w:p>
    <w:p w:rsidR="00BB2644" w:rsidRDefault="00BB2644">
      <w:pPr>
        <w:pStyle w:val="newncpi"/>
      </w:pPr>
      <w:r>
        <w:t xml:space="preserve">объем внебюджетного финансирования ___ руб.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источники внебюджетного финансирования</w:t>
      </w:r>
      <w:r>
        <w:t>.</w:t>
      </w:r>
    </w:p>
    <w:p w:rsidR="00BB2644" w:rsidRDefault="00BB2644">
      <w:pPr>
        <w:pStyle w:val="point"/>
      </w:pPr>
      <w:r>
        <w:t xml:space="preserve">7. Соответствие приоритетам и целям государственной политики в сфере социально-экономического развития / приоритетным направлениям научной, научно-технической и инновационной деятельности в Республике Беларусь: </w:t>
      </w:r>
      <w:r>
        <w:rPr>
          <w:b/>
          <w:bCs/>
          <w:i/>
          <w:iCs/>
        </w:rPr>
        <w:t>соответствует</w:t>
      </w:r>
      <w:r>
        <w:t xml:space="preserve"> </w:t>
      </w:r>
      <w:r>
        <w:rPr>
          <w:b/>
          <w:bCs/>
        </w:rPr>
        <w:t>/</w:t>
      </w:r>
      <w:r>
        <w:t xml:space="preserve"> </w:t>
      </w:r>
      <w:r>
        <w:rPr>
          <w:b/>
          <w:bCs/>
          <w:i/>
          <w:iCs/>
        </w:rPr>
        <w:t>не соответствует.</w:t>
      </w:r>
    </w:p>
    <w:p w:rsidR="00BB2644" w:rsidRDefault="00BB2644">
      <w:pPr>
        <w:pStyle w:val="newncpi"/>
      </w:pPr>
      <w:r>
        <w:rPr>
          <w:i/>
          <w:iCs/>
        </w:rPr>
        <w:t>Эксперт указывает соответствие / несоответствие объекта экспертизы каждому приоритету и цели государственной политики в сфере социально-экономического развития (для проектов государственных программ) / приоритетному направлению научной, научно-технической и инновационной деятельности в Республике Беларусь (для проектов государственных научно-технических программ) из перечисленных в материалах объекта экспертизы и в пункте 5 экспертного заключения.</w:t>
      </w:r>
    </w:p>
    <w:p w:rsidR="00BB2644" w:rsidRDefault="00BB2644">
      <w:pPr>
        <w:pStyle w:val="newncpi"/>
      </w:pPr>
      <w:r>
        <w:rPr>
          <w:i/>
          <w:iCs/>
        </w:rPr>
        <w:t>При соответствии по всем позициям – общий вывод: «Соответствует».</w:t>
      </w:r>
    </w:p>
    <w:p w:rsidR="00BB2644" w:rsidRDefault="00BB2644">
      <w:pPr>
        <w:pStyle w:val="point"/>
      </w:pPr>
      <w:r>
        <w:t xml:space="preserve">8. Соответствие требованиям, указанным в Положении о порядке формирования, финансирования, выполнения и оценки эффективности реализации государственных программ, утвержденном Указом Президента Республики Беларусь от 25 июля 2016 г. № 289 «О порядке формирования, финансирования, выполнения и оценки эффективности реализации государственных программ» / Положении о порядке разработки и выполнения научно-технических программ, утвержденном постановлением Совета Министров Республики Беларусь от 31 августа 2005 г. № 961 «Об утверждении Положения о порядке разработки и выполнения научно-технических программ и признании утратившими силу некоторых постановлений Совета Министров Республики Беларусь и их отдельных положений»: </w:t>
      </w:r>
      <w:r>
        <w:rPr>
          <w:b/>
          <w:bCs/>
          <w:i/>
          <w:iCs/>
        </w:rPr>
        <w:t>соответствует</w:t>
      </w:r>
      <w:r>
        <w:t xml:space="preserve"> </w:t>
      </w:r>
      <w:r>
        <w:rPr>
          <w:b/>
          <w:bCs/>
        </w:rPr>
        <w:t>/</w:t>
      </w:r>
      <w:r>
        <w:t xml:space="preserve"> </w:t>
      </w:r>
      <w:r>
        <w:rPr>
          <w:b/>
          <w:bCs/>
          <w:i/>
          <w:iCs/>
        </w:rPr>
        <w:t>не соответствует.</w:t>
      </w:r>
    </w:p>
    <w:p w:rsidR="00BB2644" w:rsidRDefault="00BB2644">
      <w:pPr>
        <w:pStyle w:val="newncpi"/>
      </w:pPr>
      <w:r>
        <w:rPr>
          <w:i/>
          <w:iCs/>
        </w:rPr>
        <w:t>Эксперт указывает соответствие / несоответствие объекта экспертизы требованиям:</w:t>
      </w:r>
    </w:p>
    <w:p w:rsidR="00BB2644" w:rsidRDefault="00BB2644">
      <w:pPr>
        <w:pStyle w:val="newncpi"/>
      </w:pPr>
      <w:r>
        <w:t>для проектов государственных программ</w:t>
      </w:r>
      <w:r>
        <w:rPr>
          <w:i/>
          <w:iCs/>
        </w:rPr>
        <w:t> – Положения о порядке формирования, финансирования, выполнения и оценки эффективности реализации государственных программ, утвержденного Указом Президента Республики Беларусь от 25 июля 2016 г. № 289 «О порядке формирования, финансирования, выполнения и оценки эффективности реализации государственных программ»;</w:t>
      </w:r>
    </w:p>
    <w:p w:rsidR="00BB2644" w:rsidRDefault="00BB2644">
      <w:pPr>
        <w:pStyle w:val="newncpi"/>
      </w:pPr>
      <w:r>
        <w:t>для проектов государственных научно-технических программ</w:t>
      </w:r>
      <w:r>
        <w:rPr>
          <w:i/>
          <w:iCs/>
        </w:rPr>
        <w:t> – Положения о порядке разработки и выполнения научно-технических программ, утвержденного постановлением Совета Министров Республики Беларусь от 31 августа 2005 г. № 961 «Об утверждении Положения о порядке разработки и выполнения научно-технических программ и признании утратившими силу некоторых постановлений Совета Министров Республики Беларусь и их отдельных положений».</w:t>
      </w:r>
    </w:p>
    <w:p w:rsidR="00BB2644" w:rsidRDefault="00BB2644">
      <w:pPr>
        <w:pStyle w:val="point"/>
      </w:pPr>
      <w:r>
        <w:t xml:space="preserve">9. Оценка анализа текущего состояния и прогноза научно-технического развития соответствующей сферы планирования: </w:t>
      </w:r>
      <w:r>
        <w:rPr>
          <w:b/>
          <w:bCs/>
          <w:i/>
          <w:iCs/>
        </w:rPr>
        <w:t>достаточна</w:t>
      </w:r>
      <w:r>
        <w:t xml:space="preserve"> </w:t>
      </w:r>
      <w:r>
        <w:rPr>
          <w:b/>
          <w:bCs/>
        </w:rPr>
        <w:t>/</w:t>
      </w:r>
      <w:r>
        <w:t xml:space="preserve"> </w:t>
      </w:r>
      <w:r>
        <w:rPr>
          <w:b/>
          <w:bCs/>
          <w:i/>
          <w:iCs/>
        </w:rPr>
        <w:t>недостаточна</w:t>
      </w:r>
      <w:r>
        <w:t>.</w:t>
      </w:r>
    </w:p>
    <w:p w:rsidR="00BB2644" w:rsidRDefault="00BB2644">
      <w:pPr>
        <w:pStyle w:val="newncpi"/>
      </w:pPr>
      <w:r>
        <w:rPr>
          <w:i/>
          <w:iCs/>
        </w:rPr>
        <w:t>Эксперт оценивает достаточность и достоверность приведенного в материалах объекта экспертизы анализа текущего состояния и прогноза (тенденций) научно-технического развития сферы, соответствующей объекту экспертизы (с обязательным указанием ссылок на наименования документов и номера страниц, в которых приводится соответствующая информация).</w:t>
      </w:r>
    </w:p>
    <w:p w:rsidR="00BB2644" w:rsidRDefault="00BB2644">
      <w:pPr>
        <w:pStyle w:val="newncpi"/>
      </w:pPr>
      <w:r>
        <w:rPr>
          <w:i/>
          <w:iCs/>
        </w:rPr>
        <w:t>Если в материалах по объекту экспертизы информация представлена не в полном объеме (недостаточна), эксперт должен указать позиции, по которым необходима доработка материалов.</w:t>
      </w:r>
    </w:p>
    <w:p w:rsidR="00BB2644" w:rsidRDefault="00BB2644">
      <w:pPr>
        <w:pStyle w:val="point"/>
      </w:pPr>
      <w:r>
        <w:t xml:space="preserve">10. Анализ целевых показателей: </w:t>
      </w:r>
      <w:r>
        <w:rPr>
          <w:b/>
          <w:bCs/>
          <w:i/>
          <w:iCs/>
        </w:rPr>
        <w:t>достаточны</w:t>
      </w:r>
      <w:r>
        <w:t xml:space="preserve"> </w:t>
      </w:r>
      <w:r>
        <w:rPr>
          <w:b/>
          <w:bCs/>
        </w:rPr>
        <w:t>/</w:t>
      </w:r>
      <w:r>
        <w:t xml:space="preserve"> </w:t>
      </w:r>
      <w:r>
        <w:rPr>
          <w:b/>
          <w:bCs/>
          <w:i/>
          <w:iCs/>
        </w:rPr>
        <w:t>недостаточны</w:t>
      </w:r>
      <w:r>
        <w:t>.</w:t>
      </w:r>
    </w:p>
    <w:p w:rsidR="00BB2644" w:rsidRDefault="00BB2644">
      <w:pPr>
        <w:pStyle w:val="newncpi"/>
      </w:pPr>
      <w:r>
        <w:rPr>
          <w:i/>
          <w:iCs/>
        </w:rPr>
        <w:t>Эксперт:</w:t>
      </w:r>
    </w:p>
    <w:p w:rsidR="00BB2644" w:rsidRDefault="00BB2644">
      <w:pPr>
        <w:pStyle w:val="newncpi"/>
      </w:pPr>
      <w:r>
        <w:rPr>
          <w:i/>
          <w:iCs/>
        </w:rPr>
        <w:t>– выполняет анализ целевых показателей, установленных в объекте экспертизы, оценивает их обоснованность, соответствие целям программы, значения;</w:t>
      </w:r>
    </w:p>
    <w:p w:rsidR="00BB2644" w:rsidRDefault="00BB2644">
      <w:pPr>
        <w:pStyle w:val="newncpi"/>
      </w:pPr>
      <w:r>
        <w:rPr>
          <w:i/>
          <w:iCs/>
        </w:rPr>
        <w:lastRenderedPageBreak/>
        <w:t>– делает вывод о достаточности / недостаточности перечня целевых показателей и их значений, установленных объектом экспертизы, для научно-технического обеспечения решения наиболее значимых народнохозяйственных, экологических, социальных и иных проблем Республики Беларусь.</w:t>
      </w:r>
    </w:p>
    <w:p w:rsidR="00BB2644" w:rsidRDefault="00BB2644">
      <w:pPr>
        <w:pStyle w:val="point"/>
      </w:pPr>
      <w:r>
        <w:t xml:space="preserve">11. Достаточность перечня мероприятий по научному обеспечению государственной программы / перечня заданий государственной научно-технической программы для достижения запланированных программой целевых показателей: </w:t>
      </w:r>
      <w:r>
        <w:rPr>
          <w:b/>
          <w:bCs/>
          <w:i/>
          <w:iCs/>
        </w:rPr>
        <w:t>достаточен</w:t>
      </w:r>
      <w:r>
        <w:t xml:space="preserve"> </w:t>
      </w:r>
      <w:r>
        <w:rPr>
          <w:b/>
          <w:bCs/>
        </w:rPr>
        <w:t>/</w:t>
      </w:r>
      <w:r>
        <w:t xml:space="preserve"> </w:t>
      </w:r>
      <w:r>
        <w:rPr>
          <w:b/>
          <w:bCs/>
          <w:i/>
          <w:iCs/>
        </w:rPr>
        <w:t>недостаточен.</w:t>
      </w:r>
    </w:p>
    <w:p w:rsidR="00BB2644" w:rsidRDefault="00BB2644">
      <w:pPr>
        <w:pStyle w:val="newncpi"/>
      </w:pPr>
      <w:r>
        <w:rPr>
          <w:i/>
          <w:iCs/>
        </w:rPr>
        <w:t>Эксперт:</w:t>
      </w:r>
    </w:p>
    <w:p w:rsidR="00BB2644" w:rsidRDefault="00BB2644">
      <w:pPr>
        <w:pStyle w:val="newncpi"/>
      </w:pPr>
      <w:r>
        <w:rPr>
          <w:i/>
          <w:iCs/>
        </w:rPr>
        <w:t xml:space="preserve">– выполняет анализ перечня, оценку научно-технического уровня мероприятий по научному обеспечению </w:t>
      </w:r>
      <w:r>
        <w:t xml:space="preserve">(для государственной программы) </w:t>
      </w:r>
      <w:r>
        <w:rPr>
          <w:i/>
          <w:iCs/>
        </w:rPr>
        <w:t>/ заданий</w:t>
      </w:r>
      <w:r>
        <w:t xml:space="preserve"> (для государственной научно-технической программы), </w:t>
      </w:r>
      <w:r>
        <w:rPr>
          <w:i/>
          <w:iCs/>
        </w:rPr>
        <w:t>включенных в перечни, их объема финансирования, в том числе с учетом целевых показателей, установленных программой;</w:t>
      </w:r>
    </w:p>
    <w:p w:rsidR="00BB2644" w:rsidRDefault="00BB2644">
      <w:pPr>
        <w:pStyle w:val="newncpi"/>
      </w:pPr>
      <w:r>
        <w:t>– </w:t>
      </w:r>
      <w:r>
        <w:rPr>
          <w:i/>
          <w:iCs/>
        </w:rPr>
        <w:t>делает вывод о достаточности / недостаточности перечня мероприятий по научному обеспечению</w:t>
      </w:r>
      <w:r>
        <w:t xml:space="preserve"> (для государственной программы) </w:t>
      </w:r>
      <w:r>
        <w:rPr>
          <w:i/>
          <w:iCs/>
        </w:rPr>
        <w:t>/</w:t>
      </w:r>
      <w:r>
        <w:t xml:space="preserve"> </w:t>
      </w:r>
      <w:r>
        <w:rPr>
          <w:i/>
          <w:iCs/>
        </w:rPr>
        <w:t>перечня заданий</w:t>
      </w:r>
      <w:r>
        <w:t xml:space="preserve"> (для государственной научно-технической программы) </w:t>
      </w:r>
      <w:r>
        <w:rPr>
          <w:i/>
          <w:iCs/>
        </w:rPr>
        <w:t>для достижения запланированных программой целевых показателей</w:t>
      </w:r>
      <w:r>
        <w:t>.</w:t>
      </w:r>
    </w:p>
    <w:p w:rsidR="00BB2644" w:rsidRDefault="00BB2644">
      <w:pPr>
        <w:pStyle w:val="point"/>
      </w:pPr>
      <w:r>
        <w:t xml:space="preserve">12. Целесообразность реализации объекта государственной экспертизы: </w:t>
      </w:r>
      <w:r>
        <w:rPr>
          <w:b/>
          <w:bCs/>
          <w:i/>
          <w:iCs/>
        </w:rPr>
        <w:t>целесообразно </w:t>
      </w:r>
      <w:r>
        <w:t>/ </w:t>
      </w:r>
      <w:r>
        <w:rPr>
          <w:b/>
          <w:bCs/>
          <w:i/>
          <w:iCs/>
        </w:rPr>
        <w:t>нецелесообразно.</w:t>
      </w:r>
    </w:p>
    <w:p w:rsidR="00BB2644" w:rsidRDefault="00BB2644">
      <w:pPr>
        <w:pStyle w:val="newncpi"/>
      </w:pPr>
      <w:r>
        <w:rPr>
          <w:i/>
          <w:iCs/>
        </w:rPr>
        <w:t>Решение о целесообразности реализации объекта экспертизы принимается только при соответствии (достаточности) объекта государственной экспертизы требованиям, содержащимся в пунктах 7–11.</w:t>
      </w:r>
    </w:p>
    <w:p w:rsidR="00BB2644" w:rsidRDefault="00BB2644">
      <w:pPr>
        <w:pStyle w:val="point"/>
      </w:pPr>
      <w:r>
        <w:t xml:space="preserve">13. Замечания по материалам объекта государственной экспертизы, конкретные предложения о необходимости доработки и (или) корректировки материалов по объекту государственной экспертизы: </w:t>
      </w:r>
      <w:r>
        <w:rPr>
          <w:i/>
          <w:iCs/>
        </w:rPr>
        <w:t>эксперт перечисляет в данном пункте все имеющиеся замечания по объекту государственной экспертизы:</w:t>
      </w:r>
    </w:p>
    <w:p w:rsidR="00BB2644" w:rsidRDefault="00BB2644">
      <w:pPr>
        <w:pStyle w:val="point"/>
      </w:pPr>
      <w:r>
        <w:rPr>
          <w:i/>
          <w:iCs/>
        </w:rPr>
        <w:t>1) замечание 1</w:t>
      </w:r>
    </w:p>
    <w:p w:rsidR="00BB2644" w:rsidRDefault="00BB2644">
      <w:pPr>
        <w:pStyle w:val="newncpi"/>
      </w:pPr>
      <w:r>
        <w:rPr>
          <w:i/>
          <w:iCs/>
        </w:rPr>
        <w:t>...........................</w:t>
      </w:r>
    </w:p>
    <w:p w:rsidR="00BB2644" w:rsidRDefault="00BB2644">
      <w:pPr>
        <w:pStyle w:val="newncpi"/>
      </w:pPr>
      <w:r>
        <w:rPr>
          <w:i/>
          <w:iCs/>
        </w:rPr>
        <w:t>n) замечание n.</w:t>
      </w:r>
    </w:p>
    <w:p w:rsidR="00BB2644" w:rsidRDefault="00BB2644">
      <w:pPr>
        <w:pStyle w:val="point"/>
      </w:pPr>
      <w:r>
        <w:t>14. Данные эксперта</w:t>
      </w:r>
      <w:r>
        <w:rPr>
          <w:vertAlign w:val="superscript"/>
        </w:rPr>
        <w:t>2</w:t>
      </w:r>
      <w:r>
        <w:t>:</w:t>
      </w:r>
    </w:p>
    <w:p w:rsidR="00BB2644" w:rsidRDefault="00BB2644">
      <w:pPr>
        <w:pStyle w:val="newncpi"/>
      </w:pPr>
      <w:r>
        <w:t>место работы:</w:t>
      </w:r>
    </w:p>
    <w:p w:rsidR="00BB2644" w:rsidRDefault="00BB2644">
      <w:pPr>
        <w:pStyle w:val="newncpi"/>
      </w:pPr>
      <w:r>
        <w:t>занимаемая должность:</w:t>
      </w:r>
    </w:p>
    <w:p w:rsidR="00BB2644" w:rsidRDefault="00BB2644">
      <w:pPr>
        <w:pStyle w:val="newncpi"/>
      </w:pPr>
      <w:r>
        <w:t>ученая степень:</w:t>
      </w:r>
    </w:p>
    <w:p w:rsidR="00BB2644" w:rsidRDefault="00BB2644">
      <w:pPr>
        <w:pStyle w:val="newncpi"/>
      </w:pPr>
      <w:r>
        <w:t>ученое звание:</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3"/>
        <w:gridCol w:w="4686"/>
      </w:tblGrid>
      <w:tr w:rsidR="00BB2644">
        <w:trPr>
          <w:trHeight w:val="240"/>
        </w:trPr>
        <w:tc>
          <w:tcPr>
            <w:tcW w:w="2499" w:type="pct"/>
            <w:tcMar>
              <w:top w:w="0" w:type="dxa"/>
              <w:left w:w="6" w:type="dxa"/>
              <w:bottom w:w="0" w:type="dxa"/>
              <w:right w:w="6" w:type="dxa"/>
            </w:tcMar>
            <w:vAlign w:val="bottom"/>
            <w:hideMark/>
          </w:tcPr>
          <w:p w:rsidR="00BB2644" w:rsidRDefault="00BB2644">
            <w:pPr>
              <w:pStyle w:val="newncpi0"/>
            </w:pPr>
            <w:r>
              <w:t>Эксперт</w:t>
            </w:r>
          </w:p>
        </w:tc>
        <w:tc>
          <w:tcPr>
            <w:tcW w:w="2501" w:type="pct"/>
            <w:tcMar>
              <w:top w:w="0" w:type="dxa"/>
              <w:left w:w="6" w:type="dxa"/>
              <w:bottom w:w="0" w:type="dxa"/>
              <w:right w:w="6" w:type="dxa"/>
            </w:tcMar>
            <w:vAlign w:val="bottom"/>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rPr>
          <w:vertAlign w:val="superscript"/>
        </w:rPr>
        <w:t>1</w:t>
      </w:r>
      <w:r>
        <w:t> Объемы финансирования могут корректироваться в соответствии с решениями Президента Республики Беларусь, Совета Министров Республики Беларусь, Министерства финансов Республики Беларусь и Государственного комитета по науке и технологиям Республики Беларусь.</w:t>
      </w:r>
    </w:p>
    <w:p w:rsidR="00BB2644" w:rsidRDefault="00BB2644">
      <w:pPr>
        <w:pStyle w:val="snoski"/>
      </w:pPr>
      <w:r>
        <w:rPr>
          <w:vertAlign w:val="superscript"/>
        </w:rPr>
        <w:t>2</w:t>
      </w:r>
      <w:r>
        <w:t> В случае если в роли эксперта выступает организация, то в пункте «Данные эксперта» указываются следующие данные: наименование организации, руководитель (директор) организации.</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16</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t>ГОСУДАРСТВЕННЫЙ ЭКСПЕРТНЫЙ СОВЕТ № ____</w:t>
      </w:r>
    </w:p>
    <w:p w:rsidR="00BB2644" w:rsidRDefault="00BB2644">
      <w:pPr>
        <w:pStyle w:val="newncpi0"/>
        <w:jc w:val="center"/>
      </w:pPr>
      <w:r>
        <w:t>«Наименование ГЭС»</w:t>
      </w:r>
    </w:p>
    <w:p w:rsidR="00BB2644" w:rsidRDefault="00BB2644">
      <w:pPr>
        <w:pStyle w:val="newncpi0"/>
        <w:jc w:val="center"/>
      </w:pPr>
      <w:r>
        <w:t>Научная (научно-техническая) секция «Наименование»</w:t>
      </w:r>
    </w:p>
    <w:p w:rsidR="00BB2644" w:rsidRDefault="00BB2644">
      <w:pPr>
        <w:pStyle w:val="newncpi"/>
      </w:pPr>
      <w:r>
        <w:t> </w:t>
      </w:r>
    </w:p>
    <w:p w:rsidR="00BB2644" w:rsidRDefault="00BB2644">
      <w:pPr>
        <w:pStyle w:val="newncpi"/>
        <w:jc w:val="right"/>
      </w:pPr>
      <w:r>
        <w:lastRenderedPageBreak/>
        <w:t>_______________________</w:t>
      </w:r>
    </w:p>
    <w:p w:rsidR="00BB2644" w:rsidRDefault="00BB2644">
      <w:pPr>
        <w:pStyle w:val="undline"/>
        <w:ind w:firstLine="7088"/>
      </w:pPr>
      <w:r>
        <w:t>(заказчик, исполнитель)</w:t>
      </w:r>
    </w:p>
    <w:p w:rsidR="00BB2644" w:rsidRDefault="00BB2644">
      <w:pPr>
        <w:pStyle w:val="newncpi"/>
      </w:pPr>
      <w:r>
        <w:t> </w:t>
      </w:r>
    </w:p>
    <w:p w:rsidR="00BB2644" w:rsidRDefault="00BB2644">
      <w:pPr>
        <w:pStyle w:val="newncpi0"/>
      </w:pPr>
      <w:r>
        <w:rPr>
          <w:b/>
          <w:bCs/>
        </w:rPr>
        <w:t>О наличии замечаний экспертов</w:t>
      </w:r>
    </w:p>
    <w:p w:rsidR="00BB2644" w:rsidRDefault="00BB2644">
      <w:pPr>
        <w:pStyle w:val="newncpi"/>
      </w:pPr>
      <w:r>
        <w:t> </w:t>
      </w:r>
    </w:p>
    <w:p w:rsidR="00BB2644" w:rsidRDefault="00BB2644">
      <w:pPr>
        <w:pStyle w:val="newncpi"/>
      </w:pPr>
      <w:r>
        <w:t>В соответствии с пунктом 18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направляем замечания экспертов по объекту государственной экспертизы:</w:t>
      </w:r>
    </w:p>
    <w:p w:rsidR="00BB2644" w:rsidRDefault="00BB2644">
      <w:pPr>
        <w:pStyle w:val="newncpi"/>
      </w:pPr>
      <w:r>
        <w:t>организация-исполнитель – _______________________________________________;</w:t>
      </w:r>
    </w:p>
    <w:p w:rsidR="00BB2644" w:rsidRDefault="00BB2644">
      <w:pPr>
        <w:pStyle w:val="newncpi"/>
      </w:pPr>
      <w:r>
        <w:t>наименование объекта – __________________________________________________.</w:t>
      </w:r>
    </w:p>
    <w:p w:rsidR="00BB2644" w:rsidRDefault="00BB2644">
      <w:pPr>
        <w:pStyle w:val="newncpi"/>
      </w:pPr>
      <w:r>
        <w:t>Текст замечаний.</w:t>
      </w:r>
    </w:p>
    <w:p w:rsidR="00BB2644" w:rsidRDefault="00BB2644">
      <w:pPr>
        <w:pStyle w:val="newncpi"/>
      </w:pPr>
      <w:r>
        <w:t xml:space="preserve">Срок представления ответа на замечания – _______________ </w:t>
      </w:r>
      <w:r>
        <w:rPr>
          <w:i/>
          <w:iCs/>
        </w:rPr>
        <w:t>(не позднее 5 рабочих дней с даты получения запроса)</w:t>
      </w:r>
      <w:r>
        <w:t>.</w:t>
      </w:r>
    </w:p>
    <w:p w:rsidR="00BB2644" w:rsidRDefault="00BB2644">
      <w:pPr>
        <w:pStyle w:val="newncpi"/>
      </w:pPr>
      <w:r>
        <w:rPr>
          <w:i/>
          <w:iCs/>
        </w:rPr>
        <w:t>Согласно пункту 18 указанного Положения ответы на замечания экспертов представляются заказчиком в ГУ «БелИСА».</w:t>
      </w:r>
    </w:p>
    <w:p w:rsidR="00BB2644" w:rsidRDefault="00BB2644">
      <w:pPr>
        <w:pStyle w:val="newncpi"/>
      </w:pPr>
      <w:r>
        <w:rPr>
          <w:i/>
          <w:iCs/>
        </w:rPr>
        <w:t>В случае если заказчик не представил ответ в установленный срок или не устранил замечания экспертов, ГКНТ на следующий рабочий день по истечении срока, отведенного для устранения замечаний, возвращает заказчику материалы по объекту государственной экспертизы без дальнейшего их рассмотрения.</w:t>
      </w:r>
    </w:p>
    <w:p w:rsidR="00BB2644" w:rsidRDefault="00BB2644">
      <w:pPr>
        <w:pStyle w:val="newncpi"/>
      </w:pPr>
      <w:r>
        <w:t> </w:t>
      </w:r>
    </w:p>
    <w:p w:rsidR="00BB2644" w:rsidRDefault="00BB2644">
      <w:pPr>
        <w:pStyle w:val="newncpi0"/>
      </w:pPr>
      <w:r>
        <w:t>Контактное лицо в ГУ «БелИСА» – Ф.И.О., тел.: _______________, e-mail: ____________.</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3"/>
        <w:gridCol w:w="4686"/>
      </w:tblGrid>
      <w:tr w:rsidR="00BB2644">
        <w:trPr>
          <w:trHeight w:val="240"/>
        </w:trPr>
        <w:tc>
          <w:tcPr>
            <w:tcW w:w="2499" w:type="pct"/>
            <w:tcMar>
              <w:top w:w="0" w:type="dxa"/>
              <w:left w:w="6" w:type="dxa"/>
              <w:bottom w:w="0" w:type="dxa"/>
              <w:right w:w="6" w:type="dxa"/>
            </w:tcMar>
            <w:vAlign w:val="bottom"/>
            <w:hideMark/>
          </w:tcPr>
          <w:p w:rsidR="00BB2644" w:rsidRDefault="00BB2644">
            <w:pPr>
              <w:pStyle w:val="newncpi0"/>
              <w:jc w:val="left"/>
            </w:pPr>
            <w:r>
              <w:rPr>
                <w:rStyle w:val="datecity"/>
              </w:rPr>
              <w:t>Руководитель секции ГЭС</w:t>
            </w:r>
          </w:p>
        </w:tc>
        <w:tc>
          <w:tcPr>
            <w:tcW w:w="2501" w:type="pct"/>
            <w:tcMar>
              <w:top w:w="0" w:type="dxa"/>
              <w:left w:w="6" w:type="dxa"/>
              <w:bottom w:w="0" w:type="dxa"/>
              <w:right w:w="6" w:type="dxa"/>
            </w:tcMar>
            <w:vAlign w:val="bottom"/>
            <w:hideMark/>
          </w:tcPr>
          <w:p w:rsidR="00BB2644" w:rsidRDefault="00BB2644">
            <w:pPr>
              <w:pStyle w:val="newncpi0"/>
              <w:jc w:val="right"/>
            </w:pPr>
            <w:r>
              <w:rPr>
                <w:rStyle w:val="datecity"/>
              </w:rPr>
              <w:t>/И.О.Фамилия/</w:t>
            </w:r>
          </w:p>
        </w:tc>
      </w:tr>
    </w:tbl>
    <w:p w:rsidR="00BB2644" w:rsidRDefault="00BB2644">
      <w:pPr>
        <w:pStyle w:val="newncpi"/>
      </w:pPr>
      <w:r>
        <w:t> </w:t>
      </w:r>
    </w:p>
    <w:p w:rsidR="00BB2644" w:rsidRDefault="00BB2644">
      <w:pPr>
        <w:pStyle w:val="newncpi0"/>
      </w:pPr>
      <w:r>
        <w:t>Дата</w:t>
      </w:r>
    </w:p>
    <w:p w:rsidR="00BB2644" w:rsidRDefault="00BB2644">
      <w:pPr>
        <w:pStyle w:val="newncpi"/>
      </w:pPr>
      <w:r>
        <w:t> </w:t>
      </w:r>
    </w:p>
    <w:p w:rsidR="00BB2644" w:rsidRDefault="00BB2644">
      <w:pPr>
        <w:pStyle w:val="undline"/>
      </w:pPr>
      <w:r>
        <w:t>Секретарь секции ГЭС, телефон</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17</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pPr>
      <w:r>
        <w:t>Оформляется на бланке письма ГКНТ</w:t>
      </w:r>
    </w:p>
    <w:p w:rsidR="00BB2644" w:rsidRDefault="00BB2644">
      <w:pPr>
        <w:pStyle w:val="newncpi"/>
      </w:pPr>
      <w:r>
        <w:t> </w:t>
      </w:r>
    </w:p>
    <w:p w:rsidR="00BB2644" w:rsidRDefault="00BB2644">
      <w:pPr>
        <w:pStyle w:val="newncpi0"/>
      </w:pPr>
      <w:r>
        <w:rPr>
          <w:i/>
          <w:iCs/>
        </w:rPr>
        <w:t>дд.мм.гггг</w:t>
      </w:r>
    </w:p>
    <w:p w:rsidR="00BB2644" w:rsidRDefault="00BB2644">
      <w:pPr>
        <w:pStyle w:val="newncpi0"/>
      </w:pPr>
      <w:r>
        <w:rPr>
          <w:i/>
          <w:iCs/>
        </w:rPr>
        <w:t>№ кода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7229"/>
      </w:pPr>
      <w:r>
        <w:t>Заказчику</w:t>
      </w:r>
    </w:p>
    <w:p w:rsidR="00BB2644" w:rsidRDefault="00BB2644">
      <w:pPr>
        <w:pStyle w:val="newncpi"/>
        <w:ind w:firstLine="7229"/>
      </w:pPr>
      <w:r>
        <w:t>государственной</w:t>
      </w:r>
    </w:p>
    <w:p w:rsidR="00BB2644" w:rsidRDefault="00BB2644">
      <w:pPr>
        <w:pStyle w:val="newncpi"/>
        <w:ind w:firstLine="7229"/>
      </w:pPr>
      <w:r>
        <w:t>экспертизы</w:t>
      </w:r>
    </w:p>
    <w:p w:rsidR="00BB2644" w:rsidRDefault="00BB2644">
      <w:pPr>
        <w:pStyle w:val="newncpi"/>
      </w:pPr>
      <w:r>
        <w:t> </w:t>
      </w:r>
    </w:p>
    <w:p w:rsidR="00BB2644" w:rsidRDefault="00BB2644">
      <w:pPr>
        <w:pStyle w:val="newncpi0"/>
      </w:pPr>
      <w:r>
        <w:rPr>
          <w:b/>
          <w:bCs/>
        </w:rPr>
        <w:t>О возврате объекта государственной</w:t>
      </w:r>
    </w:p>
    <w:p w:rsidR="00BB2644" w:rsidRDefault="00BB2644">
      <w:pPr>
        <w:pStyle w:val="newncpi0"/>
      </w:pPr>
      <w:r>
        <w:rPr>
          <w:b/>
          <w:bCs/>
        </w:rPr>
        <w:t>экспертизы без дальнейшего проведения</w:t>
      </w:r>
    </w:p>
    <w:p w:rsidR="00BB2644" w:rsidRDefault="00BB2644">
      <w:pPr>
        <w:pStyle w:val="newncpi0"/>
      </w:pPr>
      <w:r>
        <w:rPr>
          <w:b/>
          <w:bCs/>
        </w:rPr>
        <w:t>государственной экспертизы (по</w:t>
      </w:r>
    </w:p>
    <w:p w:rsidR="00BB2644" w:rsidRDefault="00BB2644">
      <w:pPr>
        <w:pStyle w:val="newncpi0"/>
      </w:pPr>
      <w:r>
        <w:rPr>
          <w:b/>
          <w:bCs/>
        </w:rPr>
        <w:t>результатам рассмотрения экспертами)*</w:t>
      </w:r>
    </w:p>
    <w:p w:rsidR="00BB2644" w:rsidRDefault="00BB2644">
      <w:pPr>
        <w:pStyle w:val="newncpi"/>
      </w:pPr>
      <w:r>
        <w:t> </w:t>
      </w:r>
    </w:p>
    <w:p w:rsidR="00BB2644" w:rsidRDefault="00BB2644">
      <w:pPr>
        <w:pStyle w:val="newncpi"/>
      </w:pPr>
      <w:r>
        <w:t xml:space="preserve">Государственный комитет по науке и технологиям Республики Беларусь (далее – ГКНТ) возвращает объект государственной экспертизы, зарегистрированный в ГКНТ </w:t>
      </w:r>
      <w:r>
        <w:rPr>
          <w:i/>
          <w:iCs/>
        </w:rPr>
        <w:t>дд.мм.гггг</w:t>
      </w:r>
      <w:r>
        <w:t xml:space="preserve"> за № </w:t>
      </w:r>
      <w:r>
        <w:rPr>
          <w:i/>
          <w:iCs/>
        </w:rPr>
        <w:t xml:space="preserve">регистрационный номер объекта государственной экспертизы, </w:t>
      </w:r>
      <w:r>
        <w:rPr>
          <w:i/>
          <w:iCs/>
        </w:rPr>
        <w:lastRenderedPageBreak/>
        <w:t>наименование объекта экспертизы,</w:t>
      </w:r>
      <w:r>
        <w:t xml:space="preserve"> без дальнейшего проведения государственной экспертизы.</w:t>
      </w:r>
    </w:p>
    <w:p w:rsidR="00BB2644" w:rsidRDefault="00BB2644">
      <w:pPr>
        <w:pStyle w:val="newncpi"/>
      </w:pPr>
      <w:r>
        <w:t>Основание возврата – часть четвертая пункта 17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1561"/>
        <w:gridCol w:w="7808"/>
      </w:tblGrid>
      <w:tr w:rsidR="00BB2644">
        <w:trPr>
          <w:trHeight w:val="240"/>
        </w:trPr>
        <w:tc>
          <w:tcPr>
            <w:tcW w:w="833" w:type="pct"/>
            <w:tcMar>
              <w:top w:w="0" w:type="dxa"/>
              <w:left w:w="6" w:type="dxa"/>
              <w:bottom w:w="0" w:type="dxa"/>
              <w:right w:w="6" w:type="dxa"/>
            </w:tcMar>
            <w:hideMark/>
          </w:tcPr>
          <w:p w:rsidR="00BB2644" w:rsidRDefault="00BB2644">
            <w:pPr>
              <w:pStyle w:val="newncpi0"/>
            </w:pPr>
            <w:r>
              <w:t xml:space="preserve">Приложение: </w:t>
            </w:r>
          </w:p>
        </w:tc>
        <w:tc>
          <w:tcPr>
            <w:tcW w:w="4167" w:type="pct"/>
            <w:tcMar>
              <w:top w:w="0" w:type="dxa"/>
              <w:left w:w="6" w:type="dxa"/>
              <w:bottom w:w="0" w:type="dxa"/>
              <w:right w:w="6" w:type="dxa"/>
            </w:tcMar>
            <w:hideMark/>
          </w:tcPr>
          <w:p w:rsidR="00BB2644" w:rsidRDefault="00BB2644">
            <w:pPr>
              <w:pStyle w:val="newncpi0"/>
              <w:jc w:val="left"/>
            </w:pPr>
            <w:r>
              <w:t xml:space="preserve">экспертные заключения по объекту государственной экспертизы (без указания личных данных эксперта). </w:t>
            </w:r>
          </w:p>
        </w:tc>
      </w:tr>
    </w:tbl>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 xml:space="preserve">Первый заместитель </w:t>
            </w:r>
            <w:r>
              <w:rPr>
                <w:i/>
                <w:iCs/>
              </w:rPr>
              <w:t>(Заместитель)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Председателя</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Фамилия и телефон сотрудника ГКНТ</w:t>
      </w:r>
    </w:p>
    <w:p w:rsidR="00BB2644" w:rsidRDefault="00BB2644">
      <w:pPr>
        <w:pStyle w:val="newncpi"/>
      </w:pPr>
      <w:r>
        <w:t> </w:t>
      </w:r>
    </w:p>
    <w:p w:rsidR="00BB2644" w:rsidRDefault="00BB2644">
      <w:pPr>
        <w:pStyle w:val="snoskiline"/>
      </w:pPr>
      <w:r>
        <w:t>______________________________</w:t>
      </w:r>
    </w:p>
    <w:p w:rsidR="00BB2644" w:rsidRDefault="00BB2644">
      <w:pPr>
        <w:pStyle w:val="snoski"/>
      </w:pPr>
      <w:r>
        <w:t>* Часть четвертая пункта 17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18</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
        <w:jc w:val="right"/>
      </w:pPr>
      <w:r>
        <w:t>Дата</w:t>
      </w:r>
    </w:p>
    <w:p w:rsidR="00BB2644" w:rsidRDefault="00BB2644">
      <w:pPr>
        <w:pStyle w:val="newncpi"/>
      </w:pPr>
      <w:r>
        <w:t> </w:t>
      </w:r>
    </w:p>
    <w:p w:rsidR="00BB2644" w:rsidRDefault="00BB2644">
      <w:pPr>
        <w:pStyle w:val="newncpi0"/>
        <w:jc w:val="center"/>
      </w:pPr>
      <w:r>
        <w:rPr>
          <w:b/>
          <w:bCs/>
        </w:rPr>
        <w:t>ПОВЕСТКА</w:t>
      </w:r>
    </w:p>
    <w:p w:rsidR="00BB2644" w:rsidRDefault="00BB2644">
      <w:pPr>
        <w:pStyle w:val="newncpi0"/>
        <w:jc w:val="center"/>
      </w:pPr>
      <w:r>
        <w:t>заседания научной (научно-технической) секции (бюро) ГЭС № __ «Наименование»</w:t>
      </w:r>
    </w:p>
    <w:p w:rsidR="00BB2644" w:rsidRDefault="00BB264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0"/>
        <w:gridCol w:w="523"/>
        <w:gridCol w:w="2171"/>
        <w:gridCol w:w="1559"/>
        <w:gridCol w:w="1559"/>
        <w:gridCol w:w="1701"/>
        <w:gridCol w:w="1426"/>
      </w:tblGrid>
      <w:tr w:rsidR="00BB2644">
        <w:trPr>
          <w:trHeight w:val="240"/>
        </w:trPr>
        <w:tc>
          <w:tcPr>
            <w:tcW w:w="224" w:type="pct"/>
            <w:tcBorders>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w:t>
            </w:r>
            <w:r>
              <w:br/>
              <w:t>п/п</w:t>
            </w:r>
          </w:p>
        </w:tc>
        <w:tc>
          <w:tcPr>
            <w:tcW w:w="27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Код</w:t>
            </w:r>
          </w:p>
        </w:tc>
        <w:tc>
          <w:tcPr>
            <w:tcW w:w="116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НАЗВАНИЕ ПРОЕКТА</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Организации-исполнители</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Плановые сроки выполнения</w:t>
            </w:r>
          </w:p>
        </w:tc>
        <w:tc>
          <w:tcPr>
            <w:tcW w:w="90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Сметная стоимость работ</w:t>
            </w:r>
          </w:p>
        </w:tc>
        <w:tc>
          <w:tcPr>
            <w:tcW w:w="762" w:type="pct"/>
            <w:tcBorders>
              <w:left w:val="single" w:sz="4" w:space="0" w:color="auto"/>
              <w:bottom w:val="single" w:sz="4" w:space="0" w:color="auto"/>
            </w:tcBorders>
            <w:tcMar>
              <w:top w:w="0" w:type="dxa"/>
              <w:left w:w="6" w:type="dxa"/>
              <w:bottom w:w="0" w:type="dxa"/>
              <w:right w:w="6" w:type="dxa"/>
            </w:tcMar>
            <w:vAlign w:val="center"/>
            <w:hideMark/>
          </w:tcPr>
          <w:p w:rsidR="00BB2644" w:rsidRDefault="00BB2644">
            <w:pPr>
              <w:pStyle w:val="table10"/>
              <w:jc w:val="center"/>
            </w:pPr>
            <w:r>
              <w:t>ДОКЛАДЧИК</w:t>
            </w:r>
          </w:p>
        </w:tc>
      </w:tr>
      <w:tr w:rsidR="00BB2644">
        <w:trPr>
          <w:trHeight w:val="240"/>
        </w:trPr>
        <w:tc>
          <w:tcPr>
            <w:tcW w:w="5000" w:type="pct"/>
            <w:gridSpan w:val="7"/>
            <w:tcBorders>
              <w:top w:val="single" w:sz="4" w:space="0" w:color="auto"/>
              <w:bottom w:val="single" w:sz="4" w:space="0" w:color="auto"/>
            </w:tcBorders>
            <w:tcMar>
              <w:top w:w="0" w:type="dxa"/>
              <w:left w:w="6" w:type="dxa"/>
              <w:bottom w:w="0" w:type="dxa"/>
              <w:right w:w="6" w:type="dxa"/>
            </w:tcMar>
            <w:hideMark/>
          </w:tcPr>
          <w:p w:rsidR="00BB2644" w:rsidRDefault="00BB2644">
            <w:pPr>
              <w:pStyle w:val="table10"/>
              <w:spacing w:after="20"/>
              <w:jc w:val="center"/>
            </w:pPr>
            <w:r>
              <w:t>ГПНИ «Наименование», подпрограмма «Наименование» ____ годы</w:t>
            </w:r>
          </w:p>
        </w:tc>
      </w:tr>
      <w:tr w:rsidR="00BB2644">
        <w:trPr>
          <w:trHeight w:val="240"/>
        </w:trPr>
        <w:tc>
          <w:tcPr>
            <w:tcW w:w="224"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1</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76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4"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2</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76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5000" w:type="pct"/>
            <w:gridSpan w:val="7"/>
            <w:tcBorders>
              <w:top w:val="single" w:sz="4" w:space="0" w:color="auto"/>
              <w:bottom w:val="single" w:sz="4" w:space="0" w:color="auto"/>
            </w:tcBorders>
            <w:tcMar>
              <w:top w:w="0" w:type="dxa"/>
              <w:left w:w="6" w:type="dxa"/>
              <w:bottom w:w="0" w:type="dxa"/>
              <w:right w:w="6" w:type="dxa"/>
            </w:tcMar>
            <w:hideMark/>
          </w:tcPr>
          <w:p w:rsidR="00BB2644" w:rsidRDefault="00BB2644">
            <w:pPr>
              <w:pStyle w:val="table10"/>
              <w:spacing w:after="20"/>
              <w:jc w:val="center"/>
            </w:pPr>
            <w:r>
              <w:t>ГНТП «Наименование», подпрограмма «Наименование» ____ годы</w:t>
            </w:r>
          </w:p>
        </w:tc>
      </w:tr>
      <w:tr w:rsidR="00BB2644">
        <w:trPr>
          <w:trHeight w:val="240"/>
        </w:trPr>
        <w:tc>
          <w:tcPr>
            <w:tcW w:w="224"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3</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76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4"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4</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76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5000" w:type="pct"/>
            <w:gridSpan w:val="7"/>
            <w:tcBorders>
              <w:top w:val="single" w:sz="4" w:space="0" w:color="auto"/>
              <w:bottom w:val="single" w:sz="4" w:space="0" w:color="auto"/>
            </w:tcBorders>
            <w:tcMar>
              <w:top w:w="0" w:type="dxa"/>
              <w:left w:w="6" w:type="dxa"/>
              <w:bottom w:w="0" w:type="dxa"/>
              <w:right w:w="6" w:type="dxa"/>
            </w:tcMar>
            <w:hideMark/>
          </w:tcPr>
          <w:p w:rsidR="00BB2644" w:rsidRDefault="00BB2644">
            <w:pPr>
              <w:pStyle w:val="table10"/>
              <w:spacing w:after="20"/>
              <w:jc w:val="center"/>
            </w:pPr>
            <w:r>
              <w:t>ГНТП «Наименование», подпрограмма «Наименование» ____ годы</w:t>
            </w:r>
          </w:p>
        </w:tc>
      </w:tr>
      <w:tr w:rsidR="00BB2644">
        <w:trPr>
          <w:trHeight w:val="240"/>
        </w:trPr>
        <w:tc>
          <w:tcPr>
            <w:tcW w:w="224"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5</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76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4"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6</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76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5000" w:type="pct"/>
            <w:gridSpan w:val="7"/>
            <w:tcBorders>
              <w:top w:val="single" w:sz="4" w:space="0" w:color="auto"/>
              <w:bottom w:val="single" w:sz="4" w:space="0" w:color="auto"/>
            </w:tcBorders>
            <w:tcMar>
              <w:top w:w="0" w:type="dxa"/>
              <w:left w:w="6" w:type="dxa"/>
              <w:bottom w:w="0" w:type="dxa"/>
              <w:right w:w="6" w:type="dxa"/>
            </w:tcMar>
            <w:hideMark/>
          </w:tcPr>
          <w:p w:rsidR="00BB2644" w:rsidRDefault="00BB2644">
            <w:pPr>
              <w:pStyle w:val="table10"/>
              <w:spacing w:after="20"/>
              <w:jc w:val="center"/>
            </w:pPr>
            <w:r>
              <w:t>Задание к выполнению в рамках тематического плана НИОК(Т)Р, направленных на научно-техническое обеспечение деятельности Министерства ________ Республики Беларусь ____ г.</w:t>
            </w:r>
          </w:p>
        </w:tc>
      </w:tr>
      <w:tr w:rsidR="00BB2644">
        <w:trPr>
          <w:trHeight w:val="240"/>
        </w:trPr>
        <w:tc>
          <w:tcPr>
            <w:tcW w:w="224"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7</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76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5000" w:type="pct"/>
            <w:gridSpan w:val="7"/>
            <w:tcBorders>
              <w:top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Задание, планируемое к выполнению в рамках тематического плана НИОК(Т)Р, направленных на научно-техническое обеспечение деятельности Министерства ___________ Республики Беларусь на I кв. 2020 года – II кв. 2021 года</w:t>
            </w:r>
          </w:p>
        </w:tc>
      </w:tr>
      <w:tr w:rsidR="00BB2644">
        <w:trPr>
          <w:trHeight w:val="240"/>
        </w:trPr>
        <w:tc>
          <w:tcPr>
            <w:tcW w:w="224" w:type="pct"/>
            <w:tcBorders>
              <w:top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8</w:t>
            </w:r>
          </w:p>
        </w:tc>
        <w:tc>
          <w:tcPr>
            <w:tcW w:w="279"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60"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909"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762" w:type="pct"/>
            <w:tcBorders>
              <w:top w:val="single" w:sz="4" w:space="0" w:color="auto"/>
              <w:left w:val="single" w:sz="4" w:space="0" w:color="auto"/>
            </w:tcBorders>
            <w:tcMar>
              <w:top w:w="0" w:type="dxa"/>
              <w:left w:w="6" w:type="dxa"/>
              <w:bottom w:w="0" w:type="dxa"/>
              <w:right w:w="6" w:type="dxa"/>
            </w:tcMar>
            <w:hideMark/>
          </w:tcPr>
          <w:p w:rsidR="00BB2644" w:rsidRDefault="00BB2644">
            <w:pPr>
              <w:pStyle w:val="table10"/>
            </w:pPr>
            <w:r>
              <w:t> </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19</w:t>
            </w:r>
          </w:p>
          <w:p w:rsidR="00BB2644" w:rsidRDefault="00BB2644">
            <w:pPr>
              <w:pStyle w:val="append"/>
            </w:pPr>
            <w:r>
              <w:t>к приказу</w:t>
            </w:r>
            <w:r>
              <w:br/>
              <w:t>Государственного комитета</w:t>
            </w:r>
            <w:r>
              <w:br/>
              <w:t>по науке и технологиям</w:t>
            </w:r>
            <w:r>
              <w:br/>
            </w:r>
            <w:r>
              <w:lastRenderedPageBreak/>
              <w:t>Республики Беларусь</w:t>
            </w:r>
            <w:r>
              <w:br/>
              <w:t>22.05.2020 № 153</w:t>
            </w:r>
          </w:p>
        </w:tc>
      </w:tr>
    </w:tbl>
    <w:p w:rsidR="00BB2644" w:rsidRDefault="00BB2644">
      <w:pPr>
        <w:pStyle w:val="newncpi"/>
      </w:pPr>
      <w:r>
        <w:lastRenderedPageBreak/>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ЛИСТ РЕГИСТРАЦИИ</w:t>
      </w:r>
    </w:p>
    <w:p w:rsidR="00BB2644" w:rsidRDefault="00BB2644">
      <w:pPr>
        <w:pStyle w:val="newncpi0"/>
        <w:jc w:val="center"/>
      </w:pPr>
      <w:r>
        <w:t>членов научной (научно-технической) секции «Наименование»</w:t>
      </w:r>
    </w:p>
    <w:p w:rsidR="00BB2644" w:rsidRDefault="00BB2644">
      <w:pPr>
        <w:pStyle w:val="newncpi0"/>
        <w:jc w:val="center"/>
      </w:pPr>
      <w:r>
        <w:t>(бюро) ГЭС № __ «Наименование»</w:t>
      </w:r>
    </w:p>
    <w:p w:rsidR="00BB2644" w:rsidRDefault="00BB2644">
      <w:pPr>
        <w:pStyle w:val="newncpi"/>
      </w:pPr>
      <w:r>
        <w:t> </w:t>
      </w:r>
    </w:p>
    <w:p w:rsidR="00BB2644" w:rsidRDefault="00BB2644">
      <w:pPr>
        <w:pStyle w:val="newncpi"/>
        <w:ind w:firstLine="7088"/>
      </w:pPr>
      <w:r>
        <w:t>к заседанию № ____</w:t>
      </w:r>
    </w:p>
    <w:p w:rsidR="00BB2644" w:rsidRDefault="00BB2644">
      <w:pPr>
        <w:pStyle w:val="newncpi"/>
        <w:ind w:firstLine="7088"/>
      </w:pPr>
      <w:r>
        <w:t>от «__» __________</w:t>
      </w:r>
    </w:p>
    <w:p w:rsidR="00BB2644" w:rsidRDefault="00BB264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4"/>
        <w:gridCol w:w="1670"/>
        <w:gridCol w:w="2664"/>
        <w:gridCol w:w="2201"/>
        <w:gridCol w:w="2400"/>
      </w:tblGrid>
      <w:tr w:rsidR="00BB2644">
        <w:trPr>
          <w:trHeight w:val="240"/>
        </w:trPr>
        <w:tc>
          <w:tcPr>
            <w:tcW w:w="227" w:type="pct"/>
            <w:tcBorders>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 </w:t>
            </w:r>
          </w:p>
        </w:tc>
        <w:tc>
          <w:tcPr>
            <w:tcW w:w="89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Ф.И.О.</w:t>
            </w:r>
          </w:p>
        </w:tc>
        <w:tc>
          <w:tcPr>
            <w:tcW w:w="142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Занимаемая должность, ученая степень, ученое звание</w:t>
            </w:r>
          </w:p>
        </w:tc>
        <w:tc>
          <w:tcPr>
            <w:tcW w:w="117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Явка на заседание</w:t>
            </w:r>
          </w:p>
        </w:tc>
        <w:tc>
          <w:tcPr>
            <w:tcW w:w="1282" w:type="pct"/>
            <w:tcBorders>
              <w:left w:val="single" w:sz="4" w:space="0" w:color="auto"/>
              <w:bottom w:val="single" w:sz="4" w:space="0" w:color="auto"/>
            </w:tcBorders>
            <w:tcMar>
              <w:top w:w="0" w:type="dxa"/>
              <w:left w:w="6" w:type="dxa"/>
              <w:bottom w:w="0" w:type="dxa"/>
              <w:right w:w="6" w:type="dxa"/>
            </w:tcMar>
            <w:vAlign w:val="center"/>
            <w:hideMark/>
          </w:tcPr>
          <w:p w:rsidR="00BB2644" w:rsidRDefault="00BB2644">
            <w:pPr>
              <w:pStyle w:val="table10"/>
              <w:jc w:val="center"/>
            </w:pPr>
            <w:r>
              <w:t>Получен бюллетень</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1</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2</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3</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4</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5</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6</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7</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8</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9</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10</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11</w:t>
            </w:r>
          </w:p>
        </w:tc>
        <w:tc>
          <w:tcPr>
            <w:tcW w:w="8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227" w:type="pct"/>
            <w:tcBorders>
              <w:top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12</w:t>
            </w:r>
          </w:p>
        </w:tc>
        <w:tc>
          <w:tcPr>
            <w:tcW w:w="892"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423"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176"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1282" w:type="pct"/>
            <w:tcBorders>
              <w:top w:val="single" w:sz="4" w:space="0" w:color="auto"/>
              <w:left w:val="single" w:sz="4" w:space="0" w:color="auto"/>
            </w:tcBorders>
            <w:tcMar>
              <w:top w:w="0" w:type="dxa"/>
              <w:left w:w="6" w:type="dxa"/>
              <w:bottom w:w="0" w:type="dxa"/>
              <w:right w:w="6" w:type="dxa"/>
            </w:tcMar>
            <w:hideMark/>
          </w:tcPr>
          <w:p w:rsidR="00BB2644" w:rsidRDefault="00BB2644">
            <w:pPr>
              <w:pStyle w:val="table10"/>
            </w:pPr>
            <w:r>
              <w:t> </w:t>
            </w:r>
          </w:p>
        </w:tc>
      </w:tr>
    </w:tbl>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79"/>
        <w:gridCol w:w="2835"/>
        <w:gridCol w:w="1855"/>
      </w:tblGrid>
      <w:tr w:rsidR="00BB2644">
        <w:trPr>
          <w:trHeight w:val="240"/>
        </w:trPr>
        <w:tc>
          <w:tcPr>
            <w:tcW w:w="2497" w:type="pct"/>
            <w:tcMar>
              <w:top w:w="0" w:type="dxa"/>
              <w:left w:w="6" w:type="dxa"/>
              <w:bottom w:w="0" w:type="dxa"/>
              <w:right w:w="6" w:type="dxa"/>
            </w:tcMar>
            <w:hideMark/>
          </w:tcPr>
          <w:p w:rsidR="00BB2644" w:rsidRDefault="00BB2644">
            <w:pPr>
              <w:pStyle w:val="newncpi0"/>
            </w:pPr>
            <w:r>
              <w:t>Председательствующий</w:t>
            </w:r>
          </w:p>
        </w:tc>
        <w:tc>
          <w:tcPr>
            <w:tcW w:w="1513" w:type="pct"/>
            <w:tcMar>
              <w:top w:w="0" w:type="dxa"/>
              <w:left w:w="6" w:type="dxa"/>
              <w:bottom w:w="0" w:type="dxa"/>
              <w:right w:w="6" w:type="dxa"/>
            </w:tcMar>
            <w:hideMark/>
          </w:tcPr>
          <w:p w:rsidR="00BB2644" w:rsidRDefault="00BB2644">
            <w:pPr>
              <w:pStyle w:val="newncpi0"/>
            </w:pPr>
            <w:r>
              <w:t>_______________</w:t>
            </w:r>
          </w:p>
        </w:tc>
        <w:tc>
          <w:tcPr>
            <w:tcW w:w="990" w:type="pct"/>
            <w:tcMar>
              <w:top w:w="0" w:type="dxa"/>
              <w:left w:w="6" w:type="dxa"/>
              <w:bottom w:w="0" w:type="dxa"/>
              <w:right w:w="6" w:type="dxa"/>
            </w:tcMar>
            <w:hideMark/>
          </w:tcPr>
          <w:p w:rsidR="00BB2644" w:rsidRDefault="00BB2644">
            <w:pPr>
              <w:pStyle w:val="newncpi0"/>
              <w:jc w:val="right"/>
            </w:pPr>
            <w:r>
              <w:t>(И.О.Фамилия)</w:t>
            </w:r>
          </w:p>
        </w:tc>
      </w:tr>
      <w:tr w:rsidR="00BB2644">
        <w:trPr>
          <w:trHeight w:val="240"/>
        </w:trPr>
        <w:tc>
          <w:tcPr>
            <w:tcW w:w="2497" w:type="pct"/>
            <w:tcMar>
              <w:top w:w="0" w:type="dxa"/>
              <w:left w:w="6" w:type="dxa"/>
              <w:bottom w:w="0" w:type="dxa"/>
              <w:right w:w="6" w:type="dxa"/>
            </w:tcMar>
            <w:hideMark/>
          </w:tcPr>
          <w:p w:rsidR="00BB2644" w:rsidRDefault="00BB2644">
            <w:pPr>
              <w:pStyle w:val="newncpi0"/>
            </w:pPr>
            <w:r>
              <w:t> </w:t>
            </w:r>
          </w:p>
        </w:tc>
        <w:tc>
          <w:tcPr>
            <w:tcW w:w="1513" w:type="pct"/>
            <w:tcMar>
              <w:top w:w="0" w:type="dxa"/>
              <w:left w:w="6" w:type="dxa"/>
              <w:bottom w:w="0" w:type="dxa"/>
              <w:right w:w="6" w:type="dxa"/>
            </w:tcMar>
            <w:hideMark/>
          </w:tcPr>
          <w:p w:rsidR="00BB2644" w:rsidRDefault="00BB2644">
            <w:pPr>
              <w:pStyle w:val="newncpi0"/>
            </w:pPr>
            <w:r>
              <w:t> </w:t>
            </w:r>
          </w:p>
        </w:tc>
        <w:tc>
          <w:tcPr>
            <w:tcW w:w="990" w:type="pct"/>
            <w:tcMar>
              <w:top w:w="0" w:type="dxa"/>
              <w:left w:w="6" w:type="dxa"/>
              <w:bottom w:w="0" w:type="dxa"/>
              <w:right w:w="6" w:type="dxa"/>
            </w:tcMar>
            <w:hideMark/>
          </w:tcPr>
          <w:p w:rsidR="00BB2644" w:rsidRDefault="00BB2644">
            <w:pPr>
              <w:pStyle w:val="newncpi0"/>
              <w:jc w:val="right"/>
            </w:pPr>
            <w:r>
              <w:t> </w:t>
            </w:r>
          </w:p>
        </w:tc>
      </w:tr>
      <w:tr w:rsidR="00BB2644">
        <w:trPr>
          <w:trHeight w:val="240"/>
        </w:trPr>
        <w:tc>
          <w:tcPr>
            <w:tcW w:w="2497" w:type="pct"/>
            <w:tcMar>
              <w:top w:w="0" w:type="dxa"/>
              <w:left w:w="6" w:type="dxa"/>
              <w:bottom w:w="0" w:type="dxa"/>
              <w:right w:w="6" w:type="dxa"/>
            </w:tcMar>
            <w:hideMark/>
          </w:tcPr>
          <w:p w:rsidR="00BB2644" w:rsidRDefault="00BB2644">
            <w:pPr>
              <w:pStyle w:val="newncpi0"/>
            </w:pPr>
            <w:r>
              <w:t>Секретарь</w:t>
            </w:r>
          </w:p>
        </w:tc>
        <w:tc>
          <w:tcPr>
            <w:tcW w:w="1513" w:type="pct"/>
            <w:tcMar>
              <w:top w:w="0" w:type="dxa"/>
              <w:left w:w="6" w:type="dxa"/>
              <w:bottom w:w="0" w:type="dxa"/>
              <w:right w:w="6" w:type="dxa"/>
            </w:tcMar>
            <w:hideMark/>
          </w:tcPr>
          <w:p w:rsidR="00BB2644" w:rsidRDefault="00BB2644">
            <w:pPr>
              <w:pStyle w:val="newncpi0"/>
            </w:pPr>
            <w:r>
              <w:t>_______________</w:t>
            </w:r>
          </w:p>
        </w:tc>
        <w:tc>
          <w:tcPr>
            <w:tcW w:w="99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19</w:t>
            </w:r>
            <w:r>
              <w:rPr>
                <w:vertAlign w:val="superscript"/>
              </w:rPr>
              <w:t>1</w:t>
            </w:r>
          </w:p>
          <w:p w:rsidR="00BB2644" w:rsidRDefault="00BB2644">
            <w:pPr>
              <w:pStyle w:val="append"/>
            </w:pPr>
            <w:r>
              <w:t>к приказу</w:t>
            </w:r>
            <w:r>
              <w:br/>
              <w:t>Государственного комитета</w:t>
            </w:r>
            <w:r>
              <w:br/>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t> </w:t>
      </w:r>
    </w:p>
    <w:p w:rsidR="00BB2644" w:rsidRDefault="00BB2644">
      <w:pPr>
        <w:pStyle w:val="onestring"/>
      </w:pPr>
      <w:r>
        <w:t>Форма</w:t>
      </w:r>
    </w:p>
    <w:p w:rsidR="00BB2644" w:rsidRDefault="00BB2644">
      <w:pPr>
        <w:pStyle w:val="titlep"/>
        <w:spacing w:after="0"/>
      </w:pPr>
      <w:r>
        <w:t>ЛИСТ РЕГИСТРАЦИИ</w:t>
      </w:r>
    </w:p>
    <w:p w:rsidR="00BB2644" w:rsidRDefault="00BB2644">
      <w:pPr>
        <w:pStyle w:val="newncpi0"/>
        <w:jc w:val="center"/>
      </w:pPr>
      <w:r>
        <w:t>членов научной (научно-технической) секции</w:t>
      </w:r>
    </w:p>
    <w:p w:rsidR="00BB2644" w:rsidRDefault="00BB2644">
      <w:pPr>
        <w:pStyle w:val="newncpi0"/>
        <w:jc w:val="center"/>
      </w:pPr>
      <w:r>
        <w:t>«_____________________________________»</w:t>
      </w:r>
    </w:p>
    <w:p w:rsidR="00BB2644" w:rsidRDefault="00BB2644">
      <w:pPr>
        <w:pStyle w:val="undline"/>
        <w:jc w:val="center"/>
      </w:pPr>
      <w:r>
        <w:t>(наименование)</w:t>
      </w:r>
    </w:p>
    <w:p w:rsidR="00BB2644" w:rsidRDefault="00BB2644">
      <w:pPr>
        <w:pStyle w:val="newncpi0"/>
        <w:jc w:val="center"/>
      </w:pPr>
      <w:r>
        <w:t>(бюро) ГЭС № ______ «__________________»</w:t>
      </w:r>
    </w:p>
    <w:p w:rsidR="00BB2644" w:rsidRDefault="00BB2644">
      <w:pPr>
        <w:pStyle w:val="undline"/>
        <w:ind w:firstLine="5103"/>
      </w:pPr>
      <w:r>
        <w:t>(наименование)</w:t>
      </w:r>
    </w:p>
    <w:p w:rsidR="00BB2644" w:rsidRDefault="00BB2644">
      <w:pPr>
        <w:pStyle w:val="newncpi0"/>
        <w:jc w:val="center"/>
      </w:pPr>
      <w:r>
        <w:t>в формате онлайн-видеоконференции</w:t>
      </w:r>
    </w:p>
    <w:p w:rsidR="00BB2644" w:rsidRDefault="00BB2644">
      <w:pPr>
        <w:pStyle w:val="newncpi"/>
      </w:pPr>
      <w:r>
        <w:t> </w:t>
      </w:r>
    </w:p>
    <w:p w:rsidR="00BB2644" w:rsidRDefault="00BB2644">
      <w:pPr>
        <w:pStyle w:val="newncpi"/>
        <w:ind w:firstLine="6521"/>
      </w:pPr>
      <w:r>
        <w:t>к заседанию № ______</w:t>
      </w:r>
    </w:p>
    <w:p w:rsidR="00BB2644" w:rsidRDefault="00BB2644">
      <w:pPr>
        <w:pStyle w:val="newncpi"/>
        <w:ind w:firstLine="6521"/>
      </w:pPr>
      <w:r>
        <w:t>от «__» __________ 20___</w:t>
      </w:r>
    </w:p>
    <w:p w:rsidR="00BB2644" w:rsidRDefault="00BB264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7"/>
        <w:gridCol w:w="3824"/>
        <w:gridCol w:w="4968"/>
      </w:tblGrid>
      <w:tr w:rsidR="00BB2644">
        <w:trPr>
          <w:trHeight w:val="240"/>
        </w:trPr>
        <w:tc>
          <w:tcPr>
            <w:tcW w:w="303" w:type="pct"/>
            <w:tcBorders>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w:t>
            </w:r>
            <w:r>
              <w:br/>
              <w:t>п/п</w:t>
            </w:r>
          </w:p>
        </w:tc>
        <w:tc>
          <w:tcPr>
            <w:tcW w:w="204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Ф.И.О.</w:t>
            </w:r>
          </w:p>
        </w:tc>
        <w:tc>
          <w:tcPr>
            <w:tcW w:w="2654" w:type="pct"/>
            <w:tcBorders>
              <w:left w:val="single" w:sz="4" w:space="0" w:color="auto"/>
              <w:bottom w:val="single" w:sz="4" w:space="0" w:color="auto"/>
            </w:tcBorders>
            <w:tcMar>
              <w:top w:w="0" w:type="dxa"/>
              <w:left w:w="6" w:type="dxa"/>
              <w:bottom w:w="0" w:type="dxa"/>
              <w:right w:w="6" w:type="dxa"/>
            </w:tcMar>
            <w:vAlign w:val="center"/>
            <w:hideMark/>
          </w:tcPr>
          <w:p w:rsidR="00BB2644" w:rsidRDefault="00BB2644">
            <w:pPr>
              <w:pStyle w:val="table10"/>
              <w:jc w:val="center"/>
            </w:pPr>
            <w:r>
              <w:t>Занимаемая должность, ученая степень, ученое звание</w:t>
            </w:r>
          </w:p>
        </w:tc>
      </w:tr>
      <w:tr w:rsidR="00BB2644">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1</w:t>
            </w:r>
          </w:p>
        </w:tc>
        <w:tc>
          <w:tcPr>
            <w:tcW w:w="20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2654"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lastRenderedPageBreak/>
              <w:t>2</w:t>
            </w:r>
          </w:p>
        </w:tc>
        <w:tc>
          <w:tcPr>
            <w:tcW w:w="20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2654"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3</w:t>
            </w:r>
          </w:p>
        </w:tc>
        <w:tc>
          <w:tcPr>
            <w:tcW w:w="20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2654"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4</w:t>
            </w:r>
          </w:p>
        </w:tc>
        <w:tc>
          <w:tcPr>
            <w:tcW w:w="20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2654"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5</w:t>
            </w:r>
          </w:p>
        </w:tc>
        <w:tc>
          <w:tcPr>
            <w:tcW w:w="20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2654"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6</w:t>
            </w:r>
          </w:p>
        </w:tc>
        <w:tc>
          <w:tcPr>
            <w:tcW w:w="20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2654"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pPr>
            <w:r>
              <w:t> </w:t>
            </w:r>
          </w:p>
        </w:tc>
      </w:tr>
      <w:tr w:rsidR="00BB2644">
        <w:trPr>
          <w:trHeight w:val="240"/>
        </w:trPr>
        <w:tc>
          <w:tcPr>
            <w:tcW w:w="303" w:type="pct"/>
            <w:tcBorders>
              <w:top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7</w:t>
            </w:r>
          </w:p>
        </w:tc>
        <w:tc>
          <w:tcPr>
            <w:tcW w:w="2043"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pPr>
            <w:r>
              <w:t> </w:t>
            </w:r>
          </w:p>
        </w:tc>
        <w:tc>
          <w:tcPr>
            <w:tcW w:w="2654" w:type="pct"/>
            <w:tcBorders>
              <w:top w:val="single" w:sz="4" w:space="0" w:color="auto"/>
              <w:left w:val="single" w:sz="4" w:space="0" w:color="auto"/>
            </w:tcBorders>
            <w:tcMar>
              <w:top w:w="0" w:type="dxa"/>
              <w:left w:w="6" w:type="dxa"/>
              <w:bottom w:w="0" w:type="dxa"/>
              <w:right w:w="6" w:type="dxa"/>
            </w:tcMar>
            <w:hideMark/>
          </w:tcPr>
          <w:p w:rsidR="00BB2644" w:rsidRDefault="00BB2644">
            <w:pPr>
              <w:pStyle w:val="table10"/>
            </w:pPr>
            <w:r>
              <w:t> </w:t>
            </w:r>
          </w:p>
        </w:tc>
      </w:tr>
    </w:tbl>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2694"/>
        <w:gridCol w:w="3553"/>
        <w:gridCol w:w="3122"/>
      </w:tblGrid>
      <w:tr w:rsidR="00BB2644">
        <w:trPr>
          <w:trHeight w:val="240"/>
        </w:trPr>
        <w:tc>
          <w:tcPr>
            <w:tcW w:w="1438" w:type="pct"/>
            <w:tcMar>
              <w:top w:w="0" w:type="dxa"/>
              <w:left w:w="6" w:type="dxa"/>
              <w:bottom w:w="0" w:type="dxa"/>
              <w:right w:w="6" w:type="dxa"/>
            </w:tcMar>
            <w:hideMark/>
          </w:tcPr>
          <w:p w:rsidR="00BB2644" w:rsidRDefault="00BB2644">
            <w:pPr>
              <w:pStyle w:val="newncpi0"/>
            </w:pPr>
            <w:r>
              <w:t>Председательствующий</w:t>
            </w:r>
          </w:p>
        </w:tc>
        <w:tc>
          <w:tcPr>
            <w:tcW w:w="1896" w:type="pct"/>
            <w:tcMar>
              <w:top w:w="0" w:type="dxa"/>
              <w:left w:w="6" w:type="dxa"/>
              <w:bottom w:w="0" w:type="dxa"/>
              <w:right w:w="6" w:type="dxa"/>
            </w:tcMar>
            <w:hideMark/>
          </w:tcPr>
          <w:p w:rsidR="00BB2644" w:rsidRDefault="00BB2644">
            <w:pPr>
              <w:pStyle w:val="newncpi0"/>
            </w:pPr>
            <w:r>
              <w:t>_________________</w:t>
            </w:r>
          </w:p>
        </w:tc>
        <w:tc>
          <w:tcPr>
            <w:tcW w:w="1666" w:type="pct"/>
            <w:tcMar>
              <w:top w:w="0" w:type="dxa"/>
              <w:left w:w="6" w:type="dxa"/>
              <w:bottom w:w="0" w:type="dxa"/>
              <w:right w:w="6" w:type="dxa"/>
            </w:tcMar>
            <w:hideMark/>
          </w:tcPr>
          <w:p w:rsidR="00BB2644" w:rsidRDefault="00BB2644">
            <w:pPr>
              <w:pStyle w:val="newncpi0"/>
              <w:jc w:val="center"/>
            </w:pPr>
            <w:r>
              <w:t>_________________________</w:t>
            </w:r>
          </w:p>
        </w:tc>
      </w:tr>
      <w:tr w:rsidR="00BB2644">
        <w:trPr>
          <w:trHeight w:val="240"/>
        </w:trPr>
        <w:tc>
          <w:tcPr>
            <w:tcW w:w="1438" w:type="pct"/>
            <w:tcMar>
              <w:top w:w="0" w:type="dxa"/>
              <w:left w:w="6" w:type="dxa"/>
              <w:bottom w:w="0" w:type="dxa"/>
              <w:right w:w="6" w:type="dxa"/>
            </w:tcMar>
            <w:hideMark/>
          </w:tcPr>
          <w:p w:rsidR="00BB2644" w:rsidRDefault="00BB2644">
            <w:pPr>
              <w:pStyle w:val="table10"/>
            </w:pPr>
            <w:r>
              <w:t> </w:t>
            </w:r>
          </w:p>
        </w:tc>
        <w:tc>
          <w:tcPr>
            <w:tcW w:w="1896" w:type="pct"/>
            <w:tcMar>
              <w:top w:w="0" w:type="dxa"/>
              <w:left w:w="6" w:type="dxa"/>
              <w:bottom w:w="0" w:type="dxa"/>
              <w:right w:w="6" w:type="dxa"/>
            </w:tcMar>
            <w:hideMark/>
          </w:tcPr>
          <w:p w:rsidR="00BB2644" w:rsidRDefault="00BB2644">
            <w:pPr>
              <w:pStyle w:val="table10"/>
              <w:ind w:firstLine="567"/>
            </w:pPr>
            <w:r>
              <w:t>(подпись)</w:t>
            </w:r>
          </w:p>
        </w:tc>
        <w:tc>
          <w:tcPr>
            <w:tcW w:w="1666" w:type="pct"/>
            <w:tcMar>
              <w:top w:w="0" w:type="dxa"/>
              <w:left w:w="6" w:type="dxa"/>
              <w:bottom w:w="0" w:type="dxa"/>
              <w:right w:w="6" w:type="dxa"/>
            </w:tcMar>
            <w:hideMark/>
          </w:tcPr>
          <w:p w:rsidR="00BB2644" w:rsidRDefault="00BB2644">
            <w:pPr>
              <w:pStyle w:val="table10"/>
              <w:jc w:val="center"/>
            </w:pPr>
            <w:r>
              <w:t>(инициалы, фамилия)</w:t>
            </w:r>
          </w:p>
        </w:tc>
      </w:tr>
      <w:tr w:rsidR="00BB2644">
        <w:trPr>
          <w:trHeight w:val="240"/>
        </w:trPr>
        <w:tc>
          <w:tcPr>
            <w:tcW w:w="1438" w:type="pct"/>
            <w:tcMar>
              <w:top w:w="0" w:type="dxa"/>
              <w:left w:w="6" w:type="dxa"/>
              <w:bottom w:w="0" w:type="dxa"/>
              <w:right w:w="6" w:type="dxa"/>
            </w:tcMar>
            <w:hideMark/>
          </w:tcPr>
          <w:p w:rsidR="00BB2644" w:rsidRDefault="00BB2644">
            <w:pPr>
              <w:pStyle w:val="newncpi0"/>
            </w:pPr>
            <w:r>
              <w:t>Секретарь</w:t>
            </w:r>
          </w:p>
        </w:tc>
        <w:tc>
          <w:tcPr>
            <w:tcW w:w="1896" w:type="pct"/>
            <w:tcMar>
              <w:top w:w="0" w:type="dxa"/>
              <w:left w:w="6" w:type="dxa"/>
              <w:bottom w:w="0" w:type="dxa"/>
              <w:right w:w="6" w:type="dxa"/>
            </w:tcMar>
            <w:hideMark/>
          </w:tcPr>
          <w:p w:rsidR="00BB2644" w:rsidRDefault="00BB2644">
            <w:pPr>
              <w:pStyle w:val="newncpi0"/>
            </w:pPr>
            <w:r>
              <w:t>_________________</w:t>
            </w:r>
          </w:p>
        </w:tc>
        <w:tc>
          <w:tcPr>
            <w:tcW w:w="1666" w:type="pct"/>
            <w:tcMar>
              <w:top w:w="0" w:type="dxa"/>
              <w:left w:w="6" w:type="dxa"/>
              <w:bottom w:w="0" w:type="dxa"/>
              <w:right w:w="6" w:type="dxa"/>
            </w:tcMar>
            <w:hideMark/>
          </w:tcPr>
          <w:p w:rsidR="00BB2644" w:rsidRDefault="00BB2644">
            <w:pPr>
              <w:pStyle w:val="newncpi0"/>
              <w:jc w:val="center"/>
            </w:pPr>
            <w:r>
              <w:t>_________________________</w:t>
            </w:r>
          </w:p>
        </w:tc>
      </w:tr>
      <w:tr w:rsidR="00BB2644">
        <w:trPr>
          <w:trHeight w:val="240"/>
        </w:trPr>
        <w:tc>
          <w:tcPr>
            <w:tcW w:w="1438" w:type="pct"/>
            <w:tcMar>
              <w:top w:w="0" w:type="dxa"/>
              <w:left w:w="6" w:type="dxa"/>
              <w:bottom w:w="0" w:type="dxa"/>
              <w:right w:w="6" w:type="dxa"/>
            </w:tcMar>
            <w:hideMark/>
          </w:tcPr>
          <w:p w:rsidR="00BB2644" w:rsidRDefault="00BB2644">
            <w:pPr>
              <w:pStyle w:val="table10"/>
            </w:pPr>
            <w:r>
              <w:t> </w:t>
            </w:r>
          </w:p>
        </w:tc>
        <w:tc>
          <w:tcPr>
            <w:tcW w:w="1896" w:type="pct"/>
            <w:tcMar>
              <w:top w:w="0" w:type="dxa"/>
              <w:left w:w="6" w:type="dxa"/>
              <w:bottom w:w="0" w:type="dxa"/>
              <w:right w:w="6" w:type="dxa"/>
            </w:tcMar>
            <w:hideMark/>
          </w:tcPr>
          <w:p w:rsidR="00BB2644" w:rsidRDefault="00BB2644">
            <w:pPr>
              <w:pStyle w:val="table10"/>
              <w:ind w:firstLine="567"/>
            </w:pPr>
            <w:r>
              <w:t>(подпись)</w:t>
            </w:r>
          </w:p>
        </w:tc>
        <w:tc>
          <w:tcPr>
            <w:tcW w:w="1666" w:type="pct"/>
            <w:tcMar>
              <w:top w:w="0" w:type="dxa"/>
              <w:left w:w="6" w:type="dxa"/>
              <w:bottom w:w="0" w:type="dxa"/>
              <w:right w:w="6" w:type="dxa"/>
            </w:tcMar>
            <w:hideMark/>
          </w:tcPr>
          <w:p w:rsidR="00BB2644" w:rsidRDefault="00BB2644">
            <w:pPr>
              <w:pStyle w:val="table10"/>
              <w:jc w:val="center"/>
            </w:pPr>
            <w:r>
              <w:t>(инициалы, 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20</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
        <w:ind w:firstLine="7513"/>
      </w:pPr>
      <w:r>
        <w:t>Дата __________</w:t>
      </w:r>
    </w:p>
    <w:p w:rsidR="00BB2644" w:rsidRDefault="00BB2644">
      <w:pPr>
        <w:pStyle w:val="newncpi"/>
        <w:ind w:firstLine="7513"/>
      </w:pPr>
      <w:r>
        <w:t>к протоколу ____</w:t>
      </w:r>
    </w:p>
    <w:p w:rsidR="00BB2644" w:rsidRDefault="00BB2644">
      <w:pPr>
        <w:pStyle w:val="newncpi"/>
      </w:pPr>
      <w:r>
        <w:t> </w:t>
      </w:r>
    </w:p>
    <w:p w:rsidR="00BB2644" w:rsidRDefault="00BB2644">
      <w:pPr>
        <w:pStyle w:val="newncpi0"/>
        <w:jc w:val="center"/>
      </w:pPr>
      <w:r>
        <w:rPr>
          <w:b/>
          <w:bCs/>
        </w:rPr>
        <w:t>БЮЛЛЕТЕНЬ</w:t>
      </w:r>
    </w:p>
    <w:p w:rsidR="00BB2644" w:rsidRDefault="00BB2644">
      <w:pPr>
        <w:pStyle w:val="newncpi0"/>
        <w:jc w:val="center"/>
      </w:pPr>
      <w:r>
        <w:t>для голосования на заседании научной (научно-технической) секции (бюро) «Наименование» ГЭС № __ «Наименование»</w:t>
      </w:r>
    </w:p>
    <w:p w:rsidR="00BB2644" w:rsidRDefault="00BB2644">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68"/>
        <w:gridCol w:w="1577"/>
        <w:gridCol w:w="1197"/>
        <w:gridCol w:w="1271"/>
        <w:gridCol w:w="1076"/>
        <w:gridCol w:w="1518"/>
        <w:gridCol w:w="466"/>
        <w:gridCol w:w="813"/>
        <w:gridCol w:w="1073"/>
      </w:tblGrid>
      <w:tr w:rsidR="00BB2644">
        <w:trPr>
          <w:trHeight w:val="240"/>
        </w:trPr>
        <w:tc>
          <w:tcPr>
            <w:tcW w:w="197" w:type="pct"/>
            <w:vMerge w:val="restart"/>
            <w:tcBorders>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w:t>
            </w:r>
            <w:r>
              <w:br/>
              <w:t>п/п</w:t>
            </w:r>
            <w:r>
              <w:br/>
              <w:t>код</w:t>
            </w:r>
          </w:p>
        </w:tc>
        <w:tc>
          <w:tcPr>
            <w:tcW w:w="84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НАЗВАНИЕ ПРОЕКТА</w:t>
            </w:r>
          </w:p>
        </w:tc>
        <w:tc>
          <w:tcPr>
            <w:tcW w:w="63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Организации-исполнители</w:t>
            </w:r>
          </w:p>
        </w:tc>
        <w:tc>
          <w:tcPr>
            <w:tcW w:w="67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Плановые сроки выполнения</w:t>
            </w:r>
          </w:p>
        </w:tc>
        <w:tc>
          <w:tcPr>
            <w:tcW w:w="57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Сметная стоимость работ, руб.</w:t>
            </w:r>
          </w:p>
        </w:tc>
        <w:tc>
          <w:tcPr>
            <w:tcW w:w="81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ДОКЛАДЧИК</w:t>
            </w:r>
          </w:p>
        </w:tc>
        <w:tc>
          <w:tcPr>
            <w:tcW w:w="1256" w:type="pct"/>
            <w:gridSpan w:val="3"/>
            <w:tcBorders>
              <w:left w:val="single" w:sz="4" w:space="0" w:color="auto"/>
              <w:bottom w:val="single" w:sz="4" w:space="0" w:color="auto"/>
            </w:tcBorders>
            <w:tcMar>
              <w:top w:w="0" w:type="dxa"/>
              <w:left w:w="6" w:type="dxa"/>
              <w:bottom w:w="0" w:type="dxa"/>
              <w:right w:w="6" w:type="dxa"/>
            </w:tcMar>
            <w:vAlign w:val="center"/>
            <w:hideMark/>
          </w:tcPr>
          <w:p w:rsidR="00BB2644" w:rsidRDefault="00BB2644">
            <w:pPr>
              <w:pStyle w:val="table10"/>
              <w:jc w:val="center"/>
            </w:pPr>
            <w:r>
              <w:t>Решение голосующего</w:t>
            </w:r>
          </w:p>
        </w:tc>
      </w:tr>
      <w:tr w:rsidR="00BB2644">
        <w:trPr>
          <w:trHeight w:val="240"/>
        </w:trPr>
        <w:tc>
          <w:tcPr>
            <w:tcW w:w="0" w:type="auto"/>
            <w:vMerge/>
            <w:tcBorders>
              <w:bottom w:val="single" w:sz="4" w:space="0" w:color="auto"/>
              <w:right w:val="single" w:sz="4" w:space="0" w:color="auto"/>
            </w:tcBorders>
            <w:vAlign w:val="center"/>
            <w:hideMark/>
          </w:tcPr>
          <w:p w:rsidR="00BB2644" w:rsidRDefault="00BB264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B2644" w:rsidRDefault="00BB264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B2644" w:rsidRDefault="00BB264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B2644" w:rsidRDefault="00BB264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B2644" w:rsidRDefault="00BB2644">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B2644" w:rsidRDefault="00BB2644">
            <w:pPr>
              <w:rPr>
                <w:rFonts w:eastAsiaTheme="minorEastAsia"/>
                <w:sz w:val="20"/>
                <w:szCs w:val="20"/>
              </w:rPr>
            </w:pPr>
          </w:p>
        </w:tc>
        <w:tc>
          <w:tcPr>
            <w:tcW w:w="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ЗА</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B2644" w:rsidRDefault="00BB2644">
            <w:pPr>
              <w:pStyle w:val="table10"/>
              <w:jc w:val="center"/>
            </w:pPr>
            <w:r>
              <w:t>ПРОТИВ</w:t>
            </w:r>
          </w:p>
        </w:tc>
        <w:tc>
          <w:tcPr>
            <w:tcW w:w="57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BB2644" w:rsidRDefault="00BB2644">
            <w:pPr>
              <w:pStyle w:val="table10"/>
              <w:jc w:val="center"/>
            </w:pPr>
            <w:r>
              <w:t>на доработку до 7 дней</w:t>
            </w:r>
          </w:p>
        </w:tc>
      </w:tr>
      <w:tr w:rsidR="00BB2644">
        <w:trPr>
          <w:trHeight w:val="240"/>
        </w:trPr>
        <w:tc>
          <w:tcPr>
            <w:tcW w:w="5000" w:type="pct"/>
            <w:gridSpan w:val="9"/>
            <w:tcBorders>
              <w:top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ГПНИ «Название», подпрограмма «Название»</w:t>
            </w:r>
          </w:p>
        </w:tc>
      </w:tr>
      <w:tr w:rsidR="00BB2644">
        <w:trPr>
          <w:trHeight w:val="240"/>
        </w:trPr>
        <w:tc>
          <w:tcPr>
            <w:tcW w:w="19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3"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 </w:t>
            </w:r>
          </w:p>
        </w:tc>
      </w:tr>
      <w:tr w:rsidR="00BB2644">
        <w:trPr>
          <w:trHeight w:val="240"/>
        </w:trPr>
        <w:tc>
          <w:tcPr>
            <w:tcW w:w="19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3"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 </w:t>
            </w:r>
          </w:p>
        </w:tc>
      </w:tr>
      <w:tr w:rsidR="00BB2644">
        <w:trPr>
          <w:trHeight w:val="240"/>
        </w:trPr>
        <w:tc>
          <w:tcPr>
            <w:tcW w:w="5000" w:type="pct"/>
            <w:gridSpan w:val="9"/>
            <w:tcBorders>
              <w:top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ГНТП «Название», подпрограмма «Название»</w:t>
            </w:r>
          </w:p>
        </w:tc>
      </w:tr>
      <w:tr w:rsidR="00BB2644">
        <w:trPr>
          <w:trHeight w:val="240"/>
        </w:trPr>
        <w:tc>
          <w:tcPr>
            <w:tcW w:w="19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3"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 </w:t>
            </w:r>
          </w:p>
        </w:tc>
      </w:tr>
      <w:tr w:rsidR="00BB2644">
        <w:trPr>
          <w:trHeight w:val="240"/>
        </w:trPr>
        <w:tc>
          <w:tcPr>
            <w:tcW w:w="197" w:type="pc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3"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 </w:t>
            </w:r>
          </w:p>
        </w:tc>
      </w:tr>
      <w:tr w:rsidR="00BB2644">
        <w:trPr>
          <w:trHeight w:val="240"/>
        </w:trPr>
        <w:tc>
          <w:tcPr>
            <w:tcW w:w="5000" w:type="pct"/>
            <w:gridSpan w:val="9"/>
            <w:tcBorders>
              <w:top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 xml:space="preserve">Задание, планируемое к выполнению в рамках тематического плана НИОК(Т)Р, </w:t>
            </w:r>
            <w:r>
              <w:br/>
              <w:t>направленных на научно-техническое обеспечение деятельности Министерства...</w:t>
            </w:r>
          </w:p>
        </w:tc>
      </w:tr>
      <w:tr w:rsidR="00BB2644">
        <w:trPr>
          <w:trHeight w:val="240"/>
        </w:trPr>
        <w:tc>
          <w:tcPr>
            <w:tcW w:w="197"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3"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 </w:t>
            </w:r>
          </w:p>
        </w:tc>
      </w:tr>
      <w:tr w:rsidR="00BB2644">
        <w:trPr>
          <w:trHeight w:val="240"/>
        </w:trPr>
        <w:tc>
          <w:tcPr>
            <w:tcW w:w="0" w:type="auto"/>
            <w:vMerge/>
            <w:tcBorders>
              <w:top w:val="single" w:sz="4" w:space="0" w:color="auto"/>
              <w:bottom w:val="single" w:sz="4" w:space="0" w:color="auto"/>
              <w:right w:val="single" w:sz="4" w:space="0" w:color="auto"/>
            </w:tcBorders>
            <w:vAlign w:val="center"/>
            <w:hideMark/>
          </w:tcPr>
          <w:p w:rsidR="00BB2644" w:rsidRDefault="00BB2644">
            <w:pPr>
              <w:rPr>
                <w:rFonts w:eastAsiaTheme="minorEastAsia"/>
                <w:sz w:val="20"/>
                <w:szCs w:val="20"/>
              </w:rPr>
            </w:pPr>
          </w:p>
        </w:tc>
        <w:tc>
          <w:tcPr>
            <w:tcW w:w="8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4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3" w:type="pct"/>
            <w:tcBorders>
              <w:top w:val="single" w:sz="4" w:space="0" w:color="auto"/>
              <w:left w:val="single" w:sz="4" w:space="0" w:color="auto"/>
              <w:bottom w:val="single" w:sz="4" w:space="0" w:color="auto"/>
            </w:tcBorders>
            <w:tcMar>
              <w:top w:w="0" w:type="dxa"/>
              <w:left w:w="6" w:type="dxa"/>
              <w:bottom w:w="0" w:type="dxa"/>
              <w:right w:w="6" w:type="dxa"/>
            </w:tcMar>
            <w:hideMark/>
          </w:tcPr>
          <w:p w:rsidR="00BB2644" w:rsidRDefault="00BB2644">
            <w:pPr>
              <w:pStyle w:val="table10"/>
              <w:jc w:val="center"/>
            </w:pPr>
            <w:r>
              <w:t> </w:t>
            </w:r>
          </w:p>
        </w:tc>
      </w:tr>
      <w:tr w:rsidR="00BB2644">
        <w:trPr>
          <w:trHeight w:val="240"/>
        </w:trPr>
        <w:tc>
          <w:tcPr>
            <w:tcW w:w="5000" w:type="pct"/>
            <w:gridSpan w:val="9"/>
            <w:tcBorders>
              <w:top w:val="single" w:sz="4" w:space="0" w:color="auto"/>
              <w:bottom w:val="single" w:sz="4" w:space="0" w:color="auto"/>
            </w:tcBorders>
            <w:tcMar>
              <w:top w:w="0" w:type="dxa"/>
              <w:left w:w="6" w:type="dxa"/>
              <w:bottom w:w="0" w:type="dxa"/>
              <w:right w:w="6" w:type="dxa"/>
            </w:tcMar>
            <w:hideMark/>
          </w:tcPr>
          <w:p w:rsidR="00BB2644" w:rsidRDefault="00BB2644">
            <w:pPr>
              <w:pStyle w:val="table10"/>
              <w:spacing w:after="20"/>
              <w:jc w:val="center"/>
            </w:pPr>
            <w:r>
              <w:t xml:space="preserve">Задание, планируемое к выполнению в рамках тематического плана НИОК(Т)Р, </w:t>
            </w:r>
            <w:r>
              <w:br/>
              <w:t>направленных на научно-техническое обеспечение деятельности Министерства..... ____</w:t>
            </w:r>
          </w:p>
        </w:tc>
      </w:tr>
      <w:tr w:rsidR="00BB2644">
        <w:trPr>
          <w:trHeight w:val="240"/>
        </w:trPr>
        <w:tc>
          <w:tcPr>
            <w:tcW w:w="197" w:type="pct"/>
            <w:tcBorders>
              <w:top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43"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39"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679"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5"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811"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249"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434" w:type="pct"/>
            <w:tcBorders>
              <w:top w:val="single" w:sz="4" w:space="0" w:color="auto"/>
              <w:left w:val="single" w:sz="4" w:space="0" w:color="auto"/>
              <w:right w:val="single" w:sz="4" w:space="0" w:color="auto"/>
            </w:tcBorders>
            <w:tcMar>
              <w:top w:w="0" w:type="dxa"/>
              <w:left w:w="6" w:type="dxa"/>
              <w:bottom w:w="0" w:type="dxa"/>
              <w:right w:w="6" w:type="dxa"/>
            </w:tcMar>
            <w:hideMark/>
          </w:tcPr>
          <w:p w:rsidR="00BB2644" w:rsidRDefault="00BB2644">
            <w:pPr>
              <w:pStyle w:val="table10"/>
              <w:jc w:val="center"/>
            </w:pPr>
            <w:r>
              <w:t> </w:t>
            </w:r>
          </w:p>
        </w:tc>
        <w:tc>
          <w:tcPr>
            <w:tcW w:w="573" w:type="pct"/>
            <w:tcBorders>
              <w:top w:val="single" w:sz="4" w:space="0" w:color="auto"/>
              <w:left w:val="single" w:sz="4" w:space="0" w:color="auto"/>
            </w:tcBorders>
            <w:tcMar>
              <w:top w:w="0" w:type="dxa"/>
              <w:left w:w="6" w:type="dxa"/>
              <w:bottom w:w="0" w:type="dxa"/>
              <w:right w:w="6" w:type="dxa"/>
            </w:tcMar>
            <w:hideMark/>
          </w:tcPr>
          <w:p w:rsidR="00BB2644" w:rsidRDefault="00BB2644">
            <w:pPr>
              <w:pStyle w:val="table10"/>
              <w:jc w:val="center"/>
            </w:pPr>
            <w:r>
              <w:t> </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21</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ПРОТОКОЛ № __</w:t>
      </w:r>
    </w:p>
    <w:p w:rsidR="00BB2644" w:rsidRDefault="00BB2644">
      <w:pPr>
        <w:pStyle w:val="newncpi0"/>
        <w:jc w:val="center"/>
      </w:pPr>
      <w:r>
        <w:t>заседания счетной комиссии (к заседанию научной (научно-технической)</w:t>
      </w:r>
    </w:p>
    <w:p w:rsidR="00BB2644" w:rsidRDefault="00BB2644">
      <w:pPr>
        <w:pStyle w:val="newncpi0"/>
        <w:jc w:val="center"/>
      </w:pPr>
      <w:r>
        <w:t>секции (бюро) ГЭС № __ от ____ 20__ г. № __)</w:t>
      </w:r>
    </w:p>
    <w:p w:rsidR="00BB2644" w:rsidRDefault="00BB2644">
      <w:pPr>
        <w:pStyle w:val="newncpi"/>
      </w:pPr>
      <w:r>
        <w:lastRenderedPageBreak/>
        <w:t> </w:t>
      </w:r>
    </w:p>
    <w:p w:rsidR="00BB2644" w:rsidRDefault="00BB2644">
      <w:pPr>
        <w:pStyle w:val="newncpi"/>
      </w:pPr>
      <w:r>
        <w:t>Состав комиссии:</w:t>
      </w:r>
    </w:p>
    <w:p w:rsidR="00BB2644" w:rsidRDefault="00BB2644">
      <w:pPr>
        <w:pStyle w:val="newncpi0"/>
      </w:pPr>
      <w:r>
        <w:t>______________________________________________________________________________</w:t>
      </w:r>
    </w:p>
    <w:p w:rsidR="00BB2644" w:rsidRDefault="00BB2644">
      <w:pPr>
        <w:pStyle w:val="undline"/>
        <w:jc w:val="center"/>
      </w:pPr>
      <w:r>
        <w:t>(фамилии, инициалы членов комиссии)</w:t>
      </w:r>
    </w:p>
    <w:p w:rsidR="00BB2644" w:rsidRDefault="00BB2644">
      <w:pPr>
        <w:pStyle w:val="newncpi"/>
      </w:pPr>
      <w:r>
        <w:t>Комиссия избрана для подсчета голосов при тайном голосовании по вопросам рекомендации к финансированию за счет государственного бюджета, принятия проектов заключений/заключений ГЭС № ______ «Наименование ГЭС» по следующим объектам государственной экспертизы:</w:t>
      </w:r>
    </w:p>
    <w:p w:rsidR="00BB2644" w:rsidRDefault="00BB2644">
      <w:pPr>
        <w:pStyle w:val="point"/>
      </w:pPr>
      <w:r>
        <w:t>1. </w:t>
      </w:r>
    </w:p>
    <w:p w:rsidR="00BB2644" w:rsidRDefault="00BB2644">
      <w:pPr>
        <w:pStyle w:val="point"/>
      </w:pPr>
      <w:r>
        <w:t>2. </w:t>
      </w:r>
    </w:p>
    <w:p w:rsidR="00BB2644" w:rsidRDefault="00BB2644">
      <w:pPr>
        <w:pStyle w:val="newncpi"/>
      </w:pPr>
      <w:r>
        <w:t>Комиссия избрала председателем ___________________________________________</w:t>
      </w:r>
    </w:p>
    <w:p w:rsidR="00BB2644" w:rsidRDefault="00BB2644">
      <w:pPr>
        <w:pStyle w:val="undline"/>
        <w:ind w:firstLine="5528"/>
      </w:pPr>
      <w:r>
        <w:t>(фамилия, инициалы)</w:t>
      </w:r>
    </w:p>
    <w:p w:rsidR="00BB2644" w:rsidRDefault="00BB2644">
      <w:pPr>
        <w:pStyle w:val="newncpi"/>
      </w:pPr>
      <w:r>
        <w:t>Списочный состав секции/бюро ГЭС составляет __ человек.</w:t>
      </w:r>
    </w:p>
    <w:p w:rsidR="00BB2644" w:rsidRDefault="00BB2644">
      <w:pPr>
        <w:pStyle w:val="newncpi"/>
      </w:pPr>
      <w:r>
        <w:t>Присутствовало на заседании ________ членов секции/бюро ГЭС.</w:t>
      </w:r>
    </w:p>
    <w:p w:rsidR="00BB2644" w:rsidRDefault="00BB2644">
      <w:pPr>
        <w:pStyle w:val="newncpi"/>
      </w:pPr>
      <w:r>
        <w:t>Выдано бюллетеней __________. Осталось невыданных бюллетеней _______.</w:t>
      </w:r>
    </w:p>
    <w:p w:rsidR="00BB2644" w:rsidRDefault="00BB2644">
      <w:pPr>
        <w:pStyle w:val="newncpi"/>
      </w:pPr>
      <w:r>
        <w:t>Оказалось в урне бюллетеней ________.</w:t>
      </w:r>
    </w:p>
    <w:p w:rsidR="00BB2644" w:rsidRDefault="00BB2644">
      <w:pPr>
        <w:pStyle w:val="newncpi"/>
      </w:pPr>
      <w:r>
        <w:t> </w:t>
      </w:r>
    </w:p>
    <w:p w:rsidR="00BB2644" w:rsidRDefault="00BB2644">
      <w:pPr>
        <w:pStyle w:val="newncpi"/>
      </w:pPr>
      <w:r>
        <w:t>Результаты голосования:</w:t>
      </w:r>
    </w:p>
    <w:p w:rsidR="00BB2644" w:rsidRDefault="00BB2644">
      <w:pPr>
        <w:pStyle w:val="point"/>
      </w:pPr>
      <w:r>
        <w:t>1. «Наименование объекта экспертизы»</w:t>
      </w:r>
    </w:p>
    <w:p w:rsidR="00BB2644" w:rsidRDefault="00BB2644">
      <w:pPr>
        <w:pStyle w:val="newncpi"/>
      </w:pPr>
      <w:r>
        <w:t>за ____;</w:t>
      </w:r>
    </w:p>
    <w:p w:rsidR="00BB2644" w:rsidRDefault="00BB2644">
      <w:pPr>
        <w:pStyle w:val="newncpi"/>
      </w:pPr>
      <w:r>
        <w:t>против ____;</w:t>
      </w:r>
    </w:p>
    <w:p w:rsidR="00BB2644" w:rsidRDefault="00BB2644">
      <w:pPr>
        <w:pStyle w:val="newncpi"/>
      </w:pPr>
      <w:r>
        <w:t>направить на доработку ____;</w:t>
      </w:r>
    </w:p>
    <w:p w:rsidR="00BB2644" w:rsidRDefault="00BB2644">
      <w:pPr>
        <w:pStyle w:val="newncpi"/>
      </w:pPr>
      <w:r>
        <w:t>недействительных бюллетеней ____.</w:t>
      </w:r>
    </w:p>
    <w:p w:rsidR="00BB2644" w:rsidRDefault="00BB2644">
      <w:pPr>
        <w:pStyle w:val="newncpi"/>
      </w:pPr>
      <w:r>
        <w:t>Работники заказчика экспертизы, не участвующие в голосовании ______.</w:t>
      </w:r>
    </w:p>
    <w:p w:rsidR="00BB2644" w:rsidRDefault="00BB2644">
      <w:pPr>
        <w:pStyle w:val="point"/>
      </w:pPr>
      <w:r>
        <w:t>2. «Наименование объекта экспертизы»:</w:t>
      </w:r>
    </w:p>
    <w:p w:rsidR="00BB2644" w:rsidRDefault="00BB2644">
      <w:pPr>
        <w:pStyle w:val="newncpi"/>
      </w:pPr>
      <w:r>
        <w:t>за ____;</w:t>
      </w:r>
    </w:p>
    <w:p w:rsidR="00BB2644" w:rsidRDefault="00BB2644">
      <w:pPr>
        <w:pStyle w:val="newncpi"/>
      </w:pPr>
      <w:r>
        <w:t>против ____;</w:t>
      </w:r>
    </w:p>
    <w:p w:rsidR="00BB2644" w:rsidRDefault="00BB2644">
      <w:pPr>
        <w:pStyle w:val="newncpi"/>
      </w:pPr>
      <w:r>
        <w:t>направить на доработку ____;</w:t>
      </w:r>
    </w:p>
    <w:p w:rsidR="00BB2644" w:rsidRDefault="00BB2644">
      <w:pPr>
        <w:pStyle w:val="newncpi"/>
      </w:pPr>
      <w:r>
        <w:t>недействительных бюллетеней ____.</w:t>
      </w:r>
    </w:p>
    <w:p w:rsidR="00BB2644" w:rsidRDefault="00BB2644">
      <w:pPr>
        <w:pStyle w:val="newncpi"/>
      </w:pPr>
      <w:r>
        <w:t>Работники заказчика экспертизы, не участвующие в голосовании ______.</w:t>
      </w:r>
    </w:p>
    <w:p w:rsidR="00BB2644" w:rsidRDefault="00BB2644">
      <w:pPr>
        <w:pStyle w:val="point"/>
      </w:pPr>
      <w:r>
        <w:t>3. ...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536"/>
        <w:gridCol w:w="2940"/>
        <w:gridCol w:w="2893"/>
      </w:tblGrid>
      <w:tr w:rsidR="00BB2644">
        <w:trPr>
          <w:trHeight w:val="240"/>
        </w:trPr>
        <w:tc>
          <w:tcPr>
            <w:tcW w:w="1887" w:type="pct"/>
            <w:tcMar>
              <w:top w:w="0" w:type="dxa"/>
              <w:left w:w="6" w:type="dxa"/>
              <w:bottom w:w="0" w:type="dxa"/>
              <w:right w:w="6" w:type="dxa"/>
            </w:tcMar>
            <w:hideMark/>
          </w:tcPr>
          <w:p w:rsidR="00BB2644" w:rsidRDefault="00BB2644">
            <w:pPr>
              <w:pStyle w:val="newncpi0"/>
            </w:pPr>
            <w:r>
              <w:t>Председатель счетной комиссии</w:t>
            </w:r>
          </w:p>
        </w:tc>
        <w:tc>
          <w:tcPr>
            <w:tcW w:w="1569" w:type="pct"/>
            <w:tcMar>
              <w:top w:w="0" w:type="dxa"/>
              <w:left w:w="6" w:type="dxa"/>
              <w:bottom w:w="0" w:type="dxa"/>
              <w:right w:w="6" w:type="dxa"/>
            </w:tcMar>
            <w:hideMark/>
          </w:tcPr>
          <w:p w:rsidR="00BB2644" w:rsidRDefault="00BB2644">
            <w:pPr>
              <w:pStyle w:val="newncpi0"/>
            </w:pPr>
            <w:r>
              <w:t>_____________</w:t>
            </w:r>
          </w:p>
        </w:tc>
        <w:tc>
          <w:tcPr>
            <w:tcW w:w="1544" w:type="pct"/>
            <w:tcMar>
              <w:top w:w="0" w:type="dxa"/>
              <w:left w:w="6" w:type="dxa"/>
              <w:bottom w:w="0" w:type="dxa"/>
              <w:right w:w="6" w:type="dxa"/>
            </w:tcMar>
            <w:hideMark/>
          </w:tcPr>
          <w:p w:rsidR="00BB2644" w:rsidRDefault="00BB2644">
            <w:pPr>
              <w:pStyle w:val="newncpi0"/>
            </w:pPr>
            <w:r>
              <w:t>________________________</w:t>
            </w:r>
          </w:p>
        </w:tc>
      </w:tr>
      <w:tr w:rsidR="00BB2644">
        <w:trPr>
          <w:trHeight w:val="240"/>
        </w:trPr>
        <w:tc>
          <w:tcPr>
            <w:tcW w:w="1887" w:type="pct"/>
            <w:tcMar>
              <w:top w:w="0" w:type="dxa"/>
              <w:left w:w="6" w:type="dxa"/>
              <w:bottom w:w="0" w:type="dxa"/>
              <w:right w:w="6" w:type="dxa"/>
            </w:tcMar>
            <w:hideMark/>
          </w:tcPr>
          <w:p w:rsidR="00BB2644" w:rsidRDefault="00BB2644">
            <w:pPr>
              <w:pStyle w:val="table10"/>
            </w:pPr>
            <w:r>
              <w:t> </w:t>
            </w:r>
          </w:p>
        </w:tc>
        <w:tc>
          <w:tcPr>
            <w:tcW w:w="1569" w:type="pct"/>
            <w:tcMar>
              <w:top w:w="0" w:type="dxa"/>
              <w:left w:w="6" w:type="dxa"/>
              <w:bottom w:w="0" w:type="dxa"/>
              <w:right w:w="6" w:type="dxa"/>
            </w:tcMar>
            <w:hideMark/>
          </w:tcPr>
          <w:p w:rsidR="00BB2644" w:rsidRDefault="00BB2644">
            <w:pPr>
              <w:pStyle w:val="table10"/>
              <w:ind w:firstLine="425"/>
            </w:pPr>
            <w:r>
              <w:t>(подпись)</w:t>
            </w:r>
          </w:p>
        </w:tc>
        <w:tc>
          <w:tcPr>
            <w:tcW w:w="1544" w:type="pct"/>
            <w:tcMar>
              <w:top w:w="0" w:type="dxa"/>
              <w:left w:w="6" w:type="dxa"/>
              <w:bottom w:w="0" w:type="dxa"/>
              <w:right w:w="6" w:type="dxa"/>
            </w:tcMar>
            <w:hideMark/>
          </w:tcPr>
          <w:p w:rsidR="00BB2644" w:rsidRDefault="00BB2644">
            <w:pPr>
              <w:pStyle w:val="table10"/>
              <w:jc w:val="center"/>
            </w:pPr>
            <w:r>
              <w:t>(инициалы, фамилия)</w:t>
            </w:r>
          </w:p>
        </w:tc>
      </w:tr>
      <w:tr w:rsidR="00BB2644">
        <w:trPr>
          <w:trHeight w:val="240"/>
        </w:trPr>
        <w:tc>
          <w:tcPr>
            <w:tcW w:w="1887" w:type="pct"/>
            <w:tcMar>
              <w:top w:w="0" w:type="dxa"/>
              <w:left w:w="6" w:type="dxa"/>
              <w:bottom w:w="0" w:type="dxa"/>
              <w:right w:w="6" w:type="dxa"/>
            </w:tcMar>
            <w:hideMark/>
          </w:tcPr>
          <w:p w:rsidR="00BB2644" w:rsidRDefault="00BB2644">
            <w:pPr>
              <w:pStyle w:val="newncpi0"/>
            </w:pPr>
            <w:r>
              <w:t>Члены счетной комиссии:</w:t>
            </w:r>
          </w:p>
        </w:tc>
        <w:tc>
          <w:tcPr>
            <w:tcW w:w="1569" w:type="pct"/>
            <w:tcMar>
              <w:top w:w="0" w:type="dxa"/>
              <w:left w:w="6" w:type="dxa"/>
              <w:bottom w:w="0" w:type="dxa"/>
              <w:right w:w="6" w:type="dxa"/>
            </w:tcMar>
            <w:hideMark/>
          </w:tcPr>
          <w:p w:rsidR="00BB2644" w:rsidRDefault="00BB2644">
            <w:pPr>
              <w:pStyle w:val="newncpi0"/>
            </w:pPr>
            <w:r>
              <w:t>_____________</w:t>
            </w:r>
          </w:p>
        </w:tc>
        <w:tc>
          <w:tcPr>
            <w:tcW w:w="1544" w:type="pct"/>
            <w:tcMar>
              <w:top w:w="0" w:type="dxa"/>
              <w:left w:w="6" w:type="dxa"/>
              <w:bottom w:w="0" w:type="dxa"/>
              <w:right w:w="6" w:type="dxa"/>
            </w:tcMar>
            <w:hideMark/>
          </w:tcPr>
          <w:p w:rsidR="00BB2644" w:rsidRDefault="00BB2644">
            <w:pPr>
              <w:pStyle w:val="newncpi0"/>
            </w:pPr>
            <w:r>
              <w:t>________________________</w:t>
            </w:r>
          </w:p>
        </w:tc>
      </w:tr>
      <w:tr w:rsidR="00BB2644">
        <w:trPr>
          <w:trHeight w:val="240"/>
        </w:trPr>
        <w:tc>
          <w:tcPr>
            <w:tcW w:w="1887" w:type="pct"/>
            <w:tcMar>
              <w:top w:w="0" w:type="dxa"/>
              <w:left w:w="6" w:type="dxa"/>
              <w:bottom w:w="0" w:type="dxa"/>
              <w:right w:w="6" w:type="dxa"/>
            </w:tcMar>
            <w:hideMark/>
          </w:tcPr>
          <w:p w:rsidR="00BB2644" w:rsidRDefault="00BB2644">
            <w:pPr>
              <w:pStyle w:val="table10"/>
            </w:pPr>
            <w:r>
              <w:t> </w:t>
            </w:r>
          </w:p>
        </w:tc>
        <w:tc>
          <w:tcPr>
            <w:tcW w:w="1569" w:type="pct"/>
            <w:tcMar>
              <w:top w:w="0" w:type="dxa"/>
              <w:left w:w="6" w:type="dxa"/>
              <w:bottom w:w="0" w:type="dxa"/>
              <w:right w:w="6" w:type="dxa"/>
            </w:tcMar>
            <w:hideMark/>
          </w:tcPr>
          <w:p w:rsidR="00BB2644" w:rsidRDefault="00BB2644">
            <w:pPr>
              <w:pStyle w:val="table10"/>
              <w:ind w:firstLine="425"/>
            </w:pPr>
            <w:r>
              <w:t>(подпись)</w:t>
            </w:r>
          </w:p>
        </w:tc>
        <w:tc>
          <w:tcPr>
            <w:tcW w:w="1544" w:type="pct"/>
            <w:tcMar>
              <w:top w:w="0" w:type="dxa"/>
              <w:left w:w="6" w:type="dxa"/>
              <w:bottom w:w="0" w:type="dxa"/>
              <w:right w:w="6" w:type="dxa"/>
            </w:tcMar>
            <w:hideMark/>
          </w:tcPr>
          <w:p w:rsidR="00BB2644" w:rsidRDefault="00BB2644">
            <w:pPr>
              <w:pStyle w:val="table10"/>
              <w:jc w:val="center"/>
            </w:pPr>
            <w:r>
              <w:t>(инициалы, фамилия)</w:t>
            </w:r>
          </w:p>
        </w:tc>
      </w:tr>
      <w:tr w:rsidR="00BB2644">
        <w:trPr>
          <w:trHeight w:val="240"/>
        </w:trPr>
        <w:tc>
          <w:tcPr>
            <w:tcW w:w="1887" w:type="pct"/>
            <w:tcMar>
              <w:top w:w="0" w:type="dxa"/>
              <w:left w:w="6" w:type="dxa"/>
              <w:bottom w:w="0" w:type="dxa"/>
              <w:right w:w="6" w:type="dxa"/>
            </w:tcMar>
            <w:hideMark/>
          </w:tcPr>
          <w:p w:rsidR="00BB2644" w:rsidRDefault="00BB2644">
            <w:pPr>
              <w:pStyle w:val="newncpi0"/>
            </w:pPr>
            <w:r>
              <w:t> </w:t>
            </w:r>
          </w:p>
        </w:tc>
        <w:tc>
          <w:tcPr>
            <w:tcW w:w="1569" w:type="pct"/>
            <w:tcMar>
              <w:top w:w="0" w:type="dxa"/>
              <w:left w:w="6" w:type="dxa"/>
              <w:bottom w:w="0" w:type="dxa"/>
              <w:right w:w="6" w:type="dxa"/>
            </w:tcMar>
            <w:hideMark/>
          </w:tcPr>
          <w:p w:rsidR="00BB2644" w:rsidRDefault="00BB2644">
            <w:pPr>
              <w:pStyle w:val="newncpi0"/>
            </w:pPr>
            <w:r>
              <w:t>_____________</w:t>
            </w:r>
          </w:p>
        </w:tc>
        <w:tc>
          <w:tcPr>
            <w:tcW w:w="1544" w:type="pct"/>
            <w:tcMar>
              <w:top w:w="0" w:type="dxa"/>
              <w:left w:w="6" w:type="dxa"/>
              <w:bottom w:w="0" w:type="dxa"/>
              <w:right w:w="6" w:type="dxa"/>
            </w:tcMar>
            <w:hideMark/>
          </w:tcPr>
          <w:p w:rsidR="00BB2644" w:rsidRDefault="00BB2644">
            <w:pPr>
              <w:pStyle w:val="newncpi0"/>
            </w:pPr>
            <w:r>
              <w:t>________________________</w:t>
            </w:r>
          </w:p>
        </w:tc>
      </w:tr>
      <w:tr w:rsidR="00BB2644">
        <w:trPr>
          <w:trHeight w:val="240"/>
        </w:trPr>
        <w:tc>
          <w:tcPr>
            <w:tcW w:w="1887" w:type="pct"/>
            <w:tcMar>
              <w:top w:w="0" w:type="dxa"/>
              <w:left w:w="6" w:type="dxa"/>
              <w:bottom w:w="0" w:type="dxa"/>
              <w:right w:w="6" w:type="dxa"/>
            </w:tcMar>
            <w:hideMark/>
          </w:tcPr>
          <w:p w:rsidR="00BB2644" w:rsidRDefault="00BB2644">
            <w:pPr>
              <w:pStyle w:val="table10"/>
            </w:pPr>
            <w:r>
              <w:t> </w:t>
            </w:r>
          </w:p>
        </w:tc>
        <w:tc>
          <w:tcPr>
            <w:tcW w:w="1569" w:type="pct"/>
            <w:tcMar>
              <w:top w:w="0" w:type="dxa"/>
              <w:left w:w="6" w:type="dxa"/>
              <w:bottom w:w="0" w:type="dxa"/>
              <w:right w:w="6" w:type="dxa"/>
            </w:tcMar>
            <w:hideMark/>
          </w:tcPr>
          <w:p w:rsidR="00BB2644" w:rsidRDefault="00BB2644">
            <w:pPr>
              <w:pStyle w:val="table10"/>
              <w:ind w:firstLine="425"/>
            </w:pPr>
            <w:r>
              <w:t>(подпись)</w:t>
            </w:r>
          </w:p>
        </w:tc>
        <w:tc>
          <w:tcPr>
            <w:tcW w:w="1544" w:type="pct"/>
            <w:tcMar>
              <w:top w:w="0" w:type="dxa"/>
              <w:left w:w="6" w:type="dxa"/>
              <w:bottom w:w="0" w:type="dxa"/>
              <w:right w:w="6" w:type="dxa"/>
            </w:tcMar>
            <w:hideMark/>
          </w:tcPr>
          <w:p w:rsidR="00BB2644" w:rsidRDefault="00BB2644">
            <w:pPr>
              <w:pStyle w:val="table10"/>
              <w:jc w:val="center"/>
            </w:pPr>
            <w:r>
              <w:t>(инициалы, 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21</w:t>
            </w:r>
            <w:r>
              <w:rPr>
                <w:vertAlign w:val="superscript"/>
              </w:rPr>
              <w:t>1</w:t>
            </w:r>
          </w:p>
          <w:p w:rsidR="00BB2644" w:rsidRDefault="00BB2644">
            <w:pPr>
              <w:pStyle w:val="append"/>
            </w:pPr>
            <w:r>
              <w:t>к приказу</w:t>
            </w:r>
            <w:r>
              <w:br/>
              <w:t>Государственного комитета</w:t>
            </w:r>
            <w:r>
              <w:br/>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t> </w:t>
      </w:r>
    </w:p>
    <w:p w:rsidR="00BB2644" w:rsidRDefault="00BB2644">
      <w:pPr>
        <w:pStyle w:val="onestring"/>
      </w:pPr>
      <w:r>
        <w:t>Форма</w:t>
      </w:r>
    </w:p>
    <w:p w:rsidR="00BB2644" w:rsidRDefault="00BB2644">
      <w:pPr>
        <w:pStyle w:val="titlep"/>
        <w:spacing w:after="0"/>
      </w:pPr>
      <w:r>
        <w:t>ПРОТОКОЛ № _____</w:t>
      </w:r>
    </w:p>
    <w:p w:rsidR="00BB2644" w:rsidRDefault="00BB2644">
      <w:pPr>
        <w:pStyle w:val="newncpi0"/>
        <w:jc w:val="center"/>
      </w:pPr>
      <w:r>
        <w:t>заседания счетной комиссии (к заседанию научной (научно-технической)</w:t>
      </w:r>
      <w:r>
        <w:br/>
        <w:t xml:space="preserve">секции (бюро) ГЭС в формате онлайн-видеоконференции № ____ </w:t>
      </w:r>
      <w:r>
        <w:br/>
        <w:t>от _______________ 20__ г. № _____)</w:t>
      </w:r>
    </w:p>
    <w:p w:rsidR="00BB2644" w:rsidRDefault="00BB2644">
      <w:pPr>
        <w:pStyle w:val="newncpi"/>
      </w:pPr>
      <w:r>
        <w:lastRenderedPageBreak/>
        <w:t> </w:t>
      </w:r>
    </w:p>
    <w:p w:rsidR="00BB2644" w:rsidRDefault="00BB2644">
      <w:pPr>
        <w:pStyle w:val="newncpi"/>
      </w:pPr>
      <w:r>
        <w:t>Состав комиссии:</w:t>
      </w:r>
    </w:p>
    <w:p w:rsidR="00BB2644" w:rsidRDefault="00BB2644">
      <w:pPr>
        <w:pStyle w:val="newncpi0"/>
      </w:pPr>
      <w:r>
        <w:t>______________________________________________________________________________</w:t>
      </w:r>
    </w:p>
    <w:p w:rsidR="00BB2644" w:rsidRDefault="00BB2644">
      <w:pPr>
        <w:pStyle w:val="undline"/>
        <w:jc w:val="center"/>
      </w:pPr>
      <w:r>
        <w:t>(фамилии, инициалы членов комиссии)</w:t>
      </w:r>
    </w:p>
    <w:p w:rsidR="00BB2644" w:rsidRDefault="00BB2644">
      <w:pPr>
        <w:pStyle w:val="newncpi"/>
      </w:pPr>
      <w:r>
        <w:t xml:space="preserve">Комиссия избрана для подсчета голосов при тайном голосовании по вопросам рекомендации к финансированию за счет государственного бюджета, принятия проектов заключений/заключений ГЭС № ______ </w:t>
      </w:r>
      <w:r>
        <w:rPr>
          <w:i/>
          <w:iCs/>
        </w:rPr>
        <w:t>«Наименование ГЭС»</w:t>
      </w:r>
      <w:r>
        <w:t xml:space="preserve"> по следующим объектам государственной экспертизы:</w:t>
      </w:r>
    </w:p>
    <w:p w:rsidR="00BB2644" w:rsidRDefault="00BB2644">
      <w:pPr>
        <w:pStyle w:val="point"/>
      </w:pPr>
      <w:r>
        <w:t>1. _______________________________________________________________________</w:t>
      </w:r>
    </w:p>
    <w:p w:rsidR="00BB2644" w:rsidRDefault="00BB2644">
      <w:pPr>
        <w:pStyle w:val="undline"/>
        <w:jc w:val="center"/>
      </w:pPr>
      <w:r>
        <w:t>(наименование объекта государственной экспертизы)</w:t>
      </w:r>
    </w:p>
    <w:p w:rsidR="00BB2644" w:rsidRDefault="00BB2644">
      <w:pPr>
        <w:pStyle w:val="point"/>
      </w:pPr>
      <w:r>
        <w:t>2. ...</w:t>
      </w:r>
    </w:p>
    <w:p w:rsidR="00BB2644" w:rsidRDefault="00BB2644">
      <w:pPr>
        <w:pStyle w:val="newncpi"/>
      </w:pPr>
      <w:r>
        <w:t> </w:t>
      </w:r>
    </w:p>
    <w:p w:rsidR="00BB2644" w:rsidRDefault="00BB2644">
      <w:pPr>
        <w:pStyle w:val="newncpi0"/>
      </w:pPr>
      <w:r>
        <w:t>Комиссия избрала председателем ________________________________________________</w:t>
      </w:r>
    </w:p>
    <w:p w:rsidR="00BB2644" w:rsidRDefault="00BB2644">
      <w:pPr>
        <w:pStyle w:val="undline"/>
        <w:ind w:firstLine="5670"/>
      </w:pPr>
      <w:r>
        <w:t>(фамилии, инициалы)</w:t>
      </w:r>
    </w:p>
    <w:p w:rsidR="00BB2644" w:rsidRDefault="00BB2644">
      <w:pPr>
        <w:pStyle w:val="newncpi0"/>
      </w:pPr>
      <w:r>
        <w:t>Списочный состав секции/бюро ГЭС составляет ______ человек.</w:t>
      </w:r>
    </w:p>
    <w:p w:rsidR="00BB2644" w:rsidRDefault="00BB2644">
      <w:pPr>
        <w:pStyle w:val="newncpi0"/>
      </w:pPr>
      <w:r>
        <w:t>Присутствовало на заседании ______ членов секции/бюро ГЭС.</w:t>
      </w:r>
    </w:p>
    <w:p w:rsidR="00BB2644" w:rsidRDefault="00BB2644">
      <w:pPr>
        <w:pStyle w:val="newncpi"/>
      </w:pPr>
      <w:r>
        <w:t> </w:t>
      </w:r>
    </w:p>
    <w:p w:rsidR="00BB2644" w:rsidRDefault="00BB2644">
      <w:pPr>
        <w:pStyle w:val="newncpi0"/>
        <w:jc w:val="center"/>
      </w:pPr>
      <w:r>
        <w:t>Результаты голосования:</w:t>
      </w:r>
    </w:p>
    <w:p w:rsidR="00BB2644" w:rsidRDefault="00BB2644">
      <w:pPr>
        <w:pStyle w:val="newncpi"/>
      </w:pPr>
      <w:r>
        <w:t> </w:t>
      </w:r>
    </w:p>
    <w:p w:rsidR="00BB2644" w:rsidRDefault="00BB2644">
      <w:pPr>
        <w:pStyle w:val="point"/>
      </w:pPr>
      <w:r>
        <w:t>1. _______________________________________________________________________</w:t>
      </w:r>
    </w:p>
    <w:p w:rsidR="00BB2644" w:rsidRDefault="00BB2644">
      <w:pPr>
        <w:pStyle w:val="undline"/>
        <w:jc w:val="center"/>
      </w:pPr>
      <w:r>
        <w:t>(наименование объекта государственной экспертизы)</w:t>
      </w:r>
    </w:p>
    <w:p w:rsidR="00BB2644" w:rsidRDefault="00BB2644">
      <w:pPr>
        <w:pStyle w:val="newncpi0"/>
      </w:pPr>
      <w:r>
        <w:t>за ______</w:t>
      </w:r>
    </w:p>
    <w:p w:rsidR="00BB2644" w:rsidRDefault="00BB2644">
      <w:pPr>
        <w:pStyle w:val="newncpi0"/>
      </w:pPr>
      <w:r>
        <w:t>против _______</w:t>
      </w:r>
    </w:p>
    <w:p w:rsidR="00BB2644" w:rsidRDefault="00BB2644">
      <w:pPr>
        <w:pStyle w:val="newncpi0"/>
      </w:pPr>
      <w:r>
        <w:t>направить на доработку _______</w:t>
      </w:r>
    </w:p>
    <w:p w:rsidR="00BB2644" w:rsidRDefault="00BB2644">
      <w:pPr>
        <w:pStyle w:val="newncpi0"/>
      </w:pPr>
      <w:r>
        <w:t>работники заказчика государственной экспертизы, не участвующие в голосовании ______</w:t>
      </w:r>
    </w:p>
    <w:p w:rsidR="00BB2644" w:rsidRDefault="00BB2644">
      <w:pPr>
        <w:pStyle w:val="point"/>
      </w:pPr>
      <w:r>
        <w:t>2.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543"/>
        <w:gridCol w:w="2702"/>
        <w:gridCol w:w="3124"/>
      </w:tblGrid>
      <w:tr w:rsidR="00BB2644">
        <w:trPr>
          <w:trHeight w:val="240"/>
        </w:trPr>
        <w:tc>
          <w:tcPr>
            <w:tcW w:w="1891" w:type="pct"/>
            <w:tcMar>
              <w:top w:w="0" w:type="dxa"/>
              <w:left w:w="6" w:type="dxa"/>
              <w:bottom w:w="0" w:type="dxa"/>
              <w:right w:w="6" w:type="dxa"/>
            </w:tcMar>
            <w:hideMark/>
          </w:tcPr>
          <w:p w:rsidR="00BB2644" w:rsidRDefault="00BB2644">
            <w:pPr>
              <w:pStyle w:val="newncpi0"/>
            </w:pPr>
            <w:r>
              <w:t>Председатель счетной комиссии</w:t>
            </w:r>
          </w:p>
        </w:tc>
        <w:tc>
          <w:tcPr>
            <w:tcW w:w="1442" w:type="pct"/>
            <w:tcMar>
              <w:top w:w="0" w:type="dxa"/>
              <w:left w:w="6" w:type="dxa"/>
              <w:bottom w:w="0" w:type="dxa"/>
              <w:right w:w="6" w:type="dxa"/>
            </w:tcMar>
            <w:hideMark/>
          </w:tcPr>
          <w:p w:rsidR="00BB2644" w:rsidRDefault="00BB2644">
            <w:pPr>
              <w:pStyle w:val="newncpi0"/>
            </w:pPr>
            <w:r>
              <w:t>_________________</w:t>
            </w:r>
          </w:p>
        </w:tc>
        <w:tc>
          <w:tcPr>
            <w:tcW w:w="1667" w:type="pct"/>
            <w:tcMar>
              <w:top w:w="0" w:type="dxa"/>
              <w:left w:w="6" w:type="dxa"/>
              <w:bottom w:w="0" w:type="dxa"/>
              <w:right w:w="6" w:type="dxa"/>
            </w:tcMar>
            <w:hideMark/>
          </w:tcPr>
          <w:p w:rsidR="00BB2644" w:rsidRDefault="00BB2644">
            <w:pPr>
              <w:pStyle w:val="newncpi0"/>
              <w:jc w:val="center"/>
            </w:pPr>
            <w:r>
              <w:t>_________________________</w:t>
            </w:r>
          </w:p>
        </w:tc>
      </w:tr>
      <w:tr w:rsidR="00BB2644">
        <w:trPr>
          <w:trHeight w:val="240"/>
        </w:trPr>
        <w:tc>
          <w:tcPr>
            <w:tcW w:w="1891" w:type="pct"/>
            <w:tcMar>
              <w:top w:w="0" w:type="dxa"/>
              <w:left w:w="6" w:type="dxa"/>
              <w:bottom w:w="0" w:type="dxa"/>
              <w:right w:w="6" w:type="dxa"/>
            </w:tcMar>
            <w:hideMark/>
          </w:tcPr>
          <w:p w:rsidR="00BB2644" w:rsidRDefault="00BB2644">
            <w:pPr>
              <w:pStyle w:val="table10"/>
            </w:pPr>
            <w:r>
              <w:t> </w:t>
            </w:r>
          </w:p>
        </w:tc>
        <w:tc>
          <w:tcPr>
            <w:tcW w:w="1442" w:type="pct"/>
            <w:tcMar>
              <w:top w:w="0" w:type="dxa"/>
              <w:left w:w="6" w:type="dxa"/>
              <w:bottom w:w="0" w:type="dxa"/>
              <w:right w:w="6" w:type="dxa"/>
            </w:tcMar>
            <w:hideMark/>
          </w:tcPr>
          <w:p w:rsidR="00BB2644" w:rsidRDefault="00BB2644">
            <w:pPr>
              <w:pStyle w:val="table10"/>
              <w:ind w:firstLine="567"/>
            </w:pPr>
            <w:r>
              <w:t>(подпись)</w:t>
            </w:r>
          </w:p>
        </w:tc>
        <w:tc>
          <w:tcPr>
            <w:tcW w:w="1667" w:type="pct"/>
            <w:tcMar>
              <w:top w:w="0" w:type="dxa"/>
              <w:left w:w="6" w:type="dxa"/>
              <w:bottom w:w="0" w:type="dxa"/>
              <w:right w:w="6" w:type="dxa"/>
            </w:tcMar>
            <w:hideMark/>
          </w:tcPr>
          <w:p w:rsidR="00BB2644" w:rsidRDefault="00BB2644">
            <w:pPr>
              <w:pStyle w:val="table10"/>
              <w:jc w:val="center"/>
            </w:pPr>
            <w:r>
              <w:t>(инициалы, фамилия)</w:t>
            </w:r>
          </w:p>
        </w:tc>
      </w:tr>
      <w:tr w:rsidR="00BB2644">
        <w:trPr>
          <w:trHeight w:val="240"/>
        </w:trPr>
        <w:tc>
          <w:tcPr>
            <w:tcW w:w="1891" w:type="pct"/>
            <w:tcMar>
              <w:top w:w="0" w:type="dxa"/>
              <w:left w:w="6" w:type="dxa"/>
              <w:bottom w:w="0" w:type="dxa"/>
              <w:right w:w="6" w:type="dxa"/>
            </w:tcMar>
            <w:hideMark/>
          </w:tcPr>
          <w:p w:rsidR="00BB2644" w:rsidRDefault="00BB2644">
            <w:pPr>
              <w:pStyle w:val="newncpi0"/>
            </w:pPr>
            <w:r>
              <w:t>Секретарь ГЭС</w:t>
            </w:r>
          </w:p>
        </w:tc>
        <w:tc>
          <w:tcPr>
            <w:tcW w:w="1442" w:type="pct"/>
            <w:tcMar>
              <w:top w:w="0" w:type="dxa"/>
              <w:left w:w="6" w:type="dxa"/>
              <w:bottom w:w="0" w:type="dxa"/>
              <w:right w:w="6" w:type="dxa"/>
            </w:tcMar>
            <w:hideMark/>
          </w:tcPr>
          <w:p w:rsidR="00BB2644" w:rsidRDefault="00BB2644">
            <w:pPr>
              <w:pStyle w:val="newncpi0"/>
            </w:pPr>
            <w:r>
              <w:t>_________________</w:t>
            </w:r>
          </w:p>
        </w:tc>
        <w:tc>
          <w:tcPr>
            <w:tcW w:w="1667" w:type="pct"/>
            <w:tcMar>
              <w:top w:w="0" w:type="dxa"/>
              <w:left w:w="6" w:type="dxa"/>
              <w:bottom w:w="0" w:type="dxa"/>
              <w:right w:w="6" w:type="dxa"/>
            </w:tcMar>
            <w:hideMark/>
          </w:tcPr>
          <w:p w:rsidR="00BB2644" w:rsidRDefault="00BB2644">
            <w:pPr>
              <w:pStyle w:val="newncpi0"/>
              <w:jc w:val="center"/>
            </w:pPr>
            <w:r>
              <w:t>_________________________</w:t>
            </w:r>
          </w:p>
        </w:tc>
      </w:tr>
      <w:tr w:rsidR="00BB2644">
        <w:trPr>
          <w:trHeight w:val="240"/>
        </w:trPr>
        <w:tc>
          <w:tcPr>
            <w:tcW w:w="1891" w:type="pct"/>
            <w:tcMar>
              <w:top w:w="0" w:type="dxa"/>
              <w:left w:w="6" w:type="dxa"/>
              <w:bottom w:w="0" w:type="dxa"/>
              <w:right w:w="6" w:type="dxa"/>
            </w:tcMar>
            <w:hideMark/>
          </w:tcPr>
          <w:p w:rsidR="00BB2644" w:rsidRDefault="00BB2644">
            <w:pPr>
              <w:pStyle w:val="table10"/>
            </w:pPr>
            <w:r>
              <w:t> </w:t>
            </w:r>
          </w:p>
        </w:tc>
        <w:tc>
          <w:tcPr>
            <w:tcW w:w="1442" w:type="pct"/>
            <w:tcMar>
              <w:top w:w="0" w:type="dxa"/>
              <w:left w:w="6" w:type="dxa"/>
              <w:bottom w:w="0" w:type="dxa"/>
              <w:right w:w="6" w:type="dxa"/>
            </w:tcMar>
            <w:hideMark/>
          </w:tcPr>
          <w:p w:rsidR="00BB2644" w:rsidRDefault="00BB2644">
            <w:pPr>
              <w:pStyle w:val="table10"/>
              <w:ind w:firstLine="567"/>
            </w:pPr>
            <w:r>
              <w:t>(подпись)</w:t>
            </w:r>
          </w:p>
        </w:tc>
        <w:tc>
          <w:tcPr>
            <w:tcW w:w="1667" w:type="pct"/>
            <w:tcMar>
              <w:top w:w="0" w:type="dxa"/>
              <w:left w:w="6" w:type="dxa"/>
              <w:bottom w:w="0" w:type="dxa"/>
              <w:right w:w="6" w:type="dxa"/>
            </w:tcMar>
            <w:hideMark/>
          </w:tcPr>
          <w:p w:rsidR="00BB2644" w:rsidRDefault="00BB2644">
            <w:pPr>
              <w:pStyle w:val="table10"/>
              <w:jc w:val="center"/>
            </w:pPr>
            <w:r>
              <w:t>(инициалы, 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22</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t>ГОСУДАРСТВЕННЫЙ ЭКСПЕРТНЫЙ СОВЕТ № ____</w:t>
      </w:r>
    </w:p>
    <w:p w:rsidR="00BB2644" w:rsidRDefault="00BB2644">
      <w:pPr>
        <w:pStyle w:val="newncpi0"/>
        <w:jc w:val="center"/>
      </w:pPr>
      <w:r>
        <w:rPr>
          <w:i/>
          <w:iCs/>
        </w:rPr>
        <w:t>«Наименование ГЭС»</w:t>
      </w:r>
    </w:p>
    <w:p w:rsidR="00BB2644" w:rsidRDefault="00BB2644">
      <w:pPr>
        <w:pStyle w:val="newncpi0"/>
        <w:jc w:val="center"/>
      </w:pPr>
      <w:r>
        <w:t xml:space="preserve">Научная (научно-техническая) секция </w:t>
      </w:r>
      <w:r>
        <w:rPr>
          <w:i/>
          <w:iCs/>
        </w:rPr>
        <w:t>«Наименование»</w:t>
      </w:r>
    </w:p>
    <w:p w:rsidR="00BB2644" w:rsidRDefault="00BB2644">
      <w:pPr>
        <w:pStyle w:val="newncpi"/>
      </w:pPr>
      <w:r>
        <w:t> </w:t>
      </w:r>
    </w:p>
    <w:p w:rsidR="00BB2644" w:rsidRDefault="00BB2644">
      <w:pPr>
        <w:pStyle w:val="newncpi"/>
        <w:jc w:val="right"/>
      </w:pPr>
      <w:r>
        <w:t>_________________________________</w:t>
      </w:r>
    </w:p>
    <w:p w:rsidR="00BB2644" w:rsidRDefault="00BB2644">
      <w:pPr>
        <w:pStyle w:val="undline"/>
        <w:ind w:firstLine="6521"/>
      </w:pPr>
      <w:r>
        <w:t>(заказчик, исполнитель)</w:t>
      </w:r>
    </w:p>
    <w:p w:rsidR="00BB2644" w:rsidRDefault="00BB2644">
      <w:pPr>
        <w:pStyle w:val="newncpi"/>
      </w:pPr>
      <w:r>
        <w:t> </w:t>
      </w:r>
    </w:p>
    <w:p w:rsidR="00BB2644" w:rsidRDefault="00BB2644">
      <w:pPr>
        <w:pStyle w:val="newncpi0"/>
      </w:pPr>
      <w:r>
        <w:rPr>
          <w:b/>
          <w:bCs/>
        </w:rPr>
        <w:t>О наличии замечаний секции ГЭС</w:t>
      </w:r>
    </w:p>
    <w:p w:rsidR="00BB2644" w:rsidRDefault="00BB2644">
      <w:pPr>
        <w:pStyle w:val="newncpi"/>
      </w:pPr>
      <w:r>
        <w:t> </w:t>
      </w:r>
    </w:p>
    <w:p w:rsidR="00BB2644" w:rsidRDefault="00BB2644">
      <w:pPr>
        <w:pStyle w:val="newncpi"/>
      </w:pPr>
      <w:r>
        <w:t>В соответствии с пунктом 18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направляем замечания научной (научно-технической) секции ГЭС по объекту экспертизы:</w:t>
      </w:r>
    </w:p>
    <w:p w:rsidR="00BB2644" w:rsidRDefault="00BB2644">
      <w:pPr>
        <w:pStyle w:val="newncpi"/>
      </w:pPr>
      <w:r>
        <w:t>организация-исполнитель – _______________________________________________;</w:t>
      </w:r>
    </w:p>
    <w:p w:rsidR="00BB2644" w:rsidRDefault="00BB2644">
      <w:pPr>
        <w:pStyle w:val="newncpi"/>
      </w:pPr>
      <w:r>
        <w:t>наименование объекта – __________________________________________________.</w:t>
      </w:r>
    </w:p>
    <w:p w:rsidR="00BB2644" w:rsidRDefault="00BB2644">
      <w:pPr>
        <w:pStyle w:val="newncpi"/>
      </w:pPr>
      <w:r>
        <w:lastRenderedPageBreak/>
        <w:t xml:space="preserve">Срок представления ответа на замечания – _________________ </w:t>
      </w:r>
      <w:r>
        <w:rPr>
          <w:i/>
          <w:iCs/>
        </w:rPr>
        <w:t>(не позднее 5 рабочих дней с даты получения запроса)</w:t>
      </w:r>
      <w:r>
        <w:t>.</w:t>
      </w:r>
    </w:p>
    <w:p w:rsidR="00BB2644" w:rsidRDefault="00BB2644">
      <w:pPr>
        <w:pStyle w:val="newncpi"/>
      </w:pPr>
      <w:r>
        <w:rPr>
          <w:b/>
          <w:bCs/>
          <w:i/>
          <w:iCs/>
        </w:rPr>
        <w:t>Справочно.</w:t>
      </w:r>
    </w:p>
    <w:p w:rsidR="00BB2644" w:rsidRDefault="00BB2644">
      <w:pPr>
        <w:pStyle w:val="newncpi"/>
      </w:pPr>
      <w:r>
        <w:rPr>
          <w:i/>
          <w:iCs/>
        </w:rPr>
        <w:t>Согласно пункту 18 указанного Положения ответы на замечания секции ГЭС представляются заказчиком в ГУ «БелИСА».</w:t>
      </w:r>
    </w:p>
    <w:p w:rsidR="00BB2644" w:rsidRDefault="00BB2644">
      <w:pPr>
        <w:pStyle w:val="newncpi"/>
      </w:pPr>
      <w:r>
        <w:rPr>
          <w:i/>
          <w:iCs/>
        </w:rPr>
        <w:t>В случае если заказчик не представил ответ в установленный срок или не устранил замечания секции, ГКНТ на следующий рабочий день по истечении срока, отведенного для устранения замечаний, возвращает заказчику материалы по объекту государственной экспертизы без дальнейшего их рассмотрения.</w:t>
      </w:r>
    </w:p>
    <w:p w:rsidR="00BB2644" w:rsidRDefault="00BB2644">
      <w:pPr>
        <w:pStyle w:val="newncpi"/>
      </w:pPr>
      <w:r>
        <w:t> </w:t>
      </w:r>
    </w:p>
    <w:p w:rsidR="00BB2644" w:rsidRDefault="00BB2644">
      <w:pPr>
        <w:pStyle w:val="newncpi0"/>
      </w:pPr>
      <w:r>
        <w:t>Контактное лицо в ГУ «БелИСА» – Ф.И.О., тел.: _______________, e-mail: ____________.</w:t>
      </w:r>
    </w:p>
    <w:p w:rsidR="00BB2644" w:rsidRDefault="00BB2644">
      <w:pPr>
        <w:pStyle w:val="newncpi"/>
      </w:pPr>
      <w:r>
        <w:t> </w:t>
      </w:r>
    </w:p>
    <w:p w:rsidR="00BB2644" w:rsidRDefault="00BB2644">
      <w:pPr>
        <w:pStyle w:val="newncpi0"/>
      </w:pPr>
      <w:r>
        <w:t>Приложение: Выписка из протокола № _ заседания научной (научно-технической) секции</w:t>
      </w:r>
    </w:p>
    <w:p w:rsidR="00BB2644" w:rsidRDefault="00BB2644">
      <w:pPr>
        <w:pStyle w:val="newncpi"/>
        <w:ind w:firstLine="1418"/>
      </w:pPr>
      <w:r>
        <w:t>ГЭС на ____ листах.</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3"/>
        <w:gridCol w:w="4686"/>
      </w:tblGrid>
      <w:tr w:rsidR="00BB2644">
        <w:tc>
          <w:tcPr>
            <w:tcW w:w="2499" w:type="pct"/>
            <w:tcMar>
              <w:top w:w="0" w:type="dxa"/>
              <w:left w:w="6" w:type="dxa"/>
              <w:bottom w:w="0" w:type="dxa"/>
              <w:right w:w="6" w:type="dxa"/>
            </w:tcMar>
            <w:vAlign w:val="bottom"/>
            <w:hideMark/>
          </w:tcPr>
          <w:p w:rsidR="00BB2644" w:rsidRDefault="00BB2644">
            <w:pPr>
              <w:pStyle w:val="newncpi0"/>
              <w:jc w:val="left"/>
            </w:pPr>
            <w:r>
              <w:rPr>
                <w:rStyle w:val="datecity"/>
              </w:rPr>
              <w:t>Руководитель секции ГЭС</w:t>
            </w:r>
          </w:p>
        </w:tc>
        <w:tc>
          <w:tcPr>
            <w:tcW w:w="2501" w:type="pct"/>
            <w:tcMar>
              <w:top w:w="0" w:type="dxa"/>
              <w:left w:w="6" w:type="dxa"/>
              <w:bottom w:w="0" w:type="dxa"/>
              <w:right w:w="6" w:type="dxa"/>
            </w:tcMar>
            <w:vAlign w:val="bottom"/>
            <w:hideMark/>
          </w:tcPr>
          <w:p w:rsidR="00BB2644" w:rsidRDefault="00BB2644">
            <w:pPr>
              <w:pStyle w:val="newncpi0"/>
              <w:jc w:val="right"/>
            </w:pPr>
            <w:r>
              <w:rPr>
                <w:rStyle w:val="datecity"/>
              </w:rPr>
              <w:t>_____________________ /И.О.Фамилия/</w:t>
            </w:r>
          </w:p>
        </w:tc>
      </w:tr>
    </w:tbl>
    <w:p w:rsidR="00BB2644" w:rsidRDefault="00BB2644">
      <w:pPr>
        <w:pStyle w:val="newncpi0"/>
      </w:pPr>
      <w:r>
        <w:t> </w:t>
      </w:r>
    </w:p>
    <w:p w:rsidR="00BB2644" w:rsidRDefault="00BB2644">
      <w:pPr>
        <w:pStyle w:val="newncpi0"/>
      </w:pPr>
      <w:r>
        <w:t>Дата</w:t>
      </w:r>
    </w:p>
    <w:p w:rsidR="00BB2644" w:rsidRDefault="00BB2644">
      <w:pPr>
        <w:pStyle w:val="newncpi"/>
      </w:pPr>
      <w:r>
        <w:t> </w:t>
      </w:r>
    </w:p>
    <w:p w:rsidR="00BB2644" w:rsidRDefault="00BB2644">
      <w:pPr>
        <w:pStyle w:val="undline"/>
      </w:pPr>
      <w:r>
        <w:t>Секретарь секции ГЭС, телефон</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7027"/>
        <w:gridCol w:w="2342"/>
      </w:tblGrid>
      <w:tr w:rsidR="00BB2644">
        <w:tc>
          <w:tcPr>
            <w:tcW w:w="3750" w:type="pct"/>
            <w:tcMar>
              <w:top w:w="0" w:type="dxa"/>
              <w:left w:w="6" w:type="dxa"/>
              <w:bottom w:w="0" w:type="dxa"/>
              <w:right w:w="6" w:type="dxa"/>
            </w:tcMar>
            <w:hideMark/>
          </w:tcPr>
          <w:p w:rsidR="00BB2644" w:rsidRDefault="00BB2644">
            <w:pPr>
              <w:pStyle w:val="newncpi"/>
            </w:pPr>
            <w:r>
              <w:t> </w:t>
            </w:r>
          </w:p>
        </w:tc>
        <w:tc>
          <w:tcPr>
            <w:tcW w:w="1250" w:type="pct"/>
            <w:tcMar>
              <w:top w:w="0" w:type="dxa"/>
              <w:left w:w="6" w:type="dxa"/>
              <w:bottom w:w="0" w:type="dxa"/>
              <w:right w:w="6" w:type="dxa"/>
            </w:tcMar>
            <w:hideMark/>
          </w:tcPr>
          <w:p w:rsidR="00BB2644" w:rsidRDefault="00BB2644">
            <w:pPr>
              <w:pStyle w:val="append1"/>
              <w:jc w:val="right"/>
            </w:pPr>
            <w:r>
              <w:t>Приложение</w:t>
            </w:r>
          </w:p>
        </w:tc>
      </w:tr>
    </w:tbl>
    <w:p w:rsidR="00BB2644" w:rsidRDefault="00BB2644">
      <w:pPr>
        <w:pStyle w:val="newncpi"/>
      </w:pPr>
      <w:r>
        <w:t> </w:t>
      </w:r>
    </w:p>
    <w:p w:rsidR="00BB2644" w:rsidRDefault="00BB2644">
      <w:pPr>
        <w:pStyle w:val="newncpi0"/>
      </w:pPr>
      <w:r>
        <w:rPr>
          <w:b/>
          <w:bCs/>
        </w:rPr>
        <w:t>ВЫПИСКА ИЗ ПРОТОКОЛА № ____</w:t>
      </w:r>
    </w:p>
    <w:p w:rsidR="00BB2644" w:rsidRDefault="00BB2644">
      <w:pPr>
        <w:pStyle w:val="newncpi0"/>
      </w:pPr>
      <w:r>
        <w:t xml:space="preserve">заседания научной (научно-технической) секции </w:t>
      </w:r>
      <w:r>
        <w:rPr>
          <w:i/>
          <w:iCs/>
        </w:rPr>
        <w:t>«Наименование»</w:t>
      </w:r>
    </w:p>
    <w:p w:rsidR="00BB2644" w:rsidRDefault="00BB2644">
      <w:pPr>
        <w:pStyle w:val="newncpi0"/>
      </w:pPr>
      <w:r>
        <w:t xml:space="preserve">государственного экспертного совета № ____ </w:t>
      </w:r>
      <w:r>
        <w:rPr>
          <w:i/>
          <w:iCs/>
        </w:rPr>
        <w:t>«Наименование ГЭС»</w:t>
      </w:r>
    </w:p>
    <w:p w:rsidR="00BB2644" w:rsidRDefault="00BB2644">
      <w:pPr>
        <w:pStyle w:val="newncpi"/>
      </w:pPr>
      <w:r>
        <w:t> </w:t>
      </w:r>
    </w:p>
    <w:p w:rsidR="00BB2644" w:rsidRDefault="00BB2644">
      <w:pPr>
        <w:pStyle w:val="newncpi"/>
      </w:pPr>
      <w:r>
        <w:rPr>
          <w:i/>
          <w:iCs/>
        </w:rPr>
        <w:t>Место проведения заседания</w:t>
      </w:r>
    </w:p>
    <w:p w:rsidR="00BB2644" w:rsidRDefault="00BB2644">
      <w:pPr>
        <w:pStyle w:val="newncpi"/>
      </w:pPr>
      <w:r>
        <w:rPr>
          <w:i/>
          <w:iCs/>
        </w:rPr>
        <w:t>Дата заседания</w:t>
      </w:r>
    </w:p>
    <w:p w:rsidR="00BB2644" w:rsidRDefault="00BB2644">
      <w:pPr>
        <w:pStyle w:val="newncpi"/>
      </w:pPr>
      <w:r>
        <w:t> </w:t>
      </w:r>
    </w:p>
    <w:p w:rsidR="00BB2644" w:rsidRDefault="00BB2644">
      <w:pPr>
        <w:pStyle w:val="newncpi"/>
      </w:pPr>
      <w:r>
        <w:t>Присутствовали:</w:t>
      </w:r>
    </w:p>
    <w:p w:rsidR="00BB2644" w:rsidRDefault="00BB2644">
      <w:pPr>
        <w:pStyle w:val="newncpi"/>
      </w:pPr>
      <w:r>
        <w:t>Руководитель – Ф.И.О.</w:t>
      </w:r>
    </w:p>
    <w:p w:rsidR="00BB2644" w:rsidRDefault="00BB2644">
      <w:pPr>
        <w:pStyle w:val="newncpi"/>
      </w:pPr>
      <w:r>
        <w:t>Члены секции: Ф.И.О. членов</w:t>
      </w:r>
    </w:p>
    <w:p w:rsidR="00BB2644" w:rsidRDefault="00BB2644">
      <w:pPr>
        <w:pStyle w:val="newncpi"/>
      </w:pPr>
      <w:r>
        <w:t> </w:t>
      </w:r>
    </w:p>
    <w:p w:rsidR="00BB2644" w:rsidRDefault="00BB2644">
      <w:pPr>
        <w:pStyle w:val="newncpi"/>
      </w:pPr>
      <w:r>
        <w:t>Повестка дня</w:t>
      </w:r>
    </w:p>
    <w:p w:rsidR="00BB2644" w:rsidRDefault="00BB2644">
      <w:pPr>
        <w:pStyle w:val="point"/>
      </w:pPr>
      <w:r>
        <w:t xml:space="preserve">1. Проект приоритетного направления / программы </w:t>
      </w:r>
      <w:r>
        <w:rPr>
          <w:i/>
          <w:iCs/>
        </w:rPr>
        <w:t>«Наименование»</w:t>
      </w:r>
      <w:r>
        <w:t xml:space="preserve"> № </w:t>
      </w:r>
      <w:r>
        <w:rPr>
          <w:i/>
          <w:iCs/>
        </w:rPr>
        <w:t>номер проекта «Наименование проекта»</w:t>
      </w:r>
      <w:r>
        <w:t>, организация-заявитель: ___________________.</w:t>
      </w:r>
    </w:p>
    <w:p w:rsidR="00BB2644" w:rsidRDefault="00BB2644">
      <w:pPr>
        <w:pStyle w:val="newncpi"/>
      </w:pPr>
      <w:r>
        <w:t> </w:t>
      </w:r>
    </w:p>
    <w:p w:rsidR="00BB2644" w:rsidRDefault="00BB2644">
      <w:pPr>
        <w:pStyle w:val="newncpi"/>
      </w:pPr>
      <w:r>
        <w:t>Решили: Проект № </w:t>
      </w:r>
      <w:r>
        <w:rPr>
          <w:i/>
          <w:iCs/>
        </w:rPr>
        <w:t>номер проекта «Наименование»</w:t>
      </w:r>
      <w:r>
        <w:t xml:space="preserve"> необходимо доработать по следующим позициям: </w:t>
      </w:r>
      <w:r>
        <w:rPr>
          <w:i/>
          <w:iCs/>
        </w:rPr>
        <w:t>(указать все замечания)</w:t>
      </w:r>
      <w:r>
        <w:t>.</w:t>
      </w:r>
    </w:p>
    <w:p w:rsidR="00BB2644" w:rsidRDefault="00BB2644">
      <w:pPr>
        <w:pStyle w:val="newncpi"/>
      </w:pPr>
      <w:r>
        <w:t> </w:t>
      </w:r>
    </w:p>
    <w:p w:rsidR="00BB2644" w:rsidRDefault="00BB2644">
      <w:pPr>
        <w:pStyle w:val="newncpi"/>
      </w:pPr>
      <w:r>
        <w:t>Итоги голосования секции ГЭС: принято большинством голосов.</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5387"/>
        <w:gridCol w:w="2127"/>
        <w:gridCol w:w="1855"/>
      </w:tblGrid>
      <w:tr w:rsidR="00BB2644">
        <w:trPr>
          <w:trHeight w:val="240"/>
        </w:trPr>
        <w:tc>
          <w:tcPr>
            <w:tcW w:w="2875" w:type="pct"/>
            <w:tcMar>
              <w:top w:w="0" w:type="dxa"/>
              <w:left w:w="6" w:type="dxa"/>
              <w:bottom w:w="0" w:type="dxa"/>
              <w:right w:w="6" w:type="dxa"/>
            </w:tcMar>
            <w:hideMark/>
          </w:tcPr>
          <w:p w:rsidR="00BB2644" w:rsidRDefault="00BB2644">
            <w:pPr>
              <w:pStyle w:val="newncpi0"/>
            </w:pPr>
            <w:r>
              <w:t>Руководитель секции ГЭС</w:t>
            </w:r>
          </w:p>
        </w:tc>
        <w:tc>
          <w:tcPr>
            <w:tcW w:w="1135" w:type="pct"/>
            <w:tcMar>
              <w:top w:w="0" w:type="dxa"/>
              <w:left w:w="6" w:type="dxa"/>
              <w:bottom w:w="0" w:type="dxa"/>
              <w:right w:w="6" w:type="dxa"/>
            </w:tcMar>
            <w:hideMark/>
          </w:tcPr>
          <w:p w:rsidR="00BB2644" w:rsidRDefault="00BB2644">
            <w:pPr>
              <w:pStyle w:val="newncpi0"/>
            </w:pPr>
            <w:r>
              <w:t>_______________</w:t>
            </w:r>
          </w:p>
        </w:tc>
        <w:tc>
          <w:tcPr>
            <w:tcW w:w="990" w:type="pct"/>
            <w:tcMar>
              <w:top w:w="0" w:type="dxa"/>
              <w:left w:w="6" w:type="dxa"/>
              <w:bottom w:w="0" w:type="dxa"/>
              <w:right w:w="6" w:type="dxa"/>
            </w:tcMar>
            <w:hideMark/>
          </w:tcPr>
          <w:p w:rsidR="00BB2644" w:rsidRDefault="00BB2644">
            <w:pPr>
              <w:pStyle w:val="newncpi0"/>
              <w:jc w:val="right"/>
            </w:pPr>
            <w:r>
              <w:t>/И.О.Фамилия/</w:t>
            </w:r>
          </w:p>
        </w:tc>
      </w:tr>
      <w:tr w:rsidR="00BB2644">
        <w:trPr>
          <w:trHeight w:val="240"/>
        </w:trPr>
        <w:tc>
          <w:tcPr>
            <w:tcW w:w="2875" w:type="pct"/>
            <w:tcMar>
              <w:top w:w="0" w:type="dxa"/>
              <w:left w:w="6" w:type="dxa"/>
              <w:bottom w:w="0" w:type="dxa"/>
              <w:right w:w="6" w:type="dxa"/>
            </w:tcMar>
            <w:hideMark/>
          </w:tcPr>
          <w:p w:rsidR="00BB2644" w:rsidRDefault="00BB2644">
            <w:pPr>
              <w:pStyle w:val="newncpi0"/>
            </w:pPr>
            <w:r>
              <w:t> </w:t>
            </w:r>
          </w:p>
        </w:tc>
        <w:tc>
          <w:tcPr>
            <w:tcW w:w="1135" w:type="pct"/>
            <w:tcMar>
              <w:top w:w="0" w:type="dxa"/>
              <w:left w:w="6" w:type="dxa"/>
              <w:bottom w:w="0" w:type="dxa"/>
              <w:right w:w="6" w:type="dxa"/>
            </w:tcMar>
            <w:hideMark/>
          </w:tcPr>
          <w:p w:rsidR="00BB2644" w:rsidRDefault="00BB2644">
            <w:pPr>
              <w:pStyle w:val="newncpi0"/>
            </w:pPr>
            <w:r>
              <w:t> </w:t>
            </w:r>
          </w:p>
        </w:tc>
        <w:tc>
          <w:tcPr>
            <w:tcW w:w="99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875" w:type="pct"/>
            <w:tcMar>
              <w:top w:w="0" w:type="dxa"/>
              <w:left w:w="6" w:type="dxa"/>
              <w:bottom w:w="0" w:type="dxa"/>
              <w:right w:w="6" w:type="dxa"/>
            </w:tcMar>
            <w:hideMark/>
          </w:tcPr>
          <w:p w:rsidR="00BB2644" w:rsidRDefault="00BB2644">
            <w:pPr>
              <w:pStyle w:val="newncpi0"/>
            </w:pPr>
            <w:r>
              <w:t>Секретарь секции ГЭС</w:t>
            </w:r>
          </w:p>
        </w:tc>
        <w:tc>
          <w:tcPr>
            <w:tcW w:w="1135" w:type="pct"/>
            <w:tcMar>
              <w:top w:w="0" w:type="dxa"/>
              <w:left w:w="6" w:type="dxa"/>
              <w:bottom w:w="0" w:type="dxa"/>
              <w:right w:w="6" w:type="dxa"/>
            </w:tcMar>
            <w:hideMark/>
          </w:tcPr>
          <w:p w:rsidR="00BB2644" w:rsidRDefault="00BB2644">
            <w:pPr>
              <w:pStyle w:val="newncpi0"/>
            </w:pPr>
            <w:r>
              <w:t>_______________</w:t>
            </w:r>
          </w:p>
        </w:tc>
        <w:tc>
          <w:tcPr>
            <w:tcW w:w="99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23</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pPr>
      <w:r>
        <w:lastRenderedPageBreak/>
        <w:t>Оформляется на бланке письма ГКНТ</w:t>
      </w:r>
    </w:p>
    <w:p w:rsidR="00BB2644" w:rsidRDefault="00BB2644">
      <w:pPr>
        <w:pStyle w:val="newncpi"/>
      </w:pPr>
      <w:r>
        <w:t> </w:t>
      </w:r>
    </w:p>
    <w:p w:rsidR="00BB2644" w:rsidRDefault="00BB2644">
      <w:pPr>
        <w:pStyle w:val="newncpi0"/>
      </w:pPr>
      <w:r>
        <w:rPr>
          <w:i/>
          <w:iCs/>
        </w:rPr>
        <w:t>дд.мм.гггг</w:t>
      </w:r>
    </w:p>
    <w:p w:rsidR="00BB2644" w:rsidRDefault="00BB2644">
      <w:pPr>
        <w:pStyle w:val="newncpi0"/>
      </w:pPr>
      <w:r>
        <w:t>№</w:t>
      </w:r>
      <w:r>
        <w:rPr>
          <w:i/>
          <w:iCs/>
        </w:rPr>
        <w:t> код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7513"/>
      </w:pPr>
      <w:r>
        <w:t>Заказчик</w:t>
      </w:r>
    </w:p>
    <w:p w:rsidR="00BB2644" w:rsidRDefault="00BB2644">
      <w:pPr>
        <w:pStyle w:val="newncpi"/>
        <w:ind w:firstLine="7513"/>
      </w:pPr>
      <w:r>
        <w:t>государственной</w:t>
      </w:r>
    </w:p>
    <w:p w:rsidR="00BB2644" w:rsidRDefault="00BB2644">
      <w:pPr>
        <w:pStyle w:val="newncpi"/>
        <w:ind w:firstLine="7513"/>
      </w:pPr>
      <w:r>
        <w:t>экспертизы</w:t>
      </w:r>
    </w:p>
    <w:p w:rsidR="00BB2644" w:rsidRDefault="00BB2644">
      <w:pPr>
        <w:pStyle w:val="newncpi"/>
      </w:pPr>
      <w:r>
        <w:t> </w:t>
      </w:r>
    </w:p>
    <w:p w:rsidR="00BB2644" w:rsidRDefault="00BB2644">
      <w:pPr>
        <w:pStyle w:val="newncpi0"/>
      </w:pPr>
      <w:r>
        <w:rPr>
          <w:b/>
          <w:bCs/>
        </w:rPr>
        <w:t>О возврате объекта государственной</w:t>
      </w:r>
    </w:p>
    <w:p w:rsidR="00BB2644" w:rsidRDefault="00BB2644">
      <w:pPr>
        <w:pStyle w:val="newncpi0"/>
      </w:pPr>
      <w:r>
        <w:rPr>
          <w:b/>
          <w:bCs/>
        </w:rPr>
        <w:t>экспертизы без дальнейшего проведения</w:t>
      </w:r>
    </w:p>
    <w:p w:rsidR="00BB2644" w:rsidRDefault="00BB2644">
      <w:pPr>
        <w:pStyle w:val="newncpi0"/>
      </w:pPr>
      <w:r>
        <w:rPr>
          <w:b/>
          <w:bCs/>
        </w:rPr>
        <w:t>государственной экспертизы (отсутствие</w:t>
      </w:r>
    </w:p>
    <w:p w:rsidR="00BB2644" w:rsidRDefault="00BB2644">
      <w:pPr>
        <w:pStyle w:val="newncpi0"/>
      </w:pPr>
      <w:r>
        <w:rPr>
          <w:b/>
          <w:bCs/>
        </w:rPr>
        <w:t>ответов на замечания экспертов)</w:t>
      </w:r>
    </w:p>
    <w:p w:rsidR="00BB2644" w:rsidRDefault="00BB2644">
      <w:pPr>
        <w:pStyle w:val="newncpi"/>
      </w:pPr>
      <w:r>
        <w:t> </w:t>
      </w:r>
    </w:p>
    <w:p w:rsidR="00BB2644" w:rsidRDefault="00BB2644">
      <w:pPr>
        <w:pStyle w:val="newncpi"/>
      </w:pPr>
      <w:r>
        <w:t xml:space="preserve">Государственный комитет по науке и технологиям Республики Беларусь (далее – ГКНТ) возвращает объект государственной экспертизы, зарегистрированный в ГКНТ </w:t>
      </w:r>
      <w:r>
        <w:rPr>
          <w:i/>
          <w:iCs/>
        </w:rPr>
        <w:t>дд.мм.гггг</w:t>
      </w:r>
      <w:r>
        <w:t xml:space="preserve"> за № </w:t>
      </w:r>
      <w:r>
        <w:rPr>
          <w:i/>
          <w:iCs/>
        </w:rPr>
        <w:t>регистрационный номер объекта государственной экспертизы в ГКНТ и наименование объекта</w:t>
      </w:r>
      <w:r>
        <w:t>, без дальнейшего проведения экспертизы.</w:t>
      </w:r>
    </w:p>
    <w:p w:rsidR="00BB2644" w:rsidRDefault="00BB2644">
      <w:pPr>
        <w:pStyle w:val="newncpi"/>
      </w:pPr>
      <w:r>
        <w:t>Причина возврата – часть третья пункта 18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 xml:space="preserve">Первый заместитель </w:t>
            </w:r>
            <w:r>
              <w:rPr>
                <w:i/>
                <w:iCs/>
              </w:rPr>
              <w:t>(Заместитель)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Председателя</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Фамилия и телефон сотрудника ГКНТ</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24</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pPr>
      <w:r>
        <w:t>Оформляется на бланке письма ГКНТ</w:t>
      </w:r>
    </w:p>
    <w:p w:rsidR="00BB2644" w:rsidRDefault="00BB2644">
      <w:pPr>
        <w:pStyle w:val="newncpi"/>
      </w:pPr>
      <w:r>
        <w:t> </w:t>
      </w:r>
    </w:p>
    <w:p w:rsidR="00BB2644" w:rsidRDefault="00BB2644">
      <w:pPr>
        <w:pStyle w:val="newncpi0"/>
      </w:pPr>
      <w:r>
        <w:rPr>
          <w:i/>
          <w:iCs/>
        </w:rPr>
        <w:t>дд.мм.гггг</w:t>
      </w:r>
    </w:p>
    <w:p w:rsidR="00BB2644" w:rsidRDefault="00BB2644">
      <w:pPr>
        <w:pStyle w:val="newncpi0"/>
      </w:pPr>
      <w:r>
        <w:t>№ </w:t>
      </w:r>
      <w:r>
        <w:rPr>
          <w:i/>
          <w:iCs/>
        </w:rPr>
        <w:t>код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7371"/>
      </w:pPr>
      <w:r>
        <w:t>Заказчик</w:t>
      </w:r>
    </w:p>
    <w:p w:rsidR="00BB2644" w:rsidRDefault="00BB2644">
      <w:pPr>
        <w:pStyle w:val="newncpi"/>
        <w:ind w:firstLine="7371"/>
      </w:pPr>
      <w:r>
        <w:t>государственной</w:t>
      </w:r>
    </w:p>
    <w:p w:rsidR="00BB2644" w:rsidRDefault="00BB2644">
      <w:pPr>
        <w:pStyle w:val="newncpi"/>
        <w:ind w:firstLine="7371"/>
      </w:pPr>
      <w:r>
        <w:t>экспертизы</w:t>
      </w:r>
    </w:p>
    <w:p w:rsidR="00BB2644" w:rsidRDefault="00BB2644">
      <w:pPr>
        <w:pStyle w:val="newncpi"/>
      </w:pPr>
      <w:r>
        <w:t> </w:t>
      </w:r>
    </w:p>
    <w:p w:rsidR="00BB2644" w:rsidRDefault="00BB2644">
      <w:pPr>
        <w:pStyle w:val="newncpi0"/>
      </w:pPr>
      <w:r>
        <w:rPr>
          <w:b/>
          <w:bCs/>
        </w:rPr>
        <w:t>О возврате объекта государственной</w:t>
      </w:r>
    </w:p>
    <w:p w:rsidR="00BB2644" w:rsidRDefault="00BB2644">
      <w:pPr>
        <w:pStyle w:val="newncpi0"/>
      </w:pPr>
      <w:r>
        <w:rPr>
          <w:b/>
          <w:bCs/>
        </w:rPr>
        <w:t>экспертизы без дальнейшего проведения</w:t>
      </w:r>
    </w:p>
    <w:p w:rsidR="00BB2644" w:rsidRDefault="00BB2644">
      <w:pPr>
        <w:pStyle w:val="newncpi0"/>
      </w:pPr>
      <w:r>
        <w:rPr>
          <w:b/>
          <w:bCs/>
        </w:rPr>
        <w:t>государственной экспертизы (отсутствие</w:t>
      </w:r>
    </w:p>
    <w:p w:rsidR="00BB2644" w:rsidRDefault="00BB2644">
      <w:pPr>
        <w:pStyle w:val="newncpi0"/>
      </w:pPr>
      <w:r>
        <w:rPr>
          <w:b/>
          <w:bCs/>
        </w:rPr>
        <w:t>ответов на замечания секции ГЭС)</w:t>
      </w:r>
    </w:p>
    <w:p w:rsidR="00BB2644" w:rsidRDefault="00BB2644">
      <w:pPr>
        <w:pStyle w:val="newncpi"/>
      </w:pPr>
      <w:r>
        <w:t> </w:t>
      </w:r>
    </w:p>
    <w:p w:rsidR="00BB2644" w:rsidRDefault="00BB2644">
      <w:pPr>
        <w:pStyle w:val="newncpi"/>
      </w:pPr>
      <w:r>
        <w:t xml:space="preserve">Государственный комитет по науке и технологиям Республики Беларусь (далее – ГКНТ) возвращает объект государственной экспертизы, зарегистрированный в ГКНТ </w:t>
      </w:r>
      <w:r>
        <w:rPr>
          <w:i/>
          <w:iCs/>
        </w:rPr>
        <w:lastRenderedPageBreak/>
        <w:t>дд.мм.гггг</w:t>
      </w:r>
      <w:r>
        <w:t xml:space="preserve"> за № </w:t>
      </w:r>
      <w:r>
        <w:rPr>
          <w:i/>
          <w:iCs/>
        </w:rPr>
        <w:t xml:space="preserve">регистрационный номер объекта государственной экспертизы в ГКНТ и наименование объекта, </w:t>
      </w:r>
      <w:r>
        <w:t>без дальнейшего проведения экспертизы.</w:t>
      </w:r>
    </w:p>
    <w:p w:rsidR="00BB2644" w:rsidRDefault="00BB2644">
      <w:pPr>
        <w:pStyle w:val="newncpi"/>
      </w:pPr>
      <w:r>
        <w:t>Причина возврата – часть третья пункта 18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 xml:space="preserve">Первый заместитель </w:t>
            </w:r>
            <w:r>
              <w:rPr>
                <w:i/>
                <w:iCs/>
              </w:rPr>
              <w:t>(Заместитель)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Председателя</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Фамилия и телефон сотрудника ГКНТ</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25</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pPr>
      <w:r>
        <w:t>Оформляется на бланке письма ГКНТ</w:t>
      </w:r>
    </w:p>
    <w:p w:rsidR="00BB2644" w:rsidRDefault="00BB2644">
      <w:pPr>
        <w:pStyle w:val="newncpi"/>
      </w:pPr>
      <w:r>
        <w:t> </w:t>
      </w:r>
    </w:p>
    <w:p w:rsidR="00BB2644" w:rsidRDefault="00BB2644">
      <w:pPr>
        <w:pStyle w:val="newncpi0"/>
      </w:pPr>
      <w:r>
        <w:rPr>
          <w:i/>
          <w:iCs/>
        </w:rPr>
        <w:t>дд.мм.гггг</w:t>
      </w:r>
    </w:p>
    <w:p w:rsidR="00BB2644" w:rsidRDefault="00BB2644">
      <w:pPr>
        <w:pStyle w:val="newncpi0"/>
      </w:pPr>
      <w:r>
        <w:t>№ </w:t>
      </w:r>
      <w:r>
        <w:rPr>
          <w:i/>
          <w:iCs/>
        </w:rPr>
        <w:t>код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7371"/>
      </w:pPr>
      <w:r>
        <w:t>Заказчик</w:t>
      </w:r>
    </w:p>
    <w:p w:rsidR="00BB2644" w:rsidRDefault="00BB2644">
      <w:pPr>
        <w:pStyle w:val="newncpi"/>
        <w:ind w:firstLine="7371"/>
      </w:pPr>
      <w:r>
        <w:t>государственной</w:t>
      </w:r>
    </w:p>
    <w:p w:rsidR="00BB2644" w:rsidRDefault="00BB2644">
      <w:pPr>
        <w:pStyle w:val="newncpi"/>
        <w:ind w:firstLine="7371"/>
      </w:pPr>
      <w:r>
        <w:t>экспертизы</w:t>
      </w:r>
    </w:p>
    <w:p w:rsidR="00BB2644" w:rsidRDefault="00BB2644">
      <w:pPr>
        <w:pStyle w:val="newncpi"/>
      </w:pPr>
      <w:r>
        <w:t> </w:t>
      </w:r>
    </w:p>
    <w:p w:rsidR="00BB2644" w:rsidRDefault="00BB2644">
      <w:pPr>
        <w:pStyle w:val="newncpi0"/>
      </w:pPr>
      <w:r>
        <w:rPr>
          <w:b/>
          <w:bCs/>
        </w:rPr>
        <w:t>О возврате объекта государственной</w:t>
      </w:r>
    </w:p>
    <w:p w:rsidR="00BB2644" w:rsidRDefault="00BB2644">
      <w:pPr>
        <w:pStyle w:val="newncpi0"/>
      </w:pPr>
      <w:r>
        <w:rPr>
          <w:b/>
          <w:bCs/>
        </w:rPr>
        <w:t>экспертизы без дальнейшего проведения</w:t>
      </w:r>
    </w:p>
    <w:p w:rsidR="00BB2644" w:rsidRDefault="00BB2644">
      <w:pPr>
        <w:pStyle w:val="newncpi0"/>
      </w:pPr>
      <w:r>
        <w:rPr>
          <w:b/>
          <w:bCs/>
        </w:rPr>
        <w:t>государственной экспертизы (отсутствие</w:t>
      </w:r>
    </w:p>
    <w:p w:rsidR="00BB2644" w:rsidRDefault="00BB2644">
      <w:pPr>
        <w:pStyle w:val="newncpi0"/>
      </w:pPr>
      <w:r>
        <w:rPr>
          <w:b/>
          <w:bCs/>
        </w:rPr>
        <w:t>ответов на замечания бюро ГЭС)</w:t>
      </w:r>
    </w:p>
    <w:p w:rsidR="00BB2644" w:rsidRDefault="00BB2644">
      <w:pPr>
        <w:pStyle w:val="newncpi"/>
      </w:pPr>
      <w:r>
        <w:t> </w:t>
      </w:r>
    </w:p>
    <w:p w:rsidR="00BB2644" w:rsidRDefault="00BB2644">
      <w:pPr>
        <w:pStyle w:val="newncpi"/>
      </w:pPr>
      <w:r>
        <w:t xml:space="preserve">Государственный комитет по науке и технологиям Республики Беларусь (далее – ГКНТ) возвращает объект государственной экспертизы, зарегистрированный в ГКНТ </w:t>
      </w:r>
      <w:r>
        <w:rPr>
          <w:i/>
          <w:iCs/>
        </w:rPr>
        <w:t>дд.мм.гггг</w:t>
      </w:r>
      <w:r>
        <w:t xml:space="preserve"> за № </w:t>
      </w:r>
      <w:r>
        <w:rPr>
          <w:i/>
          <w:iCs/>
        </w:rPr>
        <w:t xml:space="preserve">регистрационный номер объекта государственной экспертизы в ГКНТ и наименование объекта, </w:t>
      </w:r>
      <w:r>
        <w:t>без дальнейшего проведения экспертизы.</w:t>
      </w:r>
    </w:p>
    <w:p w:rsidR="00BB2644" w:rsidRDefault="00BB2644">
      <w:pPr>
        <w:pStyle w:val="newncpi"/>
      </w:pPr>
      <w:r>
        <w:t>Причина возврата – часть девятая пункта 19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 xml:space="preserve">Первый заместитель </w:t>
            </w:r>
            <w:r>
              <w:rPr>
                <w:i/>
                <w:iCs/>
              </w:rPr>
              <w:t>(Заместитель)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Председателя</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Фамилия и телефон сотрудника ГКНТ</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26</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lastRenderedPageBreak/>
        <w:t> </w:t>
      </w:r>
    </w:p>
    <w:p w:rsidR="00BB2644" w:rsidRDefault="00BB2644">
      <w:pPr>
        <w:pStyle w:val="onestring"/>
      </w:pPr>
      <w:r>
        <w:t>Форма</w:t>
      </w:r>
    </w:p>
    <w:p w:rsidR="00BB2644" w:rsidRDefault="00BB2644">
      <w:pPr>
        <w:pStyle w:val="newncpi"/>
      </w:pPr>
      <w:r>
        <w:t> </w:t>
      </w:r>
    </w:p>
    <w:p w:rsidR="00BB2644" w:rsidRDefault="00BB2644">
      <w:pPr>
        <w:pStyle w:val="newncpi0"/>
      </w:pPr>
      <w:r>
        <w:t>Оформляется на бланке письма ГКНТ</w:t>
      </w:r>
    </w:p>
    <w:p w:rsidR="00BB2644" w:rsidRDefault="00BB2644">
      <w:pPr>
        <w:pStyle w:val="newncpi"/>
      </w:pPr>
      <w:r>
        <w:t> </w:t>
      </w:r>
    </w:p>
    <w:p w:rsidR="00BB2644" w:rsidRDefault="00BB2644">
      <w:pPr>
        <w:pStyle w:val="newncpi0"/>
      </w:pPr>
      <w:r>
        <w:rPr>
          <w:i/>
          <w:iCs/>
        </w:rPr>
        <w:t>дд.мм.гггг</w:t>
      </w:r>
    </w:p>
    <w:p w:rsidR="00BB2644" w:rsidRDefault="00BB2644">
      <w:pPr>
        <w:pStyle w:val="newncpi0"/>
      </w:pPr>
      <w:r>
        <w:t>№ </w:t>
      </w:r>
      <w:r>
        <w:rPr>
          <w:i/>
          <w:iCs/>
        </w:rPr>
        <w:t>кода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7229"/>
      </w:pPr>
      <w:r>
        <w:t>Заказчик</w:t>
      </w:r>
    </w:p>
    <w:p w:rsidR="00BB2644" w:rsidRDefault="00BB2644">
      <w:pPr>
        <w:pStyle w:val="newncpi"/>
        <w:ind w:firstLine="7229"/>
      </w:pPr>
      <w:r>
        <w:t>государственной</w:t>
      </w:r>
    </w:p>
    <w:p w:rsidR="00BB2644" w:rsidRDefault="00BB2644">
      <w:pPr>
        <w:pStyle w:val="newncpi"/>
        <w:ind w:firstLine="7229"/>
      </w:pPr>
      <w:r>
        <w:t>экспертизы</w:t>
      </w:r>
    </w:p>
    <w:p w:rsidR="00BB2644" w:rsidRDefault="00BB2644">
      <w:pPr>
        <w:pStyle w:val="newncpi"/>
      </w:pPr>
      <w:r>
        <w:t> </w:t>
      </w:r>
    </w:p>
    <w:p w:rsidR="00BB2644" w:rsidRDefault="00BB2644">
      <w:pPr>
        <w:pStyle w:val="newncpi0"/>
      </w:pPr>
      <w:r>
        <w:rPr>
          <w:b/>
          <w:bCs/>
        </w:rPr>
        <w:t>О наличии отрицательного заключения</w:t>
      </w:r>
    </w:p>
    <w:p w:rsidR="00BB2644" w:rsidRDefault="00BB2644">
      <w:pPr>
        <w:pStyle w:val="newncpi0"/>
      </w:pPr>
      <w:r>
        <w:rPr>
          <w:b/>
          <w:bCs/>
        </w:rPr>
        <w:t>ГЭС (при рассмотрении объекта</w:t>
      </w:r>
    </w:p>
    <w:p w:rsidR="00BB2644" w:rsidRDefault="00BB2644">
      <w:pPr>
        <w:pStyle w:val="newncpi0"/>
      </w:pPr>
      <w:r>
        <w:rPr>
          <w:b/>
          <w:bCs/>
        </w:rPr>
        <w:t>государственной экспертизы несколькими</w:t>
      </w:r>
    </w:p>
    <w:p w:rsidR="00BB2644" w:rsidRDefault="00BB2644">
      <w:pPr>
        <w:pStyle w:val="newncpi0"/>
      </w:pPr>
      <w:r>
        <w:rPr>
          <w:b/>
          <w:bCs/>
        </w:rPr>
        <w:t>секциями ГЭС)</w:t>
      </w:r>
    </w:p>
    <w:p w:rsidR="00BB2644" w:rsidRDefault="00BB2644">
      <w:pPr>
        <w:pStyle w:val="newncpi"/>
      </w:pPr>
      <w:r>
        <w:t> </w:t>
      </w:r>
    </w:p>
    <w:p w:rsidR="00BB2644" w:rsidRDefault="00BB2644">
      <w:pPr>
        <w:pStyle w:val="newncpi"/>
      </w:pPr>
      <w:r>
        <w:t xml:space="preserve">Государственный комитет по науке и технологиям Республики Беларусь (далее – ГКНТ) возвращает объект государственной экспертизы, зарегистрированный в ГКНТ </w:t>
      </w:r>
      <w:r>
        <w:rPr>
          <w:i/>
          <w:iCs/>
        </w:rPr>
        <w:t>дд.мм.гггг</w:t>
      </w:r>
      <w:r>
        <w:t xml:space="preserve"> за № </w:t>
      </w:r>
      <w:r>
        <w:rPr>
          <w:i/>
          <w:iCs/>
        </w:rPr>
        <w:t>регистрационный номер объекта государственной экспертизы в ГКНТ и наименование объекта экспертизы,</w:t>
      </w:r>
      <w:r>
        <w:t xml:space="preserve"> получивший отрицательные оценки всех секций ГЭС, без рассмотрения на заседании бюро ГЭС с вынесением отрицательного заключения ГЭС.</w:t>
      </w:r>
    </w:p>
    <w:p w:rsidR="00BB2644" w:rsidRDefault="00BB2644">
      <w:pPr>
        <w:pStyle w:val="newncpi"/>
      </w:pPr>
      <w:r>
        <w:t>Основание – часть пятая пункта 19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Также информируем, что в соответствии с пунктом 21 названного Положения в случае несогласия с результатами государственной экспертизы заказчик имеет право обжаловать их в ГКНТ в течение 30 календарных дней со дня поступления заключения экспертного совета, протокола заседания бюро экспертного совета заказчику. В случае обжалования результатов государственной экспертизы в ГКНТ направляются объекты государственной экспертизы на повторную государственную экспертизу. Заключение экспертного совета, принятое при повторном рассмотрении объекта государственной экспертизы, является окончательным и обжалованию не подлежит.</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 xml:space="preserve">Первый заместитель </w:t>
            </w:r>
            <w:r>
              <w:rPr>
                <w:i/>
                <w:iCs/>
              </w:rPr>
              <w:t>(Заместитель)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Председателя</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Фамилия и телефон сотрудника ГКНТ</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27</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ПРОТОКОЛ</w:t>
      </w:r>
    </w:p>
    <w:p w:rsidR="00BB2644" w:rsidRDefault="00BB2644">
      <w:pPr>
        <w:pStyle w:val="newncpi0"/>
        <w:jc w:val="center"/>
      </w:pPr>
      <w:r>
        <w:t>заседания научной (научно-технической) секции</w:t>
      </w:r>
    </w:p>
    <w:p w:rsidR="00BB2644" w:rsidRDefault="00BB2644">
      <w:pPr>
        <w:pStyle w:val="newncpi0"/>
        <w:jc w:val="center"/>
      </w:pPr>
      <w:r>
        <w:rPr>
          <w:i/>
          <w:iCs/>
        </w:rPr>
        <w:t>Наименование секции</w:t>
      </w:r>
    </w:p>
    <w:p w:rsidR="00BB2644" w:rsidRDefault="00BB2644">
      <w:pPr>
        <w:pStyle w:val="newncpi0"/>
        <w:jc w:val="center"/>
      </w:pPr>
      <w:r>
        <w:t>ГЭС</w:t>
      </w:r>
      <w:r>
        <w:rPr>
          <w:i/>
          <w:iCs/>
        </w:rPr>
        <w:t xml:space="preserve"> Код и наименование ГЭС</w:t>
      </w:r>
    </w:p>
    <w:p w:rsidR="00BB2644" w:rsidRDefault="00BB2644">
      <w:pPr>
        <w:pStyle w:val="newncpi"/>
      </w:pPr>
      <w:r>
        <w:t> </w:t>
      </w:r>
    </w:p>
    <w:p w:rsidR="00BB2644" w:rsidRDefault="00BB2644">
      <w:pPr>
        <w:pStyle w:val="newncpi0"/>
      </w:pPr>
      <w:r>
        <w:t xml:space="preserve">Дата составления протокола: </w:t>
      </w:r>
      <w:r>
        <w:rPr>
          <w:i/>
          <w:iCs/>
        </w:rPr>
        <w:t>дд.мм.гггг</w:t>
      </w:r>
    </w:p>
    <w:p w:rsidR="00BB2644" w:rsidRDefault="00BB2644">
      <w:pPr>
        <w:pStyle w:val="newncpi0"/>
      </w:pPr>
      <w:r>
        <w:lastRenderedPageBreak/>
        <w:t>№ </w:t>
      </w:r>
      <w:r>
        <w:rPr>
          <w:i/>
          <w:iCs/>
        </w:rPr>
        <w:t>Номер</w:t>
      </w:r>
    </w:p>
    <w:p w:rsidR="00BB2644" w:rsidRDefault="00BB2644">
      <w:pPr>
        <w:pStyle w:val="newncpi"/>
      </w:pPr>
      <w:r>
        <w:t> </w:t>
      </w:r>
    </w:p>
    <w:p w:rsidR="00BB2644" w:rsidRDefault="00BB2644">
      <w:pPr>
        <w:pStyle w:val="newncpi0"/>
      </w:pPr>
      <w:r>
        <w:t xml:space="preserve">Дата заседания: </w:t>
      </w:r>
      <w:r>
        <w:rPr>
          <w:i/>
          <w:iCs/>
        </w:rPr>
        <w:t>дд.мм.гггг</w:t>
      </w:r>
    </w:p>
    <w:p w:rsidR="00BB2644" w:rsidRDefault="00BB2644">
      <w:pPr>
        <w:pStyle w:val="newncpi0"/>
      </w:pPr>
      <w:r>
        <w:t xml:space="preserve">Начало заседания: </w:t>
      </w:r>
      <w:r>
        <w:rPr>
          <w:i/>
          <w:iCs/>
        </w:rPr>
        <w:t>чч:мин</w:t>
      </w:r>
    </w:p>
    <w:p w:rsidR="00BB2644" w:rsidRDefault="00BB2644">
      <w:pPr>
        <w:pStyle w:val="newncpi0"/>
      </w:pPr>
      <w:r>
        <w:t xml:space="preserve">Конец заседания: </w:t>
      </w:r>
      <w:r>
        <w:rPr>
          <w:i/>
          <w:iCs/>
        </w:rPr>
        <w:t>чч:мин</w:t>
      </w:r>
    </w:p>
    <w:p w:rsidR="00BB2644" w:rsidRDefault="00BB2644">
      <w:pPr>
        <w:pStyle w:val="newncpi"/>
      </w:pPr>
      <w:r>
        <w:t> </w:t>
      </w:r>
    </w:p>
    <w:p w:rsidR="00BB2644" w:rsidRDefault="00BB2644">
      <w:pPr>
        <w:pStyle w:val="newncpi0"/>
      </w:pPr>
      <w:r>
        <w:t xml:space="preserve">Председательствовал – </w:t>
      </w:r>
      <w:r>
        <w:rPr>
          <w:i/>
          <w:iCs/>
        </w:rPr>
        <w:t>Руководитель (заместитель руководителя) секции</w:t>
      </w:r>
    </w:p>
    <w:p w:rsidR="00BB2644" w:rsidRDefault="00BB2644">
      <w:pPr>
        <w:pStyle w:val="newncpi0"/>
        <w:ind w:firstLine="2410"/>
      </w:pPr>
      <w:r>
        <w:rPr>
          <w:i/>
          <w:iCs/>
        </w:rPr>
        <w:t>И.О.Фамилия</w:t>
      </w:r>
    </w:p>
    <w:p w:rsidR="00BB2644" w:rsidRDefault="00BB2644">
      <w:pPr>
        <w:pStyle w:val="newncpi"/>
      </w:pPr>
      <w:r>
        <w:t> </w:t>
      </w:r>
    </w:p>
    <w:p w:rsidR="00BB2644" w:rsidRDefault="00BB2644">
      <w:pPr>
        <w:pStyle w:val="newncpi0"/>
      </w:pPr>
      <w:r>
        <w:t>Присутствовали:</w:t>
      </w:r>
    </w:p>
    <w:p w:rsidR="00BB2644" w:rsidRDefault="00BB2644">
      <w:pPr>
        <w:pStyle w:val="newncpi0"/>
      </w:pPr>
      <w:r>
        <w:t xml:space="preserve">члены секции: </w:t>
      </w:r>
      <w:r>
        <w:rPr>
          <w:i/>
          <w:iCs/>
        </w:rPr>
        <w:t>И.О.Фамилия, И.О.Фамилия, И.О.Фамилия;</w:t>
      </w:r>
    </w:p>
    <w:p w:rsidR="00BB2644" w:rsidRDefault="00BB2644">
      <w:pPr>
        <w:pStyle w:val="newncpi0"/>
      </w:pPr>
      <w:r>
        <w:t xml:space="preserve">приглашенные: </w:t>
      </w:r>
      <w:r>
        <w:rPr>
          <w:i/>
          <w:iCs/>
        </w:rPr>
        <w:t>И.О.Фамилия, И.О.Фамилия, И.О.Фамилия.</w:t>
      </w:r>
    </w:p>
    <w:p w:rsidR="00BB2644" w:rsidRDefault="00BB2644">
      <w:pPr>
        <w:pStyle w:val="newncpi"/>
      </w:pPr>
      <w:r>
        <w:t> </w:t>
      </w:r>
    </w:p>
    <w:p w:rsidR="00BB2644" w:rsidRDefault="00BB2644">
      <w:pPr>
        <w:pStyle w:val="point"/>
      </w:pPr>
      <w:r>
        <w:t>1. Принять к сведению представленную присутствующими информацию о следующих объектах экспертизы в соответствии с повесткой дня:</w:t>
      </w:r>
    </w:p>
    <w:p w:rsidR="00BB2644" w:rsidRDefault="00BB2644">
      <w:pPr>
        <w:pStyle w:val="underpoint"/>
      </w:pPr>
      <w:r>
        <w:t>1.1. Объект государственной экспертизы –</w:t>
      </w:r>
    </w:p>
    <w:p w:rsidR="00BB2644" w:rsidRDefault="00BB2644">
      <w:pPr>
        <w:pStyle w:val="newncpi"/>
      </w:pPr>
      <w:r>
        <w:t>Заказчик государственной экспертизы –</w:t>
      </w:r>
    </w:p>
    <w:p w:rsidR="00BB2644" w:rsidRDefault="00BB2644">
      <w:pPr>
        <w:pStyle w:val="newncpi"/>
      </w:pPr>
      <w:r>
        <w:t>Потенциальный исполнитель (если известен) –</w:t>
      </w:r>
    </w:p>
    <w:p w:rsidR="00BB2644" w:rsidRDefault="00BB2644">
      <w:pPr>
        <w:pStyle w:val="newncpi"/>
      </w:pPr>
      <w:r>
        <w:t>Сроки выполнения проекта –</w:t>
      </w:r>
    </w:p>
    <w:p w:rsidR="00BB2644" w:rsidRDefault="00BB2644">
      <w:pPr>
        <w:pStyle w:val="newncpi"/>
      </w:pPr>
      <w:r>
        <w:t>Объем и источники финансирования:</w:t>
      </w:r>
    </w:p>
    <w:p w:rsidR="00BB2644" w:rsidRDefault="00BB2644">
      <w:pPr>
        <w:pStyle w:val="newncpi"/>
      </w:pPr>
      <w:r>
        <w:t xml:space="preserve">всего (в руб./у.е.):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(в руб./у.е.): </w:t>
      </w:r>
      <w:r>
        <w:rPr>
          <w:i/>
          <w:iCs/>
        </w:rPr>
        <w:t>указывается суммарный объем бюджетного финансирования по всем источникам финансирования</w:t>
      </w:r>
      <w:r>
        <w:t>;</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r>
        <w:t>;</w:t>
      </w:r>
    </w:p>
    <w:p w:rsidR="00BB2644" w:rsidRDefault="00BB2644">
      <w:pPr>
        <w:pStyle w:val="newncpi"/>
      </w:pPr>
      <w:r>
        <w:t xml:space="preserve">объем внебюджетного финансирования (в руб./у.е.):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r>
        <w:t>;</w:t>
      </w:r>
    </w:p>
    <w:p w:rsidR="00BB2644" w:rsidRDefault="00BB2644">
      <w:pPr>
        <w:pStyle w:val="newncpi"/>
      </w:pPr>
      <w:r>
        <w:t xml:space="preserve">приоритетное направление научной, научно-технической и инновационной деятельности в Республике Беларусь – </w:t>
      </w:r>
      <w:r>
        <w:rPr>
          <w:i/>
          <w:iCs/>
        </w:rPr>
        <w:t>перечисляются соответствующие приоритетные направления, к которым относится объект экспертизы</w:t>
      </w:r>
      <w:r>
        <w:t>.</w:t>
      </w:r>
    </w:p>
    <w:p w:rsidR="00BB2644" w:rsidRDefault="00BB2644">
      <w:pPr>
        <w:pStyle w:val="point"/>
      </w:pPr>
      <w:r>
        <w:t>2. Отметить наличие:</w:t>
      </w:r>
    </w:p>
    <w:p w:rsidR="00BB2644" w:rsidRDefault="00BB2644">
      <w:pPr>
        <w:pStyle w:val="underpoint"/>
      </w:pPr>
      <w:r>
        <w:t>2.1. По объему государственной экспертизы 1 (</w:t>
      </w:r>
      <w:r>
        <w:rPr>
          <w:i/>
          <w:iCs/>
        </w:rPr>
        <w:t>наименование объекта экспертизы</w:t>
      </w:r>
      <w:r>
        <w:t>):</w:t>
      </w:r>
    </w:p>
    <w:p w:rsidR="00BB2644" w:rsidRDefault="00BB2644">
      <w:pPr>
        <w:pStyle w:val="newncpi"/>
      </w:pPr>
      <w:r>
        <w:t>не менее двух подготовленных экспертных заключений;</w:t>
      </w:r>
    </w:p>
    <w:p w:rsidR="00BB2644" w:rsidRDefault="00BB2644">
      <w:pPr>
        <w:pStyle w:val="newncpi"/>
      </w:pPr>
      <w:r>
        <w:t xml:space="preserve">заключение эксперта 1: </w:t>
      </w:r>
      <w:r>
        <w:rPr>
          <w:i/>
          <w:iCs/>
        </w:rPr>
        <w:t>положительное/отрицательное</w:t>
      </w:r>
      <w:r>
        <w:t>;</w:t>
      </w:r>
    </w:p>
    <w:p w:rsidR="00BB2644" w:rsidRDefault="00BB2644">
      <w:pPr>
        <w:pStyle w:val="newncpi"/>
      </w:pPr>
      <w:r>
        <w:t xml:space="preserve">заключение эксперта 2: </w:t>
      </w:r>
      <w:r>
        <w:rPr>
          <w:i/>
          <w:iCs/>
        </w:rPr>
        <w:t>положительное/отрицательное</w:t>
      </w:r>
      <w:r>
        <w:t>;</w:t>
      </w:r>
    </w:p>
    <w:p w:rsidR="00BB2644" w:rsidRDefault="00BB2644">
      <w:pPr>
        <w:pStyle w:val="newncpi"/>
      </w:pPr>
      <w:r>
        <w:t>при необходимости:</w:t>
      </w:r>
    </w:p>
    <w:p w:rsidR="00BB2644" w:rsidRDefault="00BB2644">
      <w:pPr>
        <w:pStyle w:val="newncpi"/>
      </w:pPr>
      <w:r>
        <w:t xml:space="preserve">заключение эксперта 3: </w:t>
      </w:r>
      <w:r>
        <w:rPr>
          <w:i/>
          <w:iCs/>
        </w:rPr>
        <w:t>положительное/отрицательное</w:t>
      </w:r>
      <w:r>
        <w:t>;</w:t>
      </w:r>
    </w:p>
    <w:p w:rsidR="00BB2644" w:rsidRDefault="00BB2644">
      <w:pPr>
        <w:pStyle w:val="newncpi"/>
      </w:pPr>
      <w:r>
        <w:t xml:space="preserve">заключение эксперта 4: </w:t>
      </w:r>
      <w:r>
        <w:rPr>
          <w:i/>
          <w:iCs/>
        </w:rPr>
        <w:t>положительное/отрицательное</w:t>
      </w:r>
      <w:r>
        <w:t>;</w:t>
      </w:r>
    </w:p>
    <w:p w:rsidR="00BB2644" w:rsidRDefault="00BB2644">
      <w:pPr>
        <w:pStyle w:val="newncpi"/>
      </w:pPr>
      <w:r>
        <w:t xml:space="preserve">заключение эксперта 5: </w:t>
      </w:r>
      <w:r>
        <w:rPr>
          <w:i/>
          <w:iCs/>
        </w:rPr>
        <w:t>положительное/отрицательное</w:t>
      </w:r>
      <w:r>
        <w:t>;</w:t>
      </w:r>
    </w:p>
    <w:p w:rsidR="00BB2644" w:rsidRDefault="00BB2644">
      <w:pPr>
        <w:pStyle w:val="newncpi"/>
      </w:pPr>
      <w:r>
        <w:rPr>
          <w:i/>
          <w:iCs/>
        </w:rPr>
        <w:t xml:space="preserve">представленных (не представленных) </w:t>
      </w:r>
      <w:r>
        <w:t>в установленный срок ответов на замечания экспертов (членов секции) от заказчика экспертизы;</w:t>
      </w:r>
    </w:p>
    <w:p w:rsidR="00BB2644" w:rsidRDefault="00BB2644">
      <w:pPr>
        <w:pStyle w:val="newncpi"/>
      </w:pPr>
      <w:r>
        <w:t>перечня замечаний экспертов (членов секции) (пункт 10 экспертного заключения).</w:t>
      </w:r>
    </w:p>
    <w:p w:rsidR="00BB2644" w:rsidRDefault="00BB2644">
      <w:pPr>
        <w:pStyle w:val="point"/>
      </w:pPr>
      <w:r>
        <w:t>3. С учетом экспертных заключений, ответов заказчика экспертизы и состоявшихся обсуждения и голосования на заседании секции решили принять и представить на заседание бюро следующий проект заключения государственного экспертного совета:</w:t>
      </w:r>
    </w:p>
    <w:p w:rsidR="00BB2644" w:rsidRDefault="00BB2644">
      <w:pPr>
        <w:pStyle w:val="underpoint"/>
      </w:pPr>
      <w:r>
        <w:t xml:space="preserve">3.1. По объекту экспертизы 1: </w:t>
      </w:r>
      <w:r>
        <w:rPr>
          <w:i/>
          <w:iCs/>
        </w:rPr>
        <w:t>наименование объекта экспертизы (для объектов экспертизы 8.1–8.5, 8.7, 8.8, 8.11, 8.12 (НИР), 8.12 (ОК(Т)Р) и 8.14)</w:t>
      </w:r>
      <w:r>
        <w:t>.</w:t>
      </w:r>
    </w:p>
    <w:p w:rsidR="00BB2644" w:rsidRDefault="00BB2644">
      <w:pPr>
        <w:pStyle w:val="underpoint"/>
      </w:pPr>
      <w:r>
        <w:t>3.1.1. Новизна (инновационность) объекта государственной экспертизы</w:t>
      </w:r>
    </w:p>
    <w:p w:rsidR="00BB2644" w:rsidRDefault="00BB2644">
      <w:pPr>
        <w:pStyle w:val="newncpi"/>
      </w:pPr>
      <w:r>
        <w:t xml:space="preserve">Степень новизны (уровень инновационности) объекта государственной экспертизы: </w:t>
      </w:r>
      <w:r>
        <w:rPr>
          <w:b/>
          <w:bCs/>
          <w:i/>
          <w:iCs/>
        </w:rPr>
        <w:t>новый для Республики Беларусь / новый для стран СНГ / новизна мирового уровня / не является новым для Республики Беларусь.</w:t>
      </w:r>
    </w:p>
    <w:p w:rsidR="00BB2644" w:rsidRDefault="00BB2644">
      <w:pPr>
        <w:pStyle w:val="newncpi"/>
      </w:pPr>
      <w:r>
        <w:rPr>
          <w:i/>
          <w:iCs/>
        </w:rPr>
        <w:t xml:space="preserve">По объекту экспертизы, указанному в подпункте 8.1 пункта 8 Положения, оценивается степень соответствия объекта государственной экспертизы современному </w:t>
      </w:r>
      <w:r>
        <w:rPr>
          <w:i/>
          <w:iCs/>
        </w:rPr>
        <w:lastRenderedPageBreak/>
        <w:t>уровню научных знаний, а также степень новизны целей и (или) методов проведения планируемых фундаментальных и прикладных научных исследований.</w:t>
      </w:r>
    </w:p>
    <w:p w:rsidR="00BB2644" w:rsidRDefault="00BB2644">
      <w:pPr>
        <w:pStyle w:val="underpoint"/>
      </w:pPr>
      <w:r>
        <w:t>3.1.1</w:t>
      </w:r>
      <w:r>
        <w:rPr>
          <w:vertAlign w:val="superscript"/>
        </w:rPr>
        <w:t>1</w:t>
      </w:r>
      <w:r>
        <w:t xml:space="preserve">. Использование в инновационном (венчурном) проекте технологий V или VI технологических укладов: </w:t>
      </w:r>
      <w:r>
        <w:rPr>
          <w:b/>
          <w:bCs/>
        </w:rPr>
        <w:t>V технологический уклад / VI технологический уклад / проект другого технологического уклада.</w:t>
      </w:r>
    </w:p>
    <w:p w:rsidR="00BB2644" w:rsidRDefault="00BB2644">
      <w:pPr>
        <w:pStyle w:val="underpoint"/>
      </w:pPr>
      <w:r>
        <w:t xml:space="preserve">3.1.2.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t xml:space="preserve"> </w:t>
      </w:r>
      <w:r>
        <w:rPr>
          <w:i/>
          <w:iCs/>
        </w:rPr>
        <w:t>(перечисляются соответствующие приоритетные направления, к которым относится объект экспертизы)</w:t>
      </w:r>
      <w:r>
        <w:t> </w:t>
      </w:r>
      <w:r>
        <w:rPr>
          <w:b/>
          <w:bCs/>
        </w:rPr>
        <w:t>/</w:t>
      </w:r>
      <w:r>
        <w:t xml:space="preserve"> </w:t>
      </w:r>
      <w:r>
        <w:rPr>
          <w:b/>
          <w:bCs/>
          <w:i/>
          <w:iCs/>
        </w:rPr>
        <w:t>не соответствует</w:t>
      </w:r>
      <w:r>
        <w:t>.</w:t>
      </w:r>
    </w:p>
    <w:p w:rsidR="00BB2644" w:rsidRDefault="00BB2644">
      <w:pPr>
        <w:pStyle w:val="underpoint"/>
      </w:pPr>
      <w:r>
        <w:t xml:space="preserve">3.1.3. Потребность республики в результатах, получение которых запланировано в ходе реализации мероприятий (заданий, проектов, планов, работ, услуг), являющихся объектами государственной экспертизы, в том числе с учетом возможностей расширения экспорта и (или) сокращения импорта продукции, поставки потребителю разработанной и осваиваемой продукции: </w:t>
      </w:r>
      <w:r>
        <w:rPr>
          <w:b/>
          <w:bCs/>
          <w:i/>
          <w:iCs/>
        </w:rPr>
        <w:t>низкая</w:t>
      </w:r>
      <w:r>
        <w:rPr>
          <w:b/>
          <w:bCs/>
        </w:rPr>
        <w:t xml:space="preserve"> / </w:t>
      </w:r>
      <w:r>
        <w:rPr>
          <w:b/>
          <w:bCs/>
          <w:i/>
          <w:iCs/>
        </w:rPr>
        <w:t>средняя</w:t>
      </w:r>
      <w:r>
        <w:rPr>
          <w:b/>
          <w:bCs/>
        </w:rPr>
        <w:t xml:space="preserve"> / </w:t>
      </w:r>
      <w:r>
        <w:rPr>
          <w:b/>
          <w:bCs/>
          <w:i/>
          <w:iCs/>
        </w:rPr>
        <w:t>высокая.</w:t>
      </w:r>
    </w:p>
    <w:p w:rsidR="00BB2644" w:rsidRDefault="00BB2644">
      <w:pPr>
        <w:pStyle w:val="underpoint"/>
      </w:pPr>
      <w:r>
        <w:t>3.1.4. Экономическая и (или) социальная значимость объекта государственной экспертизы.</w:t>
      </w:r>
    </w:p>
    <w:p w:rsidR="00BB2644" w:rsidRDefault="00BB2644">
      <w:pPr>
        <w:pStyle w:val="newncpi"/>
      </w:pPr>
      <w:r>
        <w:t xml:space="preserve">Значимость (экономическая и (или) социальная), которая должна быть достигнута по итогам выполнения работ, предусмотренных объектом государственной экспертизы: </w:t>
      </w:r>
      <w:r>
        <w:rPr>
          <w:b/>
          <w:bCs/>
          <w:i/>
          <w:iCs/>
        </w:rPr>
        <w:t>низкая</w:t>
      </w:r>
      <w:r>
        <w:rPr>
          <w:b/>
          <w:bCs/>
        </w:rPr>
        <w:t xml:space="preserve"> / </w:t>
      </w:r>
      <w:r>
        <w:rPr>
          <w:b/>
          <w:bCs/>
          <w:i/>
          <w:iCs/>
        </w:rPr>
        <w:t>средняя</w:t>
      </w:r>
      <w:r>
        <w:rPr>
          <w:b/>
          <w:bCs/>
        </w:rPr>
        <w:t xml:space="preserve"> / </w:t>
      </w:r>
      <w:r>
        <w:rPr>
          <w:b/>
          <w:bCs/>
          <w:i/>
          <w:iCs/>
        </w:rPr>
        <w:t>высокая.</w:t>
      </w:r>
    </w:p>
    <w:p w:rsidR="00BB2644" w:rsidRDefault="00BB2644">
      <w:pPr>
        <w:pStyle w:val="point"/>
      </w:pPr>
      <w:r>
        <w:t>1. Для заданий программ научных исследований и проектов фундаментальных и прикладных научных исследований:</w:t>
      </w:r>
    </w:p>
    <w:p w:rsidR="00BB2644" w:rsidRDefault="00BB2644">
      <w:pPr>
        <w:pStyle w:val="newncpi"/>
      </w:pPr>
      <w:r>
        <w:rPr>
          <w:i/>
          <w:iCs/>
        </w:rPr>
        <w:t>Эксперт должен охарактеризовать значимость объекта экспертизы для развития научных (технических) школ и направлений, а также потенциальный экономический эффект.</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и при отсутствии подтверждения, что доля внебюджетного софинансирования по программе будет соблюдена в целом, – </w:t>
      </w:r>
      <w:r>
        <w:rPr>
          <w:b/>
          <w:bCs/>
          <w:i/>
          <w:iCs/>
        </w:rPr>
        <w:t>значимость низкая.</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а также для проектов фундаментальных исследований и:</w:t>
      </w:r>
    </w:p>
    <w:p w:rsidR="00BB2644" w:rsidRDefault="00BB2644">
      <w:pPr>
        <w:pStyle w:val="newncpi"/>
      </w:pPr>
      <w:r>
        <w:rPr>
          <w:i/>
          <w:iCs/>
        </w:rPr>
        <w:t xml:space="preserve">при объекте экспертизы, не являющемся новым для Республики Беларусь, – </w:t>
      </w:r>
      <w:r>
        <w:rPr>
          <w:b/>
          <w:bCs/>
          <w:i/>
          <w:iCs/>
        </w:rPr>
        <w:t>значимость низкая;</w:t>
      </w:r>
    </w:p>
    <w:p w:rsidR="00BB2644" w:rsidRDefault="00BB2644">
      <w:pPr>
        <w:pStyle w:val="newncpi"/>
      </w:pPr>
      <w:r>
        <w:rPr>
          <w:i/>
          <w:iCs/>
        </w:rPr>
        <w:t xml:space="preserve">при объекте экспертизы, являющемся новым для Республики Беларусь или стран СНГ, – </w:t>
      </w:r>
      <w:r>
        <w:rPr>
          <w:b/>
          <w:bCs/>
          <w:i/>
          <w:iCs/>
        </w:rPr>
        <w:t>значимость средняя;</w:t>
      </w:r>
    </w:p>
    <w:p w:rsidR="00BB2644" w:rsidRDefault="00BB2644">
      <w:pPr>
        <w:pStyle w:val="newncpi"/>
      </w:pPr>
      <w:r>
        <w:rPr>
          <w:i/>
          <w:iCs/>
        </w:rPr>
        <w:t xml:space="preserve">при объекте экспертизы, имеющем новизну мирового уровня, – </w:t>
      </w:r>
      <w:r>
        <w:rPr>
          <w:b/>
          <w:bCs/>
          <w:i/>
          <w:iCs/>
        </w:rPr>
        <w:t>значимость высокая.</w:t>
      </w:r>
    </w:p>
    <w:p w:rsidR="00BB2644" w:rsidRDefault="00BB2644">
      <w:pPr>
        <w:pStyle w:val="point"/>
      </w:pPr>
      <w:r>
        <w:t>2. Для заданий научно-технических программ:</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 </w:t>
      </w:r>
      <w:r>
        <w:rPr>
          <w:b/>
          <w:bCs/>
          <w:i/>
          <w:iCs/>
        </w:rPr>
        <w:t>значимость низкая.</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и:</w:t>
      </w:r>
    </w:p>
    <w:p w:rsidR="00BB2644" w:rsidRDefault="00BB2644">
      <w:pPr>
        <w:pStyle w:val="newncpi"/>
      </w:pPr>
      <w:r>
        <w:rPr>
          <w:i/>
          <w:iCs/>
        </w:rPr>
        <w:t xml:space="preserve">коэффициентом эффективности задания менее 5 – </w:t>
      </w:r>
      <w:r>
        <w:rPr>
          <w:b/>
          <w:bCs/>
          <w:i/>
          <w:iCs/>
        </w:rPr>
        <w:t>значимость низкая;</w:t>
      </w:r>
    </w:p>
    <w:p w:rsidR="00BB2644" w:rsidRDefault="00BB2644">
      <w:pPr>
        <w:pStyle w:val="newncpi"/>
      </w:pPr>
      <w:r>
        <w:rPr>
          <w:i/>
          <w:iCs/>
        </w:rPr>
        <w:t xml:space="preserve">коэффициентом эффективности задания от 5 (включительно) до 7 – </w:t>
      </w:r>
      <w:r>
        <w:rPr>
          <w:b/>
          <w:bCs/>
          <w:i/>
          <w:iCs/>
        </w:rPr>
        <w:t>значимость средняя;</w:t>
      </w:r>
    </w:p>
    <w:p w:rsidR="00BB2644" w:rsidRDefault="00BB2644">
      <w:pPr>
        <w:pStyle w:val="newncpi"/>
      </w:pPr>
      <w:r>
        <w:rPr>
          <w:i/>
          <w:iCs/>
        </w:rPr>
        <w:t xml:space="preserve">коэффициентом эффективности задания от 7 (включительно) и более – </w:t>
      </w:r>
      <w:r>
        <w:rPr>
          <w:b/>
          <w:bCs/>
          <w:i/>
          <w:iCs/>
        </w:rPr>
        <w:t>значимость высокая.</w:t>
      </w:r>
    </w:p>
    <w:p w:rsidR="00BB2644" w:rsidRDefault="00BB2644">
      <w:pPr>
        <w:pStyle w:val="point"/>
      </w:pPr>
      <w:r>
        <w:rPr>
          <w:b/>
          <w:bCs/>
        </w:rPr>
        <w:t>3. Для проектов Государственной программы инновационного развития:</w:t>
      </w:r>
    </w:p>
    <w:p w:rsidR="00BB2644" w:rsidRDefault="00BB2644">
      <w:pPr>
        <w:pStyle w:val="newncpi"/>
      </w:pPr>
      <w:r>
        <w:rPr>
          <w:i/>
          <w:iCs/>
        </w:rPr>
        <w:t xml:space="preserve">При невыполнении хотя бы одного из необходимых условий для участия в ГПИР, определенных Указом Президента Республики Беларусь от 07.08.2012 № 357, – </w:t>
      </w:r>
      <w:r>
        <w:rPr>
          <w:b/>
          <w:bCs/>
          <w:i/>
          <w:iCs/>
        </w:rPr>
        <w:t>значимость низкая.</w:t>
      </w:r>
    </w:p>
    <w:p w:rsidR="00BB2644" w:rsidRDefault="00BB2644">
      <w:pPr>
        <w:pStyle w:val="newncpi"/>
      </w:pPr>
      <w:r>
        <w:rPr>
          <w:i/>
          <w:iCs/>
        </w:rPr>
        <w:t>При выполнении всех необходимых условий для участия в ГПИР и:</w:t>
      </w:r>
    </w:p>
    <w:p w:rsidR="00BB2644" w:rsidRDefault="00BB2644">
      <w:pPr>
        <w:pStyle w:val="newncpi"/>
      </w:pPr>
      <w:r>
        <w:rPr>
          <w:i/>
          <w:iCs/>
        </w:rPr>
        <w:t xml:space="preserve">внутренней норме доходности, равной или меньше ставки рефинансирования Национального банка Республики Беларусь, или динамическим сроком окупаемости проекта больше 10 лет – </w:t>
      </w:r>
      <w:r>
        <w:rPr>
          <w:b/>
          <w:bCs/>
          <w:i/>
          <w:iCs/>
        </w:rPr>
        <w:t>значимость низкая;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до 10 процентных пунктов (включительно), и </w:t>
      </w:r>
      <w:r>
        <w:rPr>
          <w:i/>
          <w:iCs/>
        </w:rPr>
        <w:lastRenderedPageBreak/>
        <w:t xml:space="preserve">динамическим сроком окупаемости проекта до 10 лет (включительно) – </w:t>
      </w:r>
      <w:r>
        <w:rPr>
          <w:b/>
          <w:bCs/>
          <w:i/>
          <w:iCs/>
        </w:rPr>
        <w:t>значимость средняя;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от 10 процентных пунктов, и динамическим сроком окупаемости проекта до 7 лет (включительно) – </w:t>
      </w:r>
      <w:r>
        <w:rPr>
          <w:b/>
          <w:bCs/>
          <w:i/>
          <w:iCs/>
        </w:rPr>
        <w:t>значимость высокая.</w:t>
      </w:r>
    </w:p>
    <w:p w:rsidR="00BB2644" w:rsidRDefault="00BB2644">
      <w:pPr>
        <w:pStyle w:val="point"/>
      </w:pPr>
      <w:r>
        <w:t>4. </w:t>
      </w:r>
      <w:r>
        <w:rPr>
          <w:i/>
          <w:iCs/>
        </w:rPr>
        <w:t>Для объектов экспертизы, указанных в подпунктах 8.1–8.3, 8.5 и 8.8 пункта 8 Положения, следует учесть потребности республики в результатах, получение которых запланировано в ходе реализации объекта государственной экспертизы, в том числе с учетом возможностей расширения экспорта и (или) сокращения импорта продукции, поставки потребителю разработанной и осваиваемой продукции.</w:t>
      </w:r>
    </w:p>
    <w:p w:rsidR="00BB2644" w:rsidRDefault="00BB2644">
      <w:pPr>
        <w:pStyle w:val="point"/>
      </w:pPr>
      <w:r>
        <w:t>5. Для объекта государственной экспертизы, указанного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части третьей пункта 1</w:t>
      </w:r>
      <w:r>
        <w:rPr>
          <w:vertAlign w:val="superscript"/>
        </w:rPr>
        <w:t>1</w:t>
      </w:r>
      <w:r>
        <w:t xml:space="preserve"> Указа Президента Республики Беларусь от 25 марта 2008 г. № 174 «О совершенствовании деятельности Белорусского инновационного фонда») пункта 8 Положения:</w:t>
      </w:r>
    </w:p>
    <w:p w:rsidR="00BB2644" w:rsidRDefault="00BB2644">
      <w:pPr>
        <w:pStyle w:val="newncpi"/>
      </w:pPr>
      <w:r>
        <w:rPr>
          <w:i/>
          <w:iCs/>
        </w:rPr>
        <w:t xml:space="preserve">при внутренней норме доходности равной или меньше ставки рефинансирования Национального банка Республики Беларусь или динамическом сроке окупаемости проекта больше 10 лет, – </w:t>
      </w:r>
      <w:r>
        <w:rPr>
          <w:b/>
          <w:bCs/>
          <w:i/>
          <w:iCs/>
        </w:rPr>
        <w:t>значимость низкая;</w:t>
      </w:r>
    </w:p>
    <w:p w:rsidR="00BB2644" w:rsidRDefault="00BB2644">
      <w:pPr>
        <w:pStyle w:val="newncpi"/>
      </w:pPr>
      <w:r>
        <w:rPr>
          <w:i/>
          <w:iCs/>
        </w:rPr>
        <w:t xml:space="preserve">при 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динамическом сроке окупаемости проекта до 10 лет (включительно), – </w:t>
      </w:r>
      <w:r>
        <w:rPr>
          <w:b/>
          <w:bCs/>
          <w:i/>
          <w:iCs/>
        </w:rPr>
        <w:t>значимость средняя;</w:t>
      </w:r>
    </w:p>
    <w:p w:rsidR="00BB2644" w:rsidRDefault="00BB2644">
      <w:pPr>
        <w:pStyle w:val="underpoint"/>
      </w:pPr>
      <w:r>
        <w:rPr>
          <w:i/>
          <w:iCs/>
        </w:rPr>
        <w:t xml:space="preserve">при внутренней норме доходности, превышающей ставку рефинансирования Национального банка Республики Беларусь от 10 процентных пунктов, и динамическом сроке окупаемости проекта до 7 лет (включительно), – </w:t>
      </w:r>
      <w:r>
        <w:rPr>
          <w:b/>
          <w:bCs/>
          <w:i/>
          <w:iCs/>
        </w:rPr>
        <w:t>значимость высокая.</w:t>
      </w:r>
    </w:p>
    <w:p w:rsidR="00BB2644" w:rsidRDefault="00BB2644">
      <w:pPr>
        <w:pStyle w:val="point"/>
      </w:pPr>
      <w:r>
        <w:t>6. Для объекта государственной экспертизы, указанного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подпункте 2.1 пункта 2 Указа Президента Республики Беларусь от 25 марта 2008 г. № 174 «О совершенствовании деятельности Белорусского инновационного фонда») пункта 8 Положения.</w:t>
      </w:r>
    </w:p>
    <w:p w:rsidR="00BB2644" w:rsidRDefault="00BB2644">
      <w:pPr>
        <w:pStyle w:val="newncpi"/>
      </w:pPr>
      <w:r>
        <w:rPr>
          <w:i/>
          <w:iCs/>
        </w:rPr>
        <w:t>При достижении одного и более эффектов, которые потенциально смогут оказать воздействие на ускорение инновационного развития Республики Беларусь, установленных в соответствии с договором инвестиционного товарищества «Российско-Белорусский фонд венчурных инвестиций»:</w:t>
      </w:r>
    </w:p>
    <w:p w:rsidR="00BB2644" w:rsidRDefault="00BB2644">
      <w:pPr>
        <w:pStyle w:val="newncpi"/>
      </w:pPr>
      <w:r>
        <w:rPr>
          <w:i/>
          <w:iCs/>
        </w:rPr>
        <w:t xml:space="preserve">внутренняя норма доходности равна или меньше ставки рефинансирования Национального банка Республики Беларусь или динамический срок окупаемости инвестиций по объекту государственной экспертизы больше 10 лет, – </w:t>
      </w:r>
      <w:r>
        <w:rPr>
          <w:b/>
          <w:bCs/>
          <w:i/>
          <w:iCs/>
        </w:rPr>
        <w:t>значимость низкая;</w:t>
      </w:r>
    </w:p>
    <w:p w:rsidR="00BB2644" w:rsidRDefault="00BB2644">
      <w:pPr>
        <w:pStyle w:val="newncpi"/>
      </w:pPr>
      <w:r>
        <w:rPr>
          <w:i/>
          <w:iCs/>
        </w:rPr>
        <w:t xml:space="preserve">внутренняя норма доходности превышает ставку рефинансирования Национального банка Республики Беларусь до 10 процентных пунктов (включительно), и динамический срок окупаемости инвестиций по объекту государственной экспертизы до 10 лет (включительно), – </w:t>
      </w:r>
      <w:r>
        <w:rPr>
          <w:b/>
          <w:bCs/>
          <w:i/>
          <w:iCs/>
        </w:rPr>
        <w:t>значимость средняя;</w:t>
      </w:r>
    </w:p>
    <w:p w:rsidR="00BB2644" w:rsidRDefault="00BB2644">
      <w:pPr>
        <w:pStyle w:val="underpoint"/>
      </w:pPr>
      <w:r>
        <w:rPr>
          <w:i/>
          <w:iCs/>
        </w:rPr>
        <w:t xml:space="preserve">внутренняя норма доходности превышает ставку рефинансирования Национального банка Республики Беларусь от 10 процентных пунктов, и динамический срок окупаемости инвестиций по объекту государственной экспертизы до 7 лет (включительно), – </w:t>
      </w:r>
      <w:r>
        <w:rPr>
          <w:b/>
          <w:bCs/>
          <w:i/>
          <w:iCs/>
        </w:rPr>
        <w:t>значимость высокая.</w:t>
      </w:r>
    </w:p>
    <w:p w:rsidR="00BB2644" w:rsidRDefault="00BB2644">
      <w:pPr>
        <w:pStyle w:val="underpoint"/>
      </w:pPr>
      <w:r>
        <w:t>3.1.4</w:t>
      </w:r>
      <w:r>
        <w:rPr>
          <w:vertAlign w:val="superscript"/>
        </w:rPr>
        <w:t>1</w:t>
      </w:r>
      <w:r>
        <w:t xml:space="preserve">. Разработка проектной (предпроектной) документации на возведение, реконструкцию, реставрацию, капитальный ремонт, техническую модернизацию зданий и сооружений, их благоустройство: </w:t>
      </w:r>
      <w:r>
        <w:rPr>
          <w:b/>
          <w:bCs/>
        </w:rPr>
        <w:t>требуется / не требуется</w:t>
      </w:r>
      <w:r>
        <w:t xml:space="preserve"> </w:t>
      </w:r>
      <w:r>
        <w:rPr>
          <w:i/>
          <w:iCs/>
        </w:rPr>
        <w:t xml:space="preserve">(для объектов государственной экспертизы (бизнес-планы), указанных в подпунктах 8.5, 8.7, 8.8 (работы по организации и освоению производства научно-технической продукции, полученной в результате выполнения инновационных проектов и заданий государственных научно-технических программ, в том числе инновационные проекты субъектов малого и среднего предпринимательства, финансируемые за счет направляемых на эти цели Белорусскому </w:t>
      </w:r>
      <w:r>
        <w:rPr>
          <w:i/>
          <w:iCs/>
        </w:rPr>
        <w:lastRenderedPageBreak/>
        <w:t>инновационному фонду средств инновационных фондов, формируемых в соответствии с законодательством) и 8.12 пункта 8 Положения)</w:t>
      </w:r>
      <w:r>
        <w:t>.</w:t>
      </w:r>
    </w:p>
    <w:p w:rsidR="00BB2644" w:rsidRDefault="00BB2644">
      <w:pPr>
        <w:pStyle w:val="underpoint"/>
      </w:pPr>
      <w:r>
        <w:rPr>
          <w:i/>
          <w:iCs/>
        </w:rPr>
        <w:t>При отсутствии разработанной проектной (предпроектной) документации на объект (в случае, когда ее разработка требуется) на момент проведения государственной экспертизы или отсутствии соответствующей информации в материалах по объекту государственной экспертизы (в случае, когда экспертом сделан вывод о целесообразности проведения работ в сфере строительной деятельности) оценка по объекту государственной экспертизы дается с оговоркой о необходимости направления проекта на повторную государственную экспертизу с актуализацией бизнес-плана с учетом новых объемов и источников финансирования после разработки проектной (предпроектной) документации на объект и прохождения ею соответствующих экспертиз).</w:t>
      </w:r>
    </w:p>
    <w:p w:rsidR="00BB2644" w:rsidRDefault="00BB2644">
      <w:pPr>
        <w:pStyle w:val="underpoint"/>
      </w:pPr>
      <w:r>
        <w:t xml:space="preserve">3.1.5. Достаточность материально-технической базы потенциального исполнителя работ: </w:t>
      </w:r>
      <w:r>
        <w:rPr>
          <w:b/>
          <w:bCs/>
          <w:i/>
          <w:iCs/>
        </w:rPr>
        <w:t>достаточна</w:t>
      </w:r>
      <w:r>
        <w:t xml:space="preserve"> / </w:t>
      </w:r>
      <w:r>
        <w:rPr>
          <w:b/>
          <w:bCs/>
          <w:i/>
          <w:iCs/>
        </w:rPr>
        <w:t>недостаточна.</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3.1.6. Достаточность компетенций кадрового состава потенциального исполнителя работ: </w:t>
      </w:r>
      <w:r>
        <w:rPr>
          <w:b/>
          <w:bCs/>
          <w:i/>
          <w:iCs/>
        </w:rPr>
        <w:t>достаточна</w:t>
      </w:r>
      <w:r>
        <w:t xml:space="preserve"> </w:t>
      </w:r>
      <w:r>
        <w:rPr>
          <w:b/>
          <w:bCs/>
        </w:rPr>
        <w:t>/</w:t>
      </w:r>
      <w:r>
        <w:t xml:space="preserve"> </w:t>
      </w:r>
      <w:r>
        <w:rPr>
          <w:b/>
          <w:bCs/>
          <w:i/>
          <w:iCs/>
        </w:rPr>
        <w:t>недостаточна.</w:t>
      </w:r>
    </w:p>
    <w:p w:rsidR="00BB2644" w:rsidRDefault="00BB2644">
      <w:pPr>
        <w:pStyle w:val="newncpi"/>
      </w:pPr>
      <w:r>
        <w:rPr>
          <w:i/>
          <w:iCs/>
        </w:rPr>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государственной экспертизы, целесообразности проведения новых научных исследований, а также наличия необходимых для выполнения работ материальных и финансовых ресурсов.</w:t>
      </w:r>
    </w:p>
    <w:p w:rsidR="00BB2644" w:rsidRDefault="00BB2644">
      <w:pPr>
        <w:pStyle w:val="underpoint"/>
      </w:pPr>
      <w:r>
        <w:t xml:space="preserve">3.1.7. Проведение маркетинговых и патентных исследований, их результаты: </w:t>
      </w:r>
      <w:r>
        <w:rPr>
          <w:b/>
          <w:bCs/>
          <w:i/>
          <w:iCs/>
        </w:rPr>
        <w:t>имеются</w:t>
      </w:r>
      <w:r>
        <w:t> </w:t>
      </w:r>
      <w:r>
        <w:rPr>
          <w:b/>
          <w:bCs/>
        </w:rPr>
        <w:t>/</w:t>
      </w:r>
      <w:r>
        <w:t> </w:t>
      </w:r>
      <w:r>
        <w:rPr>
          <w:b/>
          <w:bCs/>
          <w:i/>
          <w:iCs/>
        </w:rPr>
        <w:t>не имеются.</w:t>
      </w:r>
    </w:p>
    <w:p w:rsidR="00BB2644" w:rsidRDefault="00BB2644">
      <w:pPr>
        <w:pStyle w:val="newncpi"/>
      </w:pPr>
      <w:r>
        <w:rPr>
          <w:i/>
          <w:iCs/>
        </w:rPr>
        <w:t>Кроме объектов экспертизы, указанных в подпунктах 8.1 и 8.2 пункта 8 Положения.</w:t>
      </w:r>
    </w:p>
    <w:p w:rsidR="00BB2644" w:rsidRDefault="00BB2644">
      <w:pPr>
        <w:pStyle w:val="underpoint"/>
      </w:pPr>
      <w:r>
        <w:t xml:space="preserve">3.1.8. Риски реализации проекта: </w:t>
      </w:r>
      <w:r>
        <w:rPr>
          <w:b/>
          <w:bCs/>
          <w:i/>
          <w:iCs/>
        </w:rPr>
        <w:t>низкие</w:t>
      </w:r>
      <w:r>
        <w:t xml:space="preserve"> </w:t>
      </w:r>
      <w:r>
        <w:rPr>
          <w:b/>
          <w:bCs/>
        </w:rPr>
        <w:t>/</w:t>
      </w:r>
      <w:r>
        <w:t xml:space="preserve"> </w:t>
      </w:r>
      <w:r>
        <w:rPr>
          <w:b/>
          <w:bCs/>
          <w:i/>
          <w:iCs/>
        </w:rPr>
        <w:t>высокие.</w:t>
      </w:r>
    </w:p>
    <w:p w:rsidR="00BB2644" w:rsidRDefault="00BB2644">
      <w:pPr>
        <w:pStyle w:val="newncpi"/>
      </w:pPr>
      <w:r>
        <w:rPr>
          <w:i/>
          <w:iCs/>
        </w:rPr>
        <w:t>Оцениваются сбытовые риски; риски, связанные с использованием интеллектуальной собственности; внедрением нового законодательства; неполучением финансирования по объекту экспертизы; введением государственных санкций или установлением таможенных ограничений, и другие возможные риски.</w:t>
      </w:r>
    </w:p>
    <w:p w:rsidR="00BB2644" w:rsidRDefault="00BB2644">
      <w:pPr>
        <w:pStyle w:val="underpoint"/>
      </w:pPr>
      <w:r>
        <w:t xml:space="preserve">3.1.9. Создание объекта права промышленной собственности при реализации объекта государственной экспертизы: </w:t>
      </w:r>
      <w:r>
        <w:rPr>
          <w:b/>
          <w:bCs/>
          <w:i/>
          <w:iCs/>
        </w:rPr>
        <w:t>предусматривается</w:t>
      </w:r>
      <w:r>
        <w:t xml:space="preserve"> </w:t>
      </w:r>
      <w:r>
        <w:rPr>
          <w:b/>
          <w:bCs/>
        </w:rPr>
        <w:t>/</w:t>
      </w:r>
      <w:r>
        <w:t xml:space="preserve"> </w:t>
      </w:r>
      <w:r>
        <w:rPr>
          <w:b/>
          <w:bCs/>
          <w:i/>
          <w:iCs/>
        </w:rPr>
        <w:t>не предусматривается.</w:t>
      </w:r>
    </w:p>
    <w:p w:rsidR="00BB2644" w:rsidRDefault="00BB2644">
      <w:pPr>
        <w:pStyle w:val="underpoint"/>
      </w:pPr>
      <w:r>
        <w:t>3.1.10. Льготирование реализации объекта государственной экспертизы.</w:t>
      </w:r>
    </w:p>
    <w:p w:rsidR="00BB2644" w:rsidRDefault="00BB2644">
      <w:pPr>
        <w:pStyle w:val="underpoint"/>
      </w:pPr>
      <w:r>
        <w:t xml:space="preserve">3.1.10.1. Целесообразность государственной регистрации объекта государственной экспертизы в соответствии с законодательством Республики Беларусь: </w:t>
      </w:r>
      <w:r>
        <w:rPr>
          <w:b/>
          <w:bCs/>
          <w:i/>
          <w:iCs/>
        </w:rPr>
        <w:t>целесообразно</w:t>
      </w:r>
      <w:r>
        <w:t xml:space="preserve"> </w:t>
      </w:r>
      <w:r>
        <w:rPr>
          <w:b/>
          <w:bCs/>
        </w:rPr>
        <w:t xml:space="preserve">/ </w:t>
      </w:r>
      <w:r>
        <w:rPr>
          <w:b/>
          <w:bCs/>
          <w:i/>
          <w:iCs/>
        </w:rPr>
        <w:t>нецелесообразно.</w:t>
      </w:r>
    </w:p>
    <w:p w:rsidR="00BB2644" w:rsidRDefault="00BB2644">
      <w:pPr>
        <w:pStyle w:val="underpoint"/>
      </w:pPr>
      <w:r>
        <w:t xml:space="preserve">3.1.10.2. Наличие в календарном плане этапов реализации объекта государственной экспертизы, подлежащих государственной регистрации в соответствии с законодательством Республики Беларусь: </w:t>
      </w:r>
      <w:r>
        <w:rPr>
          <w:b/>
          <w:bCs/>
          <w:i/>
          <w:iCs/>
        </w:rPr>
        <w:t>имеются</w:t>
      </w:r>
      <w:r>
        <w:t xml:space="preserve"> </w:t>
      </w:r>
      <w:r>
        <w:rPr>
          <w:i/>
          <w:iCs/>
        </w:rPr>
        <w:t xml:space="preserve">(с указанием этапов) </w:t>
      </w:r>
      <w:r>
        <w:rPr>
          <w:b/>
          <w:bCs/>
        </w:rPr>
        <w:t>/</w:t>
      </w:r>
      <w:r>
        <w:t xml:space="preserve"> </w:t>
      </w:r>
      <w:r>
        <w:rPr>
          <w:b/>
          <w:bCs/>
          <w:i/>
          <w:iCs/>
        </w:rPr>
        <w:t>не имеются.</w:t>
      </w:r>
    </w:p>
    <w:p w:rsidR="00BB2644" w:rsidRDefault="00BB2644">
      <w:pPr>
        <w:pStyle w:val="underpoint"/>
      </w:pPr>
      <w:r>
        <w:t>3.1.11. Реализация и финансирование объекта государственной экспертизы.</w:t>
      </w:r>
    </w:p>
    <w:p w:rsidR="00BB2644" w:rsidRDefault="00BB2644">
      <w:pPr>
        <w:pStyle w:val="underpoint"/>
      </w:pPr>
      <w:r>
        <w:t xml:space="preserve">3.1.11.1. Соответствие объекта экспертизы своему наименованию: </w:t>
      </w:r>
      <w:r>
        <w:rPr>
          <w:b/>
          <w:bCs/>
          <w:i/>
          <w:iCs/>
        </w:rPr>
        <w:t xml:space="preserve">соответствует </w:t>
      </w:r>
      <w:r>
        <w:rPr>
          <w:b/>
          <w:bCs/>
        </w:rPr>
        <w:t>/</w:t>
      </w:r>
      <w:r>
        <w:t xml:space="preserve"> </w:t>
      </w:r>
      <w:r>
        <w:rPr>
          <w:b/>
          <w:bCs/>
          <w:i/>
          <w:iCs/>
        </w:rPr>
        <w:t>не соответствует,</w:t>
      </w:r>
      <w:r>
        <w:t xml:space="preserve"> </w:t>
      </w:r>
      <w:r>
        <w:rPr>
          <w:i/>
          <w:iCs/>
        </w:rPr>
        <w:t>рекомендуемое наименование:</w:t>
      </w:r>
      <w:r>
        <w:t xml:space="preserve"> _______________________________.</w:t>
      </w:r>
    </w:p>
    <w:p w:rsidR="00BB2644" w:rsidRDefault="00BB2644">
      <w:pPr>
        <w:pStyle w:val="underpoint"/>
      </w:pPr>
      <w:r>
        <w:t xml:space="preserve">3.1.11.2. Соответствие сроков выполнения объекта экспертизы необходимым: </w:t>
      </w:r>
      <w:r>
        <w:rPr>
          <w:b/>
          <w:bCs/>
          <w:i/>
          <w:iCs/>
        </w:rPr>
        <w:t>соответствует</w:t>
      </w:r>
      <w:r>
        <w:t> </w:t>
      </w:r>
      <w:r>
        <w:rPr>
          <w:b/>
          <w:bCs/>
        </w:rPr>
        <w:t>/</w:t>
      </w:r>
      <w:r>
        <w:t> </w:t>
      </w:r>
      <w:r>
        <w:rPr>
          <w:b/>
          <w:bCs/>
          <w:i/>
          <w:iCs/>
        </w:rPr>
        <w:t>не соответствует,</w:t>
      </w:r>
      <w:r>
        <w:t xml:space="preserve"> </w:t>
      </w:r>
      <w:r>
        <w:rPr>
          <w:i/>
          <w:iCs/>
        </w:rPr>
        <w:t>рекомендуемые сроки выполнения:</w:t>
      </w:r>
      <w:r>
        <w:t xml:space="preserve"> ____________.</w:t>
      </w:r>
    </w:p>
    <w:p w:rsidR="00BB2644" w:rsidRDefault="00BB2644">
      <w:pPr>
        <w:pStyle w:val="underpoint"/>
      </w:pPr>
      <w:r>
        <w:t xml:space="preserve">3.1.11.3. Соответствие заявленного финансирования планируемому объему выполняемых работ: </w:t>
      </w:r>
      <w:r>
        <w:rPr>
          <w:b/>
          <w:bCs/>
          <w:i/>
          <w:iCs/>
        </w:rPr>
        <w:t>соответствует</w:t>
      </w:r>
      <w:r>
        <w:t xml:space="preserve"> </w:t>
      </w:r>
      <w:r>
        <w:rPr>
          <w:b/>
          <w:bCs/>
        </w:rPr>
        <w:t>/</w:t>
      </w:r>
      <w:r>
        <w:t xml:space="preserve"> </w:t>
      </w:r>
      <w:r>
        <w:rPr>
          <w:b/>
          <w:bCs/>
          <w:i/>
          <w:iCs/>
        </w:rPr>
        <w:t>не соответствует,</w:t>
      </w:r>
      <w:r>
        <w:t xml:space="preserve"> </w:t>
      </w:r>
      <w:r>
        <w:rPr>
          <w:i/>
          <w:iCs/>
        </w:rPr>
        <w:t>рекомендуемый объем финансирования:</w:t>
      </w:r>
      <w:r>
        <w:t xml:space="preserve"> ____________________________ (в руб./у.е.).</w:t>
      </w:r>
    </w:p>
    <w:p w:rsidR="00BB2644" w:rsidRDefault="00BB2644">
      <w:pPr>
        <w:pStyle w:val="underpoint"/>
      </w:pPr>
      <w:r>
        <w:t xml:space="preserve">3.1.11.4.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rPr>
        <w:t>целесообразно / нецелесообразно</w:t>
      </w:r>
      <w:r>
        <w:t>.</w:t>
      </w:r>
    </w:p>
    <w:p w:rsidR="00BB2644" w:rsidRDefault="00BB2644">
      <w:pPr>
        <w:pStyle w:val="newncpi"/>
      </w:pPr>
      <w:r>
        <w:rPr>
          <w:i/>
          <w:iCs/>
        </w:rPr>
        <w:t>Решение о целесообразности финансирования принимается только при соответствии объекта государственной экспертизы следующим обязательным условиям:</w:t>
      </w:r>
    </w:p>
    <w:p w:rsidR="00BB2644" w:rsidRDefault="00BB2644">
      <w:pPr>
        <w:pStyle w:val="newncpi"/>
      </w:pPr>
      <w:r>
        <w:rPr>
          <w:i/>
          <w:iCs/>
        </w:rPr>
        <w:lastRenderedPageBreak/>
        <w:t>оценка «новый для Республики Беларусь», «новый для стран СНГ», «новизна мирового уровня» по вопросу 3.1.1;</w:t>
      </w:r>
    </w:p>
    <w:p w:rsidR="00BB2644" w:rsidRDefault="00BB2644">
      <w:pPr>
        <w:pStyle w:val="newncpi"/>
      </w:pPr>
      <w:r>
        <w:rPr>
          <w:i/>
          <w:iCs/>
        </w:rPr>
        <w:t>оценка «средняя» или «высокая» по вопросу 3.1.4;</w:t>
      </w:r>
    </w:p>
    <w:p w:rsidR="00BB2644" w:rsidRDefault="00BB2644">
      <w:pPr>
        <w:pStyle w:val="underpoint"/>
      </w:pPr>
      <w:r>
        <w:rPr>
          <w:i/>
          <w:iCs/>
        </w:rPr>
        <w:t>использование в венчурном проекте технологий V или VI технологических укладов (в соответствии с вопросом 3.1.1</w:t>
      </w:r>
      <w:r>
        <w:rPr>
          <w:i/>
          <w:iCs/>
          <w:vertAlign w:val="superscript"/>
        </w:rPr>
        <w:t>1</w:t>
      </w:r>
      <w:r>
        <w:rPr>
          <w:i/>
          <w:iCs/>
        </w:rPr>
        <w:t>) (для объекта государственной экспертизы, указанного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части третьей пункта 1</w:t>
      </w:r>
      <w:r>
        <w:rPr>
          <w:i/>
          <w:iCs/>
          <w:vertAlign w:val="superscript"/>
        </w:rPr>
        <w:t>1</w:t>
      </w:r>
      <w:r>
        <w:rPr>
          <w:i/>
          <w:iCs/>
        </w:rPr>
        <w:t xml:space="preserve"> Указа Президента Республики Беларусь от 25 марта 2008 г. № 174 «О совершенствовании деятельности Белорусского инновационного фонда») пункта 8 Положения).</w:t>
      </w:r>
    </w:p>
    <w:p w:rsidR="00BB2644" w:rsidRDefault="00BB2644">
      <w:pPr>
        <w:pStyle w:val="underpoint"/>
      </w:pPr>
      <w:r>
        <w:t>3.1.12. (Для объекта экспертизы 8.14)</w:t>
      </w:r>
    </w:p>
    <w:p w:rsidR="00BB2644" w:rsidRDefault="00BB2644">
      <w:pPr>
        <w:pStyle w:val="underpoint"/>
      </w:pPr>
      <w:r>
        <w:t xml:space="preserve">3.1.12.1. Достаточность запланированных этапов работ (услуг), создаваемого и приобретаемого программного обеспечения, технических средств и (или) комплексов программно-технических средств для достижения целей программы информатизации (подпрограммы): </w:t>
      </w:r>
      <w:r>
        <w:rPr>
          <w:b/>
          <w:bCs/>
          <w:i/>
          <w:iCs/>
        </w:rPr>
        <w:t>достаточно</w:t>
      </w:r>
      <w:r>
        <w:t xml:space="preserve"> / </w:t>
      </w:r>
      <w:r>
        <w:rPr>
          <w:b/>
          <w:bCs/>
          <w:i/>
          <w:iCs/>
        </w:rPr>
        <w:t>недостаточно.</w:t>
      </w:r>
    </w:p>
    <w:p w:rsidR="00BB2644" w:rsidRDefault="00BB2644">
      <w:pPr>
        <w:pStyle w:val="underpoint"/>
      </w:pPr>
      <w:r>
        <w:t xml:space="preserve">3.1.12.2. Соответствие объемов выполняемых работ (оказываемых услуг), включая работы (услуги) по технической поддержке и сопровождению программно-технических средств, информационных ресурсов, информационных систем и информационных сетей, заявленным объемам финансирования: </w:t>
      </w:r>
      <w:r>
        <w:rPr>
          <w:b/>
          <w:bCs/>
          <w:i/>
          <w:iCs/>
        </w:rPr>
        <w:t xml:space="preserve">соответствует </w:t>
      </w:r>
      <w:r>
        <w:t xml:space="preserve">/ </w:t>
      </w:r>
      <w:r>
        <w:rPr>
          <w:b/>
          <w:bCs/>
          <w:i/>
          <w:iCs/>
        </w:rPr>
        <w:t>не соответствует.</w:t>
      </w:r>
    </w:p>
    <w:p w:rsidR="00BB2644" w:rsidRDefault="00BB2644">
      <w:pPr>
        <w:pStyle w:val="underpoint"/>
      </w:pPr>
      <w:r>
        <w:t xml:space="preserve">3.1.12.3. Соответствие предложений поставщиков (подрядчиков, исполнителей), претендующих на участие в реализации мероприятий, целям названных мероприятий: </w:t>
      </w:r>
      <w:r>
        <w:rPr>
          <w:b/>
          <w:bCs/>
          <w:i/>
          <w:iCs/>
        </w:rPr>
        <w:t>соответствует</w:t>
      </w:r>
      <w:r>
        <w:t xml:space="preserve"> </w:t>
      </w:r>
      <w:r>
        <w:rPr>
          <w:b/>
          <w:bCs/>
        </w:rPr>
        <w:t>/</w:t>
      </w:r>
      <w:r>
        <w:t xml:space="preserve"> </w:t>
      </w:r>
      <w:r>
        <w:rPr>
          <w:b/>
          <w:bCs/>
          <w:i/>
          <w:iCs/>
        </w:rPr>
        <w:t>не соответствует.</w:t>
      </w:r>
    </w:p>
    <w:p w:rsidR="00BB2644" w:rsidRDefault="00BB2644">
      <w:pPr>
        <w:pStyle w:val="underpoint"/>
      </w:pPr>
      <w:r>
        <w:t>3.1.13. Заключение научной / научно-технической секции по объекту государственной экспертизы (</w:t>
      </w:r>
      <w:r>
        <w:rPr>
          <w:i/>
          <w:iCs/>
        </w:rPr>
        <w:t>наименование объекта</w:t>
      </w:r>
      <w:r>
        <w:t xml:space="preserve">): </w:t>
      </w:r>
      <w:r>
        <w:rPr>
          <w:b/>
          <w:bCs/>
          <w:i/>
          <w:iCs/>
        </w:rPr>
        <w:t xml:space="preserve">положительное </w:t>
      </w:r>
      <w:r>
        <w:rPr>
          <w:b/>
          <w:bCs/>
        </w:rPr>
        <w:t>/</w:t>
      </w:r>
      <w:r>
        <w:t xml:space="preserve"> </w:t>
      </w:r>
      <w:r>
        <w:rPr>
          <w:b/>
          <w:bCs/>
          <w:i/>
          <w:iCs/>
        </w:rPr>
        <w:t>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3.1.1–3.1.12 при наличии положительного решения по вопросу 3.1.11.4 (с оценкой «целесообразно»).</w:t>
      </w:r>
    </w:p>
    <w:p w:rsidR="00BB2644" w:rsidRDefault="00BB2644">
      <w:pPr>
        <w:pStyle w:val="newncpi"/>
      </w:pPr>
      <w:r>
        <w:rPr>
          <w:i/>
          <w:iCs/>
        </w:rPr>
        <w:t>Голосование членов бюро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3.2. По объекту экспертизы 2: наименование объекта экспертизы </w:t>
      </w:r>
      <w:r>
        <w:rPr>
          <w:i/>
          <w:iCs/>
        </w:rPr>
        <w:t>(для объектов экспертизы 8.6)</w:t>
      </w:r>
      <w:r>
        <w:t>.</w:t>
      </w:r>
    </w:p>
    <w:p w:rsidR="00BB2644" w:rsidRDefault="00BB2644">
      <w:pPr>
        <w:pStyle w:val="underpoint"/>
      </w:pPr>
      <w:r>
        <w:t xml:space="preserve">3.2.1. Соответствие достигнутого результата запланированному: </w:t>
      </w:r>
      <w:r>
        <w:rPr>
          <w:b/>
          <w:bCs/>
          <w:i/>
          <w:iCs/>
        </w:rPr>
        <w:t>соответствует</w:t>
      </w:r>
      <w:r>
        <w:t xml:space="preserve"> </w:t>
      </w:r>
      <w:r>
        <w:rPr>
          <w:b/>
          <w:bCs/>
        </w:rPr>
        <w:t>/</w:t>
      </w:r>
      <w:r>
        <w:t xml:space="preserve"> </w:t>
      </w:r>
      <w:r>
        <w:rPr>
          <w:b/>
          <w:bCs/>
          <w:i/>
          <w:iCs/>
        </w:rPr>
        <w:t>не соответствует.</w:t>
      </w:r>
    </w:p>
    <w:p w:rsidR="00BB2644" w:rsidRDefault="00BB2644">
      <w:pPr>
        <w:pStyle w:val="underpoint"/>
      </w:pPr>
      <w:r>
        <w:t xml:space="preserve">3.2.2. Соответствие экономического и (или) социального эффекта установленным условиям коммерциализации: </w:t>
      </w:r>
      <w:r>
        <w:rPr>
          <w:b/>
          <w:bCs/>
          <w:i/>
          <w:iCs/>
        </w:rPr>
        <w:t>соответствует</w:t>
      </w:r>
      <w:r>
        <w:t xml:space="preserve"> </w:t>
      </w:r>
      <w:r>
        <w:rPr>
          <w:b/>
          <w:bCs/>
        </w:rPr>
        <w:t>/</w:t>
      </w:r>
      <w:r>
        <w:t xml:space="preserve"> </w:t>
      </w:r>
      <w:r>
        <w:rPr>
          <w:b/>
          <w:bCs/>
          <w:i/>
          <w:iCs/>
        </w:rPr>
        <w:t>не соответствует.</w:t>
      </w:r>
    </w:p>
    <w:p w:rsidR="00BB2644" w:rsidRDefault="00BB2644">
      <w:pPr>
        <w:pStyle w:val="underpoint"/>
      </w:pPr>
      <w:r>
        <w:t>3.2.3. Заключение научной / научно-технической секции по объекту государственной экспертизы (</w:t>
      </w:r>
      <w:r>
        <w:rPr>
          <w:i/>
          <w:iCs/>
        </w:rPr>
        <w:t>наименование объекта</w:t>
      </w:r>
      <w:r>
        <w:t xml:space="preserve">): </w:t>
      </w:r>
      <w:r>
        <w:rPr>
          <w:b/>
          <w:bCs/>
          <w:i/>
          <w:iCs/>
        </w:rPr>
        <w:t>положительное</w:t>
      </w:r>
      <w:r>
        <w:t xml:space="preserve"> </w:t>
      </w:r>
      <w:r>
        <w:rPr>
          <w:b/>
          <w:bCs/>
        </w:rPr>
        <w:t xml:space="preserve">/ </w:t>
      </w:r>
      <w:r>
        <w:rPr>
          <w:b/>
          <w:bCs/>
          <w:i/>
          <w:iCs/>
        </w:rPr>
        <w:t>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3.2.1–3.2.2 о соответствии достигнутых результатов запланированным.</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3.3. По объекту экспертизы 3: </w:t>
      </w:r>
      <w:r>
        <w:rPr>
          <w:i/>
          <w:iCs/>
        </w:rPr>
        <w:t>наименование объекта экспертизы</w:t>
      </w:r>
      <w:r>
        <w:t xml:space="preserve"> </w:t>
      </w:r>
      <w:r>
        <w:rPr>
          <w:i/>
          <w:iCs/>
        </w:rPr>
        <w:t>(для объектов экспертизы 8.9)</w:t>
      </w:r>
      <w:r>
        <w:t>.</w:t>
      </w:r>
    </w:p>
    <w:p w:rsidR="00BB2644" w:rsidRDefault="00BB2644">
      <w:pPr>
        <w:pStyle w:val="underpoint"/>
      </w:pPr>
      <w:r>
        <w:lastRenderedPageBreak/>
        <w:t xml:space="preserve">3.3.1. Соответствие научно-технического уровня внедряемых технологий передовым технологиям, используемым в мире: </w:t>
      </w:r>
      <w:r>
        <w:rPr>
          <w:b/>
          <w:bCs/>
          <w:i/>
          <w:iCs/>
        </w:rPr>
        <w:t>соответствует</w:t>
      </w:r>
      <w:r>
        <w:t xml:space="preserve"> </w:t>
      </w:r>
      <w:r>
        <w:rPr>
          <w:b/>
          <w:bCs/>
        </w:rPr>
        <w:t>/</w:t>
      </w:r>
      <w:r>
        <w:t xml:space="preserve"> </w:t>
      </w:r>
      <w:r>
        <w:rPr>
          <w:b/>
          <w:bCs/>
          <w:i/>
          <w:iCs/>
        </w:rPr>
        <w:t>не соответствует.</w:t>
      </w:r>
    </w:p>
    <w:p w:rsidR="00BB2644" w:rsidRDefault="00BB2644">
      <w:pPr>
        <w:pStyle w:val="underpoint"/>
      </w:pPr>
      <w:r>
        <w:t xml:space="preserve">3.3.2. Соответствие приоритетности направления инвестиций в технологии: </w:t>
      </w:r>
      <w:r>
        <w:rPr>
          <w:b/>
          <w:bCs/>
          <w:i/>
          <w:iCs/>
        </w:rPr>
        <w:t>соответствует</w:t>
      </w:r>
      <w:r>
        <w:t xml:space="preserve"> </w:t>
      </w:r>
      <w:r>
        <w:rPr>
          <w:b/>
          <w:bCs/>
        </w:rPr>
        <w:t>/</w:t>
      </w:r>
      <w:r>
        <w:t xml:space="preserve"> </w:t>
      </w:r>
      <w:r>
        <w:rPr>
          <w:b/>
          <w:bCs/>
          <w:i/>
          <w:iCs/>
        </w:rPr>
        <w:t>не соответствует.</w:t>
      </w:r>
    </w:p>
    <w:p w:rsidR="00BB2644" w:rsidRDefault="00BB2644">
      <w:pPr>
        <w:pStyle w:val="underpoint"/>
      </w:pPr>
      <w:r>
        <w:t>3.3.3. Соответствие оптимальности выбранных технологий и их инновационности для Республики Беларусь</w:t>
      </w:r>
      <w:r>
        <w:rPr>
          <w:b/>
          <w:bCs/>
          <w:i/>
          <w:iCs/>
        </w:rPr>
        <w:t>: соответствует</w:t>
      </w:r>
      <w:r>
        <w:t xml:space="preserve"> </w:t>
      </w:r>
      <w:r>
        <w:rPr>
          <w:b/>
          <w:bCs/>
        </w:rPr>
        <w:t>/</w:t>
      </w:r>
      <w:r>
        <w:t xml:space="preserve"> </w:t>
      </w:r>
      <w:r>
        <w:rPr>
          <w:b/>
          <w:bCs/>
          <w:i/>
          <w:iCs/>
        </w:rPr>
        <w:t>не соответствует.</w:t>
      </w:r>
    </w:p>
    <w:p w:rsidR="00BB2644" w:rsidRDefault="00BB2644">
      <w:pPr>
        <w:pStyle w:val="underpoint"/>
      </w:pPr>
      <w:r>
        <w:t xml:space="preserve">3.3.4. Наличие возможных социальных, экономических и экологических последствий внедрения технологий: </w:t>
      </w:r>
      <w:r>
        <w:rPr>
          <w:b/>
          <w:bCs/>
          <w:i/>
          <w:iCs/>
        </w:rPr>
        <w:t>значительные</w:t>
      </w:r>
      <w:r>
        <w:t xml:space="preserve"> </w:t>
      </w:r>
      <w:r>
        <w:rPr>
          <w:b/>
          <w:bCs/>
        </w:rPr>
        <w:t>/</w:t>
      </w:r>
      <w:r>
        <w:t xml:space="preserve"> </w:t>
      </w:r>
      <w:r>
        <w:rPr>
          <w:b/>
          <w:bCs/>
          <w:i/>
          <w:iCs/>
        </w:rPr>
        <w:t>незначительные.</w:t>
      </w:r>
    </w:p>
    <w:p w:rsidR="00BB2644" w:rsidRDefault="00BB2644">
      <w:pPr>
        <w:pStyle w:val="underpoint"/>
      </w:pPr>
      <w:r>
        <w:t>3.3.5. Реализация и финансирование объекта государственной экспертизы.</w:t>
      </w:r>
    </w:p>
    <w:p w:rsidR="00BB2644" w:rsidRDefault="00BB2644">
      <w:pPr>
        <w:pStyle w:val="underpoint"/>
      </w:pPr>
      <w:r>
        <w:t xml:space="preserve">3.3.5.1. Соответствие объекта экспертизы своему наименованию: </w:t>
      </w:r>
      <w:r>
        <w:rPr>
          <w:b/>
          <w:bCs/>
          <w:i/>
          <w:iCs/>
        </w:rPr>
        <w:t>соответствует</w:t>
      </w:r>
      <w:r>
        <w:t xml:space="preserve"> </w:t>
      </w:r>
      <w:r>
        <w:rPr>
          <w:b/>
          <w:bCs/>
        </w:rPr>
        <w:t>/</w:t>
      </w:r>
      <w:r>
        <w:t xml:space="preserve"> </w:t>
      </w:r>
      <w:r>
        <w:rPr>
          <w:b/>
          <w:bCs/>
          <w:i/>
          <w:iCs/>
        </w:rPr>
        <w:t>не соответствует,</w:t>
      </w:r>
      <w:r>
        <w:t xml:space="preserve"> </w:t>
      </w:r>
      <w:r>
        <w:rPr>
          <w:i/>
          <w:iCs/>
        </w:rPr>
        <w:t>рекомендуемое наименование:</w:t>
      </w:r>
      <w:r>
        <w:t xml:space="preserve"> _____________________________.</w:t>
      </w:r>
    </w:p>
    <w:p w:rsidR="00BB2644" w:rsidRDefault="00BB2644">
      <w:pPr>
        <w:pStyle w:val="underpoint"/>
      </w:pPr>
      <w:r>
        <w:t xml:space="preserve">3.3.5.2. Соответствие сроков выполнения объекта экспертизы необходимым: </w:t>
      </w:r>
      <w:r>
        <w:rPr>
          <w:b/>
          <w:bCs/>
          <w:i/>
          <w:iCs/>
        </w:rPr>
        <w:t>соответствует</w:t>
      </w:r>
      <w:r>
        <w:t xml:space="preserve"> </w:t>
      </w:r>
      <w:r>
        <w:rPr>
          <w:b/>
          <w:bCs/>
        </w:rPr>
        <w:t>/</w:t>
      </w:r>
      <w:r>
        <w:t xml:space="preserve"> </w:t>
      </w:r>
      <w:r>
        <w:rPr>
          <w:b/>
          <w:bCs/>
          <w:i/>
          <w:iCs/>
        </w:rPr>
        <w:t>не соответствует,</w:t>
      </w:r>
      <w:r>
        <w:t xml:space="preserve"> </w:t>
      </w:r>
      <w:r>
        <w:rPr>
          <w:i/>
          <w:iCs/>
        </w:rPr>
        <w:t>рекомендуемые сроки выполнения:</w:t>
      </w:r>
      <w:r>
        <w:t xml:space="preserve"> _____________.</w:t>
      </w:r>
    </w:p>
    <w:p w:rsidR="00BB2644" w:rsidRDefault="00BB2644">
      <w:pPr>
        <w:pStyle w:val="underpoint"/>
      </w:pPr>
      <w:r>
        <w:t xml:space="preserve">3.3.5.3. Соответствие заявленного финансирования планируемому объему выполняемых работ: </w:t>
      </w:r>
      <w:r>
        <w:rPr>
          <w:b/>
          <w:bCs/>
          <w:i/>
          <w:iCs/>
        </w:rPr>
        <w:t>соответствует</w:t>
      </w:r>
      <w:r>
        <w:t xml:space="preserve"> </w:t>
      </w:r>
      <w:r>
        <w:rPr>
          <w:b/>
          <w:bCs/>
        </w:rPr>
        <w:t>/</w:t>
      </w:r>
      <w:r>
        <w:t xml:space="preserve"> </w:t>
      </w:r>
      <w:r>
        <w:rPr>
          <w:b/>
          <w:bCs/>
          <w:i/>
          <w:iCs/>
        </w:rPr>
        <w:t>не соответствует,</w:t>
      </w:r>
      <w:r>
        <w:t xml:space="preserve"> </w:t>
      </w:r>
      <w:r>
        <w:rPr>
          <w:i/>
          <w:iCs/>
        </w:rPr>
        <w:t>рекомендуемый объем финансирования:</w:t>
      </w:r>
      <w:r>
        <w:t xml:space="preserve"> ____________________________ (в руб./у.е.).</w:t>
      </w:r>
    </w:p>
    <w:p w:rsidR="00BB2644" w:rsidRDefault="00BB2644">
      <w:pPr>
        <w:pStyle w:val="underpoint"/>
      </w:pPr>
      <w:r>
        <w:t xml:space="preserve">3.3.5.4.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w:t>
      </w:r>
      <w:r>
        <w:t xml:space="preserve"> </w:t>
      </w:r>
      <w:r>
        <w:rPr>
          <w:b/>
          <w:bCs/>
        </w:rPr>
        <w:t>/</w:t>
      </w:r>
      <w:r>
        <w:t xml:space="preserve"> </w:t>
      </w:r>
      <w:r>
        <w:rPr>
          <w:b/>
          <w:bCs/>
          <w:i/>
          <w:iCs/>
        </w:rPr>
        <w:t>нецелесообразно.</w:t>
      </w:r>
    </w:p>
    <w:p w:rsidR="00BB2644" w:rsidRDefault="00BB2644">
      <w:pPr>
        <w:pStyle w:val="underpoint"/>
      </w:pPr>
      <w:r>
        <w:t xml:space="preserve">3.3.6. Заключение научной / научно-технической секции по объекту государственной экспертизы </w:t>
      </w:r>
      <w:r>
        <w:rPr>
          <w:i/>
          <w:iCs/>
        </w:rPr>
        <w:t>(наименование объекта)</w:t>
      </w:r>
      <w:r>
        <w:t xml:space="preserve">: </w:t>
      </w:r>
      <w:r>
        <w:rPr>
          <w:b/>
          <w:bCs/>
          <w:i/>
          <w:iCs/>
        </w:rPr>
        <w:t>положительное</w:t>
      </w:r>
      <w:r>
        <w:t xml:space="preserve"> / </w:t>
      </w:r>
      <w:r>
        <w:rPr>
          <w:b/>
          <w:bCs/>
          <w:i/>
          <w:iCs/>
        </w:rPr>
        <w:t>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3.3.1–3.3.5.</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3.4. По объекту экспертизы 4: </w:t>
      </w:r>
      <w:r>
        <w:rPr>
          <w:i/>
          <w:iCs/>
        </w:rPr>
        <w:t>наименование объекта экспертизы (для объектов экспертизы 8.10)</w:t>
      </w:r>
      <w:r>
        <w:t>.</w:t>
      </w:r>
    </w:p>
    <w:p w:rsidR="00BB2644" w:rsidRDefault="00BB2644">
      <w:pPr>
        <w:pStyle w:val="underpoint"/>
      </w:pPr>
      <w:r>
        <w:t xml:space="preserve">3.4.1. Наименование товаров (работ, услуг) </w:t>
      </w:r>
      <w:r>
        <w:rPr>
          <w:i/>
          <w:iCs/>
        </w:rPr>
        <w:t>(наименование товаров (работ, услуг) с указанием в отношении товаров кода общегосударственного классификатора Республики Беларусь ОКРБ 007-2012 «Классификатор продукции по видам экономической деятельности», утвержденного постановлением Государственного комитета по стандартизации Республики Беларусь от 28 декабря 2012 г. № 83, и в отношении товаров (работ, услуг) кода единой Товарной номенклатуры внешнеэкономической деятельности Евразийского экономического союза (далее – ТН ВЭД ЕАЭС))</w:t>
      </w:r>
      <w:r>
        <w:t>.</w:t>
      </w:r>
    </w:p>
    <w:p w:rsidR="00BB2644" w:rsidRDefault="00BB2644">
      <w:pPr>
        <w:pStyle w:val="underpoint"/>
      </w:pPr>
      <w:r>
        <w:t>3.4.2. Величина значения коэффициента технологичности товара (работы, услуги): ____________________________________________________________________________.</w:t>
      </w:r>
    </w:p>
    <w:p w:rsidR="00BB2644" w:rsidRDefault="00BB2644">
      <w:pPr>
        <w:pStyle w:val="underpoint"/>
      </w:pPr>
      <w:r>
        <w:t xml:space="preserve">3.4.3. Выводы об отнесении товаров (работ, услуг) к высокотехнологичным: </w:t>
      </w:r>
      <w:r>
        <w:rPr>
          <w:b/>
          <w:bCs/>
          <w:i/>
          <w:iCs/>
        </w:rPr>
        <w:t>возможно отнесение / невозможно отнесение.</w:t>
      </w:r>
    </w:p>
    <w:p w:rsidR="00BB2644" w:rsidRDefault="00BB2644">
      <w:pPr>
        <w:pStyle w:val="underpoint"/>
      </w:pPr>
      <w:r>
        <w:t xml:space="preserve">3.4.4. Заключение научно-технической секции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возможности отнесения товаров (работ, услуг) к высокотехнологичным принимается с учетом рассмотрения вопроса 3.4.2, при этом значение коэффициента технологичности товара (работы, услуги) должно быть на уровне не менее 50 баллов.</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хх + уу + zz;</w:t>
      </w:r>
    </w:p>
    <w:p w:rsidR="00BB2644" w:rsidRDefault="00BB2644">
      <w:pPr>
        <w:pStyle w:val="newncpi"/>
      </w:pPr>
      <w:r>
        <w:rPr>
          <w:i/>
          <w:iCs/>
        </w:rPr>
        <w:t>«за» – хх;</w:t>
      </w:r>
    </w:p>
    <w:p w:rsidR="00BB2644" w:rsidRDefault="00BB2644">
      <w:pPr>
        <w:pStyle w:val="newncpi"/>
      </w:pPr>
      <w:r>
        <w:rPr>
          <w:i/>
          <w:iCs/>
        </w:rPr>
        <w:t>«против» – уу;</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lastRenderedPageBreak/>
        <w:t xml:space="preserve">3.5. По объекту государственной экспертизы 5: </w:t>
      </w:r>
      <w:r>
        <w:rPr>
          <w:i/>
          <w:iCs/>
        </w:rPr>
        <w:t>наименование объекта государственной экспертизы (для объектов государственной экспертизы 8.16)</w:t>
      </w:r>
      <w:r>
        <w:t>.</w:t>
      </w:r>
    </w:p>
    <w:p w:rsidR="00BB2644" w:rsidRDefault="00BB2644">
      <w:pPr>
        <w:pStyle w:val="underpoint"/>
      </w:pPr>
      <w:r>
        <w:t xml:space="preserve">3.5.1. Наименование товара(ов) с указанием кода в соответствии с перечнем кодов продукции по видам экономической деятельности согласно приложению к Положению о порядке формирования перечня высокотехнологичных товаров, утвержденному постановлением Совета Министров Республики Беларусь от 1 июля 2022 г. № 435, шестизначного кода товара в соответствии с единой ТН ВЭД ЕАЭС, к которому относится товар </w:t>
      </w:r>
      <w:r>
        <w:rPr>
          <w:i/>
          <w:iCs/>
        </w:rPr>
        <w:t>(наименование товара, коды товара)</w:t>
      </w:r>
      <w:r>
        <w:t>.</w:t>
      </w:r>
    </w:p>
    <w:p w:rsidR="00BB2644" w:rsidRDefault="00BB2644">
      <w:pPr>
        <w:pStyle w:val="underpoint"/>
      </w:pPr>
      <w:r>
        <w:t>3.5.2. Новые и высокие технологии и (или) высокотехнологичные производства, используемые при производстве товаров: __________________________________________.</w:t>
      </w:r>
    </w:p>
    <w:p w:rsidR="00BB2644" w:rsidRDefault="00BB2644">
      <w:pPr>
        <w:pStyle w:val="underpoint"/>
      </w:pPr>
      <w:r>
        <w:t xml:space="preserve">3.5.3. Экспортная ориентированность товара </w:t>
      </w:r>
      <w:r>
        <w:rPr>
          <w:i/>
          <w:iCs/>
        </w:rPr>
        <w:t>(доля экспорта в общем объеме производства товара по стране, процентов)</w:t>
      </w:r>
      <w:r>
        <w:t>.</w:t>
      </w:r>
    </w:p>
    <w:p w:rsidR="00BB2644" w:rsidRDefault="00BB2644">
      <w:pPr>
        <w:pStyle w:val="underpoint"/>
      </w:pPr>
      <w:r>
        <w:t xml:space="preserve">3.5.4. Импортозамещающая ориентированность товара </w:t>
      </w:r>
      <w:r>
        <w:rPr>
          <w:i/>
          <w:iCs/>
        </w:rPr>
        <w:t>(соотношение показателей импорта к экспорту)</w:t>
      </w:r>
      <w:r>
        <w:t>.</w:t>
      </w:r>
    </w:p>
    <w:p w:rsidR="00BB2644" w:rsidRDefault="00BB2644">
      <w:pPr>
        <w:pStyle w:val="underpoint"/>
      </w:pPr>
      <w:r>
        <w:t xml:space="preserve">3.5.5. Выводы о возможности отнесения товара к высокотехнологичному для его включения в перечень высокотехнологичных товаров: </w:t>
      </w:r>
      <w:r>
        <w:rPr>
          <w:b/>
          <w:bCs/>
          <w:i/>
          <w:iCs/>
        </w:rPr>
        <w:t>возможно отнесение / невозможно отнесение</w:t>
      </w:r>
      <w:r>
        <w:rPr>
          <w:b/>
          <w:bCs/>
        </w:rPr>
        <w:t>.</w:t>
      </w:r>
    </w:p>
    <w:p w:rsidR="00BB2644" w:rsidRDefault="00BB2644">
      <w:pPr>
        <w:pStyle w:val="underpoint"/>
      </w:pPr>
      <w:r>
        <w:t xml:space="preserve">3.5.6. Заключение научно-технической секции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возможности отнесения товара к высокотехнологичному для его включения в перечень высокотехнологичных товаров принимается с учетом рассмотрения вопросов 3.5.1–3.5.4, при этом по соответствующему шестизначному коду товарной позиции согласно ТН ВЭД ЕАЭС доля экспорта в общем объеме производства товара по стране должна быть не менее 75 процентов, а превышение импорта соответствующего товара над экспортом должно быть не менее чем в два раза.</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хх + уу + zz;</w:t>
      </w:r>
    </w:p>
    <w:p w:rsidR="00BB2644" w:rsidRDefault="00BB2644">
      <w:pPr>
        <w:pStyle w:val="newncpi"/>
      </w:pPr>
      <w:r>
        <w:rPr>
          <w:i/>
          <w:iCs/>
        </w:rPr>
        <w:t>«за» – хх;</w:t>
      </w:r>
    </w:p>
    <w:p w:rsidR="00BB2644" w:rsidRDefault="00BB2644">
      <w:pPr>
        <w:pStyle w:val="newncpi"/>
      </w:pPr>
      <w:r>
        <w:rPr>
          <w:i/>
          <w:iCs/>
        </w:rPr>
        <w:t>«против» – уу;</w:t>
      </w:r>
    </w:p>
    <w:p w:rsidR="00BB2644" w:rsidRDefault="00BB2644">
      <w:pPr>
        <w:pStyle w:val="underpoint"/>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3.6. По объекту экспертизы 6: </w:t>
      </w:r>
      <w:r>
        <w:rPr>
          <w:i/>
          <w:iCs/>
        </w:rPr>
        <w:t>наименование объекта экспертизы (для объектов экспертизы 8.12 ИП)</w:t>
      </w:r>
      <w:r>
        <w:t>.</w:t>
      </w:r>
    </w:p>
    <w:p w:rsidR="00BB2644" w:rsidRDefault="00BB2644">
      <w:pPr>
        <w:pStyle w:val="underpoint"/>
      </w:pPr>
      <w:r>
        <w:t>3.6.1. Экономическая и (или) социальная значимость объекта государственной экспертизы.</w:t>
      </w:r>
    </w:p>
    <w:p w:rsidR="00BB2644" w:rsidRDefault="00BB2644">
      <w:pPr>
        <w:pStyle w:val="newncpi"/>
      </w:pPr>
      <w:r>
        <w:t xml:space="preserve">Значимость (экономическая и (или) социальная), которая должна быть достигнута по итогам выполнения работ, предусмотренных объектом государственной экспертизы: </w:t>
      </w:r>
      <w:r>
        <w:rPr>
          <w:b/>
          <w:bCs/>
          <w:i/>
          <w:iCs/>
        </w:rPr>
        <w:t>низкая</w:t>
      </w:r>
      <w:r>
        <w:rPr>
          <w:b/>
          <w:bCs/>
        </w:rPr>
        <w:t xml:space="preserve"> / </w:t>
      </w:r>
      <w:r>
        <w:rPr>
          <w:b/>
          <w:bCs/>
          <w:i/>
          <w:iCs/>
        </w:rPr>
        <w:t>средняя</w:t>
      </w:r>
      <w:r>
        <w:rPr>
          <w:b/>
          <w:bCs/>
        </w:rPr>
        <w:t xml:space="preserve"> / </w:t>
      </w:r>
      <w:r>
        <w:rPr>
          <w:b/>
          <w:bCs/>
          <w:i/>
          <w:iCs/>
        </w:rPr>
        <w:t>высокая.</w:t>
      </w:r>
    </w:p>
    <w:p w:rsidR="00BB2644" w:rsidRDefault="00BB2644">
      <w:pPr>
        <w:pStyle w:val="newncpi"/>
      </w:pPr>
      <w:r>
        <w:t>Для проектов Государственной программы инновационного развития:</w:t>
      </w:r>
    </w:p>
    <w:p w:rsidR="00BB2644" w:rsidRDefault="00BB2644">
      <w:pPr>
        <w:pStyle w:val="newncpi"/>
      </w:pPr>
      <w:r>
        <w:rPr>
          <w:i/>
          <w:iCs/>
        </w:rPr>
        <w:t xml:space="preserve">При невыполнении хотя бы одного из необходимых условий для участия в ГПИР, определенных Указом Президента Республики Беларусь от 07.08.2012 № 357, – </w:t>
      </w:r>
      <w:r>
        <w:rPr>
          <w:b/>
          <w:bCs/>
          <w:i/>
          <w:iCs/>
        </w:rPr>
        <w:t>значимость низкая</w:t>
      </w:r>
      <w:r>
        <w:rPr>
          <w:i/>
          <w:iCs/>
        </w:rPr>
        <w:t>.</w:t>
      </w:r>
    </w:p>
    <w:p w:rsidR="00BB2644" w:rsidRDefault="00BB2644">
      <w:pPr>
        <w:pStyle w:val="newncpi"/>
      </w:pPr>
      <w:r>
        <w:rPr>
          <w:i/>
          <w:iCs/>
        </w:rPr>
        <w:t>При выполнении всех необходимых условий для участия в ГПИР и:</w:t>
      </w:r>
    </w:p>
    <w:p w:rsidR="00BB2644" w:rsidRDefault="00BB2644">
      <w:pPr>
        <w:pStyle w:val="newncpi"/>
      </w:pPr>
      <w:r>
        <w:rPr>
          <w:i/>
          <w:iCs/>
        </w:rPr>
        <w:t xml:space="preserve">внутренней норме доходности, равной или меньше ставки рефинансирования Национального банка Республики Беларусь, или динамическим сроком окупаемости проекта больше 10 лет – </w:t>
      </w:r>
      <w:r>
        <w:rPr>
          <w:b/>
          <w:bCs/>
          <w:i/>
          <w:iCs/>
        </w:rPr>
        <w:t>значимость низкая;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динамическим сроком окупаемости проекта до 10 лет (включительно) – </w:t>
      </w:r>
      <w:r>
        <w:rPr>
          <w:b/>
          <w:bCs/>
          <w:i/>
          <w:iCs/>
        </w:rPr>
        <w:t>значимость средняя;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от 10 процентных пунктов, и динамическим сроком окупаемости проекта до 7 лет (включительно) – </w:t>
      </w:r>
      <w:r>
        <w:rPr>
          <w:b/>
          <w:bCs/>
          <w:i/>
          <w:iCs/>
        </w:rPr>
        <w:t>значимость высокая.</w:t>
      </w:r>
    </w:p>
    <w:p w:rsidR="00BB2644" w:rsidRDefault="00BB2644">
      <w:pPr>
        <w:pStyle w:val="underpoint"/>
      </w:pPr>
      <w:r>
        <w:t xml:space="preserve">3.6.2. Достаточность материально-технической базы потенциального исполнителя работ: </w:t>
      </w:r>
      <w:r>
        <w:rPr>
          <w:b/>
          <w:bCs/>
          <w:i/>
          <w:iCs/>
        </w:rPr>
        <w:t>достаточна</w:t>
      </w:r>
      <w:r>
        <w:t> </w:t>
      </w:r>
      <w:r>
        <w:rPr>
          <w:b/>
          <w:bCs/>
        </w:rPr>
        <w:t>/</w:t>
      </w:r>
      <w:r>
        <w:t> </w:t>
      </w:r>
      <w:r>
        <w:rPr>
          <w:b/>
          <w:bCs/>
          <w:i/>
          <w:iCs/>
        </w:rPr>
        <w:t>недостаточна.</w:t>
      </w:r>
    </w:p>
    <w:p w:rsidR="00BB2644" w:rsidRDefault="00BB2644">
      <w:pPr>
        <w:pStyle w:val="newncpi"/>
      </w:pPr>
      <w:r>
        <w:rPr>
          <w:i/>
          <w:iCs/>
        </w:rPr>
        <w:lastRenderedPageBreak/>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3.6.3. Достаточность компетенций кадрового состава потенциального исполнителя работ: </w:t>
      </w:r>
      <w:r>
        <w:rPr>
          <w:b/>
          <w:bCs/>
          <w:i/>
          <w:iCs/>
        </w:rPr>
        <w:t>достаточна</w:t>
      </w:r>
      <w:r>
        <w:t> </w:t>
      </w:r>
      <w:r>
        <w:rPr>
          <w:b/>
          <w:bCs/>
        </w:rPr>
        <w:t>/</w:t>
      </w:r>
      <w:r>
        <w:t> </w:t>
      </w:r>
      <w:r>
        <w:rPr>
          <w:b/>
          <w:bCs/>
          <w:i/>
          <w:iCs/>
        </w:rPr>
        <w:t>недостаточна.</w:t>
      </w:r>
    </w:p>
    <w:p w:rsidR="00BB2644" w:rsidRDefault="00BB2644">
      <w:pPr>
        <w:pStyle w:val="newncpi"/>
      </w:pPr>
      <w:r>
        <w:rPr>
          <w:i/>
          <w:iCs/>
        </w:rPr>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государственной экспертизы, целесообразности проведения новых научных исследований, а также наличия необходимых для выполнения работ материальных и финансовых ресурсов.</w:t>
      </w:r>
    </w:p>
    <w:p w:rsidR="00BB2644" w:rsidRDefault="00BB2644">
      <w:pPr>
        <w:pStyle w:val="underpoint"/>
      </w:pPr>
      <w:r>
        <w:t xml:space="preserve">3.6.4. Проведение маркетинговых и патентных исследований, их результаты: </w:t>
      </w:r>
      <w:r>
        <w:rPr>
          <w:b/>
          <w:bCs/>
          <w:i/>
          <w:iCs/>
        </w:rPr>
        <w:t>имеются</w:t>
      </w:r>
      <w:r>
        <w:t> </w:t>
      </w:r>
      <w:r>
        <w:rPr>
          <w:b/>
          <w:bCs/>
        </w:rPr>
        <w:t>/</w:t>
      </w:r>
      <w:r>
        <w:t xml:space="preserve"> </w:t>
      </w:r>
      <w:r>
        <w:rPr>
          <w:b/>
          <w:bCs/>
          <w:i/>
          <w:iCs/>
        </w:rPr>
        <w:t>не имеются.</w:t>
      </w:r>
    </w:p>
    <w:p w:rsidR="00BB2644" w:rsidRDefault="00BB2644">
      <w:pPr>
        <w:pStyle w:val="newncpi"/>
      </w:pPr>
      <w:r>
        <w:rPr>
          <w:i/>
          <w:iCs/>
        </w:rPr>
        <w:t>Кроме объектов экспертизы, указанных в подпунктах 8.1 и 8.2 пункта 8 Положения.</w:t>
      </w:r>
    </w:p>
    <w:p w:rsidR="00BB2644" w:rsidRDefault="00BB2644">
      <w:pPr>
        <w:pStyle w:val="underpoint"/>
      </w:pPr>
      <w:r>
        <w:t xml:space="preserve">3.6.5. Риски реализации проекта: </w:t>
      </w:r>
      <w:r>
        <w:rPr>
          <w:b/>
          <w:bCs/>
          <w:i/>
          <w:iCs/>
        </w:rPr>
        <w:t>низкие</w:t>
      </w:r>
      <w:r>
        <w:t xml:space="preserve"> </w:t>
      </w:r>
      <w:r>
        <w:rPr>
          <w:b/>
          <w:bCs/>
        </w:rPr>
        <w:t xml:space="preserve">/ </w:t>
      </w:r>
      <w:r>
        <w:rPr>
          <w:b/>
          <w:bCs/>
          <w:i/>
          <w:iCs/>
        </w:rPr>
        <w:t>высокие.</w:t>
      </w:r>
    </w:p>
    <w:p w:rsidR="00BB2644" w:rsidRDefault="00BB2644">
      <w:pPr>
        <w:pStyle w:val="newncpi"/>
      </w:pPr>
      <w:r>
        <w:rPr>
          <w:i/>
          <w:iCs/>
        </w:rPr>
        <w:t>Оцениваются сбытовые риски; риски, связанные с использованием интеллектуальной собственности; внедрением нового законодательства; неполучением финансирования по объекту экспертизы; введением государственных санкций или установлением таможенных ограничений, и другие возможные риски.</w:t>
      </w:r>
    </w:p>
    <w:p w:rsidR="00BB2644" w:rsidRDefault="00BB2644">
      <w:pPr>
        <w:pStyle w:val="underpoint"/>
      </w:pPr>
      <w:r>
        <w:t xml:space="preserve">3.6.6. Создание объекта права промышленной собственности при реализации объекта государственной экспертизы: </w:t>
      </w:r>
      <w:r>
        <w:rPr>
          <w:b/>
          <w:bCs/>
          <w:i/>
          <w:iCs/>
        </w:rPr>
        <w:t xml:space="preserve">предусматривается </w:t>
      </w:r>
      <w:r>
        <w:rPr>
          <w:b/>
          <w:bCs/>
        </w:rPr>
        <w:t>/</w:t>
      </w:r>
      <w:r>
        <w:t xml:space="preserve"> </w:t>
      </w:r>
      <w:r>
        <w:rPr>
          <w:b/>
          <w:bCs/>
          <w:i/>
          <w:iCs/>
        </w:rPr>
        <w:t>не предусматривается.</w:t>
      </w:r>
    </w:p>
    <w:p w:rsidR="00BB2644" w:rsidRDefault="00BB2644">
      <w:pPr>
        <w:pStyle w:val="underpoint"/>
      </w:pPr>
      <w:r>
        <w:t>3.6.7. Реализация и финансирование объекта государственной экспертизы.</w:t>
      </w:r>
    </w:p>
    <w:p w:rsidR="00BB2644" w:rsidRDefault="00BB2644">
      <w:pPr>
        <w:pStyle w:val="underpoint"/>
      </w:pPr>
      <w:r>
        <w:t xml:space="preserve">3.6.7.1. Соответствие объекта экспертизы своему наименованию: </w:t>
      </w:r>
      <w:r>
        <w:rPr>
          <w:b/>
          <w:bCs/>
          <w:i/>
          <w:iCs/>
        </w:rPr>
        <w:t>соответствует</w:t>
      </w:r>
      <w:r>
        <w:t xml:space="preserve"> </w:t>
      </w:r>
      <w:r>
        <w:rPr>
          <w:b/>
          <w:bCs/>
        </w:rPr>
        <w:t xml:space="preserve">/ </w:t>
      </w:r>
      <w:r>
        <w:rPr>
          <w:b/>
          <w:bCs/>
          <w:i/>
          <w:iCs/>
        </w:rPr>
        <w:t>не соответствует,</w:t>
      </w:r>
      <w:r>
        <w:t xml:space="preserve"> </w:t>
      </w:r>
      <w:r>
        <w:rPr>
          <w:i/>
          <w:iCs/>
        </w:rPr>
        <w:t>рекомендуемое наименование:</w:t>
      </w:r>
      <w:r>
        <w:t xml:space="preserve"> _____________________________.</w:t>
      </w:r>
    </w:p>
    <w:p w:rsidR="00BB2644" w:rsidRDefault="00BB2644">
      <w:pPr>
        <w:pStyle w:val="underpoint"/>
      </w:pPr>
      <w:r>
        <w:t xml:space="preserve">3.6.7.2. Соответствие сроков выполнения объекта экспертизы необходимым: </w:t>
      </w:r>
      <w:r>
        <w:rPr>
          <w:b/>
          <w:bCs/>
          <w:i/>
          <w:iCs/>
        </w:rPr>
        <w:t>соответствует</w:t>
      </w:r>
      <w:r>
        <w:t xml:space="preserve"> </w:t>
      </w:r>
      <w:r>
        <w:rPr>
          <w:b/>
          <w:bCs/>
        </w:rPr>
        <w:t>/</w:t>
      </w:r>
      <w:r>
        <w:t xml:space="preserve"> </w:t>
      </w:r>
      <w:r>
        <w:rPr>
          <w:b/>
          <w:bCs/>
          <w:i/>
          <w:iCs/>
        </w:rPr>
        <w:t>не соответствует,</w:t>
      </w:r>
      <w:r>
        <w:t xml:space="preserve"> </w:t>
      </w:r>
      <w:r>
        <w:rPr>
          <w:i/>
          <w:iCs/>
        </w:rPr>
        <w:t>рекомендуемые сроки выполнения:</w:t>
      </w:r>
      <w:r>
        <w:t xml:space="preserve"> ____________.</w:t>
      </w:r>
    </w:p>
    <w:p w:rsidR="00BB2644" w:rsidRDefault="00BB2644">
      <w:pPr>
        <w:pStyle w:val="underpoint"/>
      </w:pPr>
      <w:r>
        <w:t xml:space="preserve">3.6.7.3. Соответствие заявленного финансирования планируемому объему выполняемых работ: </w:t>
      </w:r>
      <w:r>
        <w:rPr>
          <w:b/>
          <w:bCs/>
          <w:i/>
          <w:iCs/>
        </w:rPr>
        <w:t>соответствует</w:t>
      </w:r>
      <w:r>
        <w:t xml:space="preserve"> </w:t>
      </w:r>
      <w:r>
        <w:rPr>
          <w:b/>
          <w:bCs/>
        </w:rPr>
        <w:t>/</w:t>
      </w:r>
      <w:r>
        <w:t xml:space="preserve"> </w:t>
      </w:r>
      <w:r>
        <w:rPr>
          <w:b/>
          <w:bCs/>
          <w:i/>
          <w:iCs/>
        </w:rPr>
        <w:t>не соответствует,</w:t>
      </w:r>
      <w:r>
        <w:t xml:space="preserve"> рекомендуемый объем финансирования: ____________________________ (в руб./у.е.).</w:t>
      </w:r>
    </w:p>
    <w:p w:rsidR="00BB2644" w:rsidRDefault="00BB2644">
      <w:pPr>
        <w:pStyle w:val="underpoint"/>
      </w:pPr>
      <w:r>
        <w:t xml:space="preserve">3.6.7.4.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w:t>
      </w:r>
      <w:r>
        <w:t xml:space="preserve"> </w:t>
      </w:r>
      <w:r>
        <w:rPr>
          <w:b/>
          <w:bCs/>
        </w:rPr>
        <w:t xml:space="preserve">/ </w:t>
      </w:r>
      <w:r>
        <w:rPr>
          <w:b/>
          <w:bCs/>
          <w:i/>
          <w:iCs/>
        </w:rPr>
        <w:t>нецелесообразно.</w:t>
      </w:r>
    </w:p>
    <w:p w:rsidR="00BB2644" w:rsidRDefault="00BB2644">
      <w:pPr>
        <w:pStyle w:val="underpoint"/>
      </w:pPr>
      <w:r>
        <w:t>3.6.8. Заключение научной / научно-технической секции по объекту государственной экспертизы (</w:t>
      </w:r>
      <w:r>
        <w:rPr>
          <w:i/>
          <w:iCs/>
        </w:rPr>
        <w:t>наименование объекта</w:t>
      </w:r>
      <w:r>
        <w:t xml:space="preserve">): </w:t>
      </w:r>
      <w:r>
        <w:rPr>
          <w:b/>
          <w:bCs/>
          <w:i/>
          <w:iCs/>
        </w:rPr>
        <w:t>положительное</w:t>
      </w:r>
      <w:r>
        <w:t xml:space="preserve"> </w:t>
      </w:r>
      <w:r>
        <w:rPr>
          <w:b/>
          <w:bCs/>
        </w:rPr>
        <w:t xml:space="preserve">/ </w:t>
      </w:r>
      <w:r>
        <w:rPr>
          <w:b/>
          <w:bCs/>
          <w:i/>
          <w:iCs/>
        </w:rPr>
        <w:t>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3.6.1–3.6.7.</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3.7. По объекту экспертизы 7: </w:t>
      </w:r>
      <w:r>
        <w:rPr>
          <w:i/>
          <w:iCs/>
        </w:rPr>
        <w:t>наименование объекта экспертизы (для объектов экспертизы 8.13)</w:t>
      </w:r>
      <w:r>
        <w:t>.</w:t>
      </w:r>
    </w:p>
    <w:p w:rsidR="00BB2644" w:rsidRDefault="00BB2644">
      <w:pPr>
        <w:pStyle w:val="underpoint"/>
      </w:pPr>
      <w:r>
        <w:t xml:space="preserve">3.7.1. Достаточность перечня мероприятий по научному обеспечению проекта государственной программы в части научно-технического уровня для достижения запланированных государственной программой показателей: </w:t>
      </w:r>
      <w:r>
        <w:rPr>
          <w:b/>
          <w:bCs/>
          <w:i/>
          <w:iCs/>
        </w:rPr>
        <w:t>достаточно </w:t>
      </w:r>
      <w:r>
        <w:rPr>
          <w:b/>
          <w:bCs/>
        </w:rPr>
        <w:t xml:space="preserve">/ </w:t>
      </w:r>
      <w:r>
        <w:rPr>
          <w:b/>
          <w:bCs/>
          <w:i/>
          <w:iCs/>
        </w:rPr>
        <w:t>недостаточно.</w:t>
      </w:r>
    </w:p>
    <w:p w:rsidR="00BB2644" w:rsidRDefault="00BB2644">
      <w:pPr>
        <w:pStyle w:val="underpoint"/>
      </w:pPr>
      <w:r>
        <w:t xml:space="preserve">3.7.2. Достаточность перечня мероприятий по научному обеспечению проекта государственной программы в части объемов их финансирования для достижения запланированных государственной программой показателей: </w:t>
      </w:r>
      <w:r>
        <w:rPr>
          <w:b/>
          <w:bCs/>
          <w:i/>
          <w:iCs/>
        </w:rPr>
        <w:t>достаточно </w:t>
      </w:r>
      <w:r>
        <w:rPr>
          <w:b/>
          <w:bCs/>
        </w:rPr>
        <w:t>/</w:t>
      </w:r>
      <w:r>
        <w:t xml:space="preserve"> </w:t>
      </w:r>
      <w:r>
        <w:rPr>
          <w:b/>
          <w:bCs/>
          <w:i/>
          <w:iCs/>
        </w:rPr>
        <w:t>недостаточно.</w:t>
      </w:r>
    </w:p>
    <w:p w:rsidR="00BB2644" w:rsidRDefault="00BB2644">
      <w:pPr>
        <w:pStyle w:val="underpoint"/>
      </w:pPr>
      <w:r>
        <w:lastRenderedPageBreak/>
        <w:t xml:space="preserve">3.7.3. Создание объекта права промышленной собственности при реализации объекта государственной экспертизы: </w:t>
      </w:r>
      <w:r>
        <w:rPr>
          <w:b/>
          <w:bCs/>
          <w:i/>
          <w:iCs/>
        </w:rPr>
        <w:t>предусматривается</w:t>
      </w:r>
      <w:r>
        <w:t xml:space="preserve"> / </w:t>
      </w:r>
      <w:r>
        <w:rPr>
          <w:b/>
          <w:bCs/>
          <w:i/>
          <w:iCs/>
        </w:rPr>
        <w:t>не предусматривается.</w:t>
      </w:r>
    </w:p>
    <w:p w:rsidR="00BB2644" w:rsidRDefault="00BB2644">
      <w:pPr>
        <w:pStyle w:val="underpoint"/>
      </w:pPr>
      <w:r>
        <w:t>3.7.4. Реализация и финансирование объекта государственной экспертизы.</w:t>
      </w:r>
    </w:p>
    <w:p w:rsidR="00BB2644" w:rsidRDefault="00BB2644">
      <w:pPr>
        <w:pStyle w:val="underpoint"/>
      </w:pPr>
      <w:r>
        <w:t xml:space="preserve">3.7.4.1. Соответствие объекта экспертизы своему наименованию: </w:t>
      </w:r>
      <w:r>
        <w:rPr>
          <w:b/>
          <w:bCs/>
          <w:i/>
          <w:iCs/>
        </w:rPr>
        <w:t>соответствует</w:t>
      </w:r>
      <w:r>
        <w:t xml:space="preserve"> </w:t>
      </w:r>
      <w:r>
        <w:rPr>
          <w:b/>
          <w:bCs/>
        </w:rPr>
        <w:t>/</w:t>
      </w:r>
      <w:r>
        <w:t xml:space="preserve"> </w:t>
      </w:r>
      <w:r>
        <w:rPr>
          <w:b/>
          <w:bCs/>
          <w:i/>
          <w:iCs/>
        </w:rPr>
        <w:t>не соответствует,</w:t>
      </w:r>
      <w:r>
        <w:t xml:space="preserve"> </w:t>
      </w:r>
      <w:r>
        <w:rPr>
          <w:i/>
          <w:iCs/>
        </w:rPr>
        <w:t>рекомендуемое наименование:</w:t>
      </w:r>
      <w:r>
        <w:t xml:space="preserve"> ____________________________.</w:t>
      </w:r>
    </w:p>
    <w:p w:rsidR="00BB2644" w:rsidRDefault="00BB2644">
      <w:pPr>
        <w:pStyle w:val="underpoint"/>
      </w:pPr>
      <w:r>
        <w:t xml:space="preserve">3.7.4.2. Соответствие сроков выполнения объекта экспертизы необходимым: </w:t>
      </w:r>
      <w:r>
        <w:rPr>
          <w:b/>
          <w:bCs/>
          <w:i/>
          <w:iCs/>
        </w:rPr>
        <w:t>соответствует</w:t>
      </w:r>
      <w:r>
        <w:t xml:space="preserve"> </w:t>
      </w:r>
      <w:r>
        <w:rPr>
          <w:b/>
          <w:bCs/>
        </w:rPr>
        <w:t xml:space="preserve">/ </w:t>
      </w:r>
      <w:r>
        <w:rPr>
          <w:b/>
          <w:bCs/>
          <w:i/>
          <w:iCs/>
        </w:rPr>
        <w:t>не соответствует,</w:t>
      </w:r>
      <w:r>
        <w:rPr>
          <w:i/>
          <w:iCs/>
        </w:rPr>
        <w:t xml:space="preserve"> рекомендуемые сроки выполнения:</w:t>
      </w:r>
      <w:r>
        <w:t xml:space="preserve"> ____________.</w:t>
      </w:r>
    </w:p>
    <w:p w:rsidR="00BB2644" w:rsidRDefault="00BB2644">
      <w:pPr>
        <w:pStyle w:val="underpoint"/>
      </w:pPr>
      <w:r>
        <w:t xml:space="preserve">3.7.4.3. Соответствие заявленного финансирования планируемому объему выполняемых работ: </w:t>
      </w:r>
      <w:r>
        <w:rPr>
          <w:b/>
          <w:bCs/>
          <w:i/>
          <w:iCs/>
        </w:rPr>
        <w:t>соответствует</w:t>
      </w:r>
      <w:r>
        <w:t xml:space="preserve"> </w:t>
      </w:r>
      <w:r>
        <w:rPr>
          <w:b/>
          <w:bCs/>
        </w:rPr>
        <w:t xml:space="preserve">/ </w:t>
      </w:r>
      <w:r>
        <w:rPr>
          <w:b/>
          <w:bCs/>
          <w:i/>
          <w:iCs/>
        </w:rPr>
        <w:t xml:space="preserve">не соответствует, </w:t>
      </w:r>
      <w:r>
        <w:rPr>
          <w:i/>
          <w:iCs/>
        </w:rPr>
        <w:t>рекомендуемый объем финансирования:</w:t>
      </w:r>
      <w:r>
        <w:t xml:space="preserve"> ____________________ (в руб./у.е.).</w:t>
      </w:r>
    </w:p>
    <w:p w:rsidR="00BB2644" w:rsidRDefault="00BB2644">
      <w:pPr>
        <w:pStyle w:val="underpoint"/>
      </w:pPr>
      <w:r>
        <w:t xml:space="preserve">3.7.4.4.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w:t>
      </w:r>
      <w:r>
        <w:t xml:space="preserve"> </w:t>
      </w:r>
      <w:r>
        <w:rPr>
          <w:b/>
          <w:bCs/>
        </w:rPr>
        <w:t xml:space="preserve">/ </w:t>
      </w:r>
      <w:r>
        <w:rPr>
          <w:b/>
          <w:bCs/>
          <w:i/>
          <w:iCs/>
        </w:rPr>
        <w:t>нецелесообразно.</w:t>
      </w:r>
    </w:p>
    <w:p w:rsidR="00BB2644" w:rsidRDefault="00BB2644">
      <w:pPr>
        <w:pStyle w:val="underpoint"/>
      </w:pPr>
      <w:r>
        <w:t>3.7.5. Заключение научной / научно-технической секции по объекту государственной экспертизы (</w:t>
      </w:r>
      <w:r>
        <w:rPr>
          <w:i/>
          <w:iCs/>
        </w:rPr>
        <w:t>наименование объекта</w:t>
      </w:r>
      <w:r>
        <w:t xml:space="preserve">): </w:t>
      </w:r>
      <w:r>
        <w:rPr>
          <w:b/>
          <w:bCs/>
          <w:i/>
          <w:iCs/>
        </w:rPr>
        <w:t>положительное</w:t>
      </w:r>
      <w:r>
        <w:t xml:space="preserve"> </w:t>
      </w:r>
      <w:r>
        <w:rPr>
          <w:b/>
          <w:bCs/>
        </w:rPr>
        <w:t>/</w:t>
      </w:r>
      <w:r>
        <w:t xml:space="preserve"> </w:t>
      </w:r>
      <w:r>
        <w:rPr>
          <w:b/>
          <w:bCs/>
          <w:i/>
          <w:iCs/>
        </w:rPr>
        <w:t>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3.7.1–3.7.4.</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3.8. По объекту экспертизы 8: </w:t>
      </w:r>
      <w:r>
        <w:rPr>
          <w:i/>
          <w:iCs/>
        </w:rPr>
        <w:t>наименование объекта экспертизы (для объектов экспертизы 8.15)</w:t>
      </w:r>
      <w:r>
        <w:t>.</w:t>
      </w:r>
    </w:p>
    <w:p w:rsidR="00BB2644" w:rsidRDefault="00BB2644">
      <w:pPr>
        <w:pStyle w:val="underpoint"/>
      </w:pPr>
      <w:r>
        <w:t xml:space="preserve">3.8.1.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t xml:space="preserve"> </w:t>
      </w:r>
      <w:r>
        <w:rPr>
          <w:i/>
          <w:iCs/>
        </w:rPr>
        <w:t xml:space="preserve">(перечисляются соответствующие приоритетные направления, к которым относится объект экспертизы) </w:t>
      </w:r>
      <w:r>
        <w:t xml:space="preserve">/ </w:t>
      </w:r>
      <w:r>
        <w:rPr>
          <w:b/>
          <w:bCs/>
          <w:i/>
          <w:iCs/>
        </w:rPr>
        <w:t>не соответствует.</w:t>
      </w:r>
    </w:p>
    <w:p w:rsidR="00BB2644" w:rsidRDefault="00BB2644">
      <w:pPr>
        <w:pStyle w:val="underpoint"/>
      </w:pPr>
      <w:r>
        <w:t xml:space="preserve">3.8.2. Степень новизны (уровень инновационности) объекта государственной экспертизы: </w:t>
      </w:r>
      <w:r>
        <w:rPr>
          <w:b/>
          <w:bCs/>
        </w:rPr>
        <w:t>не является новым для Республики Беларусь / новый для Республики Беларусь / новый для стран СНГ / новизна мирового уровня.</w:t>
      </w:r>
    </w:p>
    <w:p w:rsidR="00BB2644" w:rsidRDefault="00BB2644">
      <w:pPr>
        <w:pStyle w:val="underpoint"/>
      </w:pPr>
      <w:r>
        <w:t>3.8.3. Экономическая и (или) социальная значимость объекта государственной экспертизы.</w:t>
      </w:r>
    </w:p>
    <w:p w:rsidR="00BB2644" w:rsidRDefault="00BB2644">
      <w:pPr>
        <w:pStyle w:val="newncpi"/>
      </w:pPr>
      <w:r>
        <w:t xml:space="preserve">Значимость (экономическая и (или) социальная), которая должна быть достигнута по итогам выполнения работ, предусмотренных объектом государственной экспертизы: </w:t>
      </w:r>
      <w:r>
        <w:rPr>
          <w:b/>
          <w:bCs/>
          <w:i/>
          <w:iCs/>
        </w:rPr>
        <w:t>низкая</w:t>
      </w:r>
      <w:r>
        <w:rPr>
          <w:b/>
          <w:bCs/>
        </w:rPr>
        <w:t xml:space="preserve"> / </w:t>
      </w:r>
      <w:r>
        <w:rPr>
          <w:b/>
          <w:bCs/>
          <w:i/>
          <w:iCs/>
        </w:rPr>
        <w:t>средняя</w:t>
      </w:r>
      <w:r>
        <w:rPr>
          <w:b/>
          <w:bCs/>
        </w:rPr>
        <w:t xml:space="preserve"> / </w:t>
      </w:r>
      <w:r>
        <w:rPr>
          <w:b/>
          <w:bCs/>
          <w:i/>
          <w:iCs/>
        </w:rPr>
        <w:t>высокая.</w:t>
      </w:r>
    </w:p>
    <w:p w:rsidR="00BB2644" w:rsidRDefault="00BB2644">
      <w:pPr>
        <w:pStyle w:val="point"/>
      </w:pPr>
      <w:r>
        <w:t>1. Для заданий программ научных исследований и проектов фундаментальных и прикладных научных исследований:</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и при отсутствии подтверждения, что доля внебюджетного софинансирования по программе будет соблюдена в целом, – </w:t>
      </w:r>
      <w:r>
        <w:rPr>
          <w:b/>
          <w:bCs/>
          <w:i/>
          <w:iCs/>
        </w:rPr>
        <w:t>значимость низкая.</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а также для проектов фундаментальных исследований и:</w:t>
      </w:r>
    </w:p>
    <w:p w:rsidR="00BB2644" w:rsidRDefault="00BB2644">
      <w:pPr>
        <w:pStyle w:val="newncpi"/>
      </w:pPr>
      <w:r>
        <w:rPr>
          <w:i/>
          <w:iCs/>
        </w:rPr>
        <w:t xml:space="preserve">при объекте экспертизы, не являющемся новым для Республики Беларусь, – </w:t>
      </w:r>
      <w:r>
        <w:rPr>
          <w:b/>
          <w:bCs/>
          <w:i/>
          <w:iCs/>
        </w:rPr>
        <w:t>значимость низкая;</w:t>
      </w:r>
    </w:p>
    <w:p w:rsidR="00BB2644" w:rsidRDefault="00BB2644">
      <w:pPr>
        <w:pStyle w:val="newncpi"/>
      </w:pPr>
      <w:r>
        <w:rPr>
          <w:i/>
          <w:iCs/>
        </w:rPr>
        <w:t xml:space="preserve">при объекте экспертизы, являющемся новым для Республики Беларусь или стран СНГ, – </w:t>
      </w:r>
      <w:r>
        <w:rPr>
          <w:b/>
          <w:bCs/>
          <w:i/>
          <w:iCs/>
        </w:rPr>
        <w:t>значимость средняя;</w:t>
      </w:r>
    </w:p>
    <w:p w:rsidR="00BB2644" w:rsidRDefault="00BB2644">
      <w:pPr>
        <w:pStyle w:val="newncpi"/>
      </w:pPr>
      <w:r>
        <w:rPr>
          <w:i/>
          <w:iCs/>
        </w:rPr>
        <w:t xml:space="preserve">при объекте экспертизы, имеющем новизну мирового уровня, – </w:t>
      </w:r>
      <w:r>
        <w:rPr>
          <w:b/>
          <w:bCs/>
          <w:i/>
          <w:iCs/>
        </w:rPr>
        <w:t>значимость высокая.</w:t>
      </w:r>
    </w:p>
    <w:p w:rsidR="00BB2644" w:rsidRDefault="00BB2644">
      <w:pPr>
        <w:pStyle w:val="point"/>
      </w:pPr>
      <w:r>
        <w:t>2. Для заданий научно-технических программ:</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 </w:t>
      </w:r>
      <w:r>
        <w:rPr>
          <w:b/>
          <w:bCs/>
          <w:i/>
          <w:iCs/>
        </w:rPr>
        <w:t>значимость низкая.</w:t>
      </w:r>
    </w:p>
    <w:p w:rsidR="00BB2644" w:rsidRDefault="00BB2644">
      <w:pPr>
        <w:pStyle w:val="newncpi"/>
      </w:pPr>
      <w:r>
        <w:rPr>
          <w:i/>
          <w:iCs/>
        </w:rPr>
        <w:lastRenderedPageBreak/>
        <w:t>При доле внебюджетного софинансирования задания, равной или больше предусмотренной условиями участия в программе, и:</w:t>
      </w:r>
    </w:p>
    <w:p w:rsidR="00BB2644" w:rsidRDefault="00BB2644">
      <w:pPr>
        <w:pStyle w:val="newncpi"/>
      </w:pPr>
      <w:r>
        <w:rPr>
          <w:i/>
          <w:iCs/>
        </w:rPr>
        <w:t xml:space="preserve">коэффициентом эффективности задания менее 5 – </w:t>
      </w:r>
      <w:r>
        <w:rPr>
          <w:b/>
          <w:bCs/>
          <w:i/>
          <w:iCs/>
        </w:rPr>
        <w:t>значимость низкая;</w:t>
      </w:r>
    </w:p>
    <w:p w:rsidR="00BB2644" w:rsidRDefault="00BB2644">
      <w:pPr>
        <w:pStyle w:val="newncpi"/>
      </w:pPr>
      <w:r>
        <w:rPr>
          <w:i/>
          <w:iCs/>
        </w:rPr>
        <w:t xml:space="preserve">коэффициентом эффективности задания от 5 (включительно) до 7 – </w:t>
      </w:r>
      <w:r>
        <w:rPr>
          <w:b/>
          <w:bCs/>
          <w:i/>
          <w:iCs/>
        </w:rPr>
        <w:t>значимость средняя;</w:t>
      </w:r>
    </w:p>
    <w:p w:rsidR="00BB2644" w:rsidRDefault="00BB2644">
      <w:pPr>
        <w:pStyle w:val="newncpi"/>
      </w:pPr>
      <w:r>
        <w:rPr>
          <w:i/>
          <w:iCs/>
        </w:rPr>
        <w:t xml:space="preserve">коэффициентом эффективности задания от 7 (включительно) и более – </w:t>
      </w:r>
      <w:r>
        <w:rPr>
          <w:b/>
          <w:bCs/>
          <w:i/>
          <w:iCs/>
        </w:rPr>
        <w:t>значимость высокая.</w:t>
      </w:r>
    </w:p>
    <w:p w:rsidR="00BB2644" w:rsidRDefault="00BB2644">
      <w:pPr>
        <w:pStyle w:val="point"/>
      </w:pPr>
      <w:r>
        <w:t>3. Для проектов Государственной программы инновационного развития:</w:t>
      </w:r>
    </w:p>
    <w:p w:rsidR="00BB2644" w:rsidRDefault="00BB2644">
      <w:pPr>
        <w:pStyle w:val="newncpi"/>
      </w:pPr>
      <w:r>
        <w:rPr>
          <w:i/>
          <w:iCs/>
        </w:rPr>
        <w:t xml:space="preserve">При невыполнении хотя бы одного из необходимых условий для участия в ГПИР, определенных Указом Президента Республики Беларусь от 07.08.2012 № 357, – </w:t>
      </w:r>
      <w:r>
        <w:rPr>
          <w:b/>
          <w:bCs/>
          <w:i/>
          <w:iCs/>
        </w:rPr>
        <w:t>значимость низкая.</w:t>
      </w:r>
    </w:p>
    <w:p w:rsidR="00BB2644" w:rsidRDefault="00BB2644">
      <w:pPr>
        <w:pStyle w:val="newncpi"/>
      </w:pPr>
      <w:r>
        <w:rPr>
          <w:i/>
          <w:iCs/>
        </w:rPr>
        <w:t>При выполнении всех необходимых условий для участия в ГПИР и:</w:t>
      </w:r>
    </w:p>
    <w:p w:rsidR="00BB2644" w:rsidRDefault="00BB2644">
      <w:pPr>
        <w:pStyle w:val="newncpi"/>
      </w:pPr>
      <w:r>
        <w:rPr>
          <w:i/>
          <w:iCs/>
        </w:rPr>
        <w:t xml:space="preserve">внутренней норме доходности, равной или меньше ставки рефинансирования Национального банка Республики Беларусь, или динамическим сроком окупаемости проекта больше 10 лет – </w:t>
      </w:r>
      <w:r>
        <w:rPr>
          <w:b/>
          <w:bCs/>
          <w:i/>
          <w:iCs/>
        </w:rPr>
        <w:t>значимость низкая;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динамическим сроком окупаемости проекта до 10 лет (включительно) – </w:t>
      </w:r>
      <w:r>
        <w:rPr>
          <w:b/>
          <w:bCs/>
          <w:i/>
          <w:iCs/>
        </w:rPr>
        <w:t>значимость средняя;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от 10 процентных пунктов, и динамическим сроком окупаемости проекта до 7 лет (включительно) – </w:t>
      </w:r>
      <w:r>
        <w:rPr>
          <w:b/>
          <w:bCs/>
          <w:i/>
          <w:iCs/>
        </w:rPr>
        <w:t>значимость высокая.</w:t>
      </w:r>
    </w:p>
    <w:p w:rsidR="00BB2644" w:rsidRDefault="00BB2644">
      <w:pPr>
        <w:pStyle w:val="underpoint"/>
      </w:pPr>
      <w:r>
        <w:t xml:space="preserve">3.8.4. Достаточность материально-технической базы потенциального исполнителя работ: </w:t>
      </w:r>
      <w:r>
        <w:rPr>
          <w:b/>
          <w:bCs/>
          <w:i/>
          <w:iCs/>
        </w:rPr>
        <w:t>достаточна</w:t>
      </w:r>
      <w:r>
        <w:t xml:space="preserve"> </w:t>
      </w:r>
      <w:r>
        <w:rPr>
          <w:b/>
          <w:bCs/>
        </w:rPr>
        <w:t xml:space="preserve">/ </w:t>
      </w:r>
      <w:r>
        <w:rPr>
          <w:b/>
          <w:bCs/>
          <w:i/>
          <w:iCs/>
        </w:rPr>
        <w:t>недостаточна.</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3.8.5. Достаточность компетенций кадрового состава потенциального исполнителя работ: </w:t>
      </w:r>
      <w:r>
        <w:rPr>
          <w:b/>
          <w:bCs/>
          <w:i/>
          <w:iCs/>
        </w:rPr>
        <w:t>достаточна</w:t>
      </w:r>
      <w:r>
        <w:t xml:space="preserve"> </w:t>
      </w:r>
      <w:r>
        <w:rPr>
          <w:b/>
          <w:bCs/>
        </w:rPr>
        <w:t>/</w:t>
      </w:r>
      <w:r>
        <w:t xml:space="preserve"> </w:t>
      </w:r>
      <w:r>
        <w:rPr>
          <w:b/>
          <w:bCs/>
          <w:i/>
          <w:iCs/>
        </w:rPr>
        <w:t>недостаточна.</w:t>
      </w:r>
    </w:p>
    <w:p w:rsidR="00BB2644" w:rsidRDefault="00BB2644">
      <w:pPr>
        <w:pStyle w:val="newncpi"/>
      </w:pPr>
      <w:r>
        <w:rPr>
          <w:i/>
          <w:iCs/>
        </w:rPr>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государственной экспертизы, целесообразности проведения новых научных исследований, а также наличия необходимых для выполнения работ материальных и финансовых ресурсов.</w:t>
      </w:r>
    </w:p>
    <w:p w:rsidR="00BB2644" w:rsidRDefault="00BB2644">
      <w:pPr>
        <w:pStyle w:val="underpoint"/>
      </w:pPr>
      <w:r>
        <w:t xml:space="preserve">3.8.6. Проведение маркетинговых и патентных исследований, их результаты: </w:t>
      </w:r>
      <w:r>
        <w:rPr>
          <w:b/>
          <w:bCs/>
          <w:i/>
          <w:iCs/>
        </w:rPr>
        <w:t>имеются</w:t>
      </w:r>
      <w:r>
        <w:t> </w:t>
      </w:r>
      <w:r>
        <w:rPr>
          <w:b/>
          <w:bCs/>
        </w:rPr>
        <w:t>/</w:t>
      </w:r>
      <w:r>
        <w:t> </w:t>
      </w:r>
      <w:r>
        <w:rPr>
          <w:b/>
          <w:bCs/>
          <w:i/>
          <w:iCs/>
        </w:rPr>
        <w:t>не имеются.</w:t>
      </w:r>
    </w:p>
    <w:p w:rsidR="00BB2644" w:rsidRDefault="00BB2644">
      <w:pPr>
        <w:pStyle w:val="newncpi"/>
      </w:pPr>
      <w:r>
        <w:rPr>
          <w:i/>
          <w:iCs/>
        </w:rPr>
        <w:t>Кроме объектов экспертизы, указанных в подпунктах 8.1 и 8.2 пункта 8 Положения.</w:t>
      </w:r>
    </w:p>
    <w:p w:rsidR="00BB2644" w:rsidRDefault="00BB2644">
      <w:pPr>
        <w:pStyle w:val="underpoint"/>
      </w:pPr>
      <w:r>
        <w:t xml:space="preserve">3.8.7. Риски реализации проекта: </w:t>
      </w:r>
      <w:r>
        <w:rPr>
          <w:b/>
          <w:bCs/>
          <w:i/>
          <w:iCs/>
        </w:rPr>
        <w:t>низкие</w:t>
      </w:r>
      <w:r>
        <w:rPr>
          <w:b/>
          <w:bCs/>
        </w:rPr>
        <w:t xml:space="preserve"> /</w:t>
      </w:r>
      <w:r>
        <w:t xml:space="preserve"> </w:t>
      </w:r>
      <w:r>
        <w:rPr>
          <w:b/>
          <w:bCs/>
          <w:i/>
          <w:iCs/>
        </w:rPr>
        <w:t>высокие.</w:t>
      </w:r>
    </w:p>
    <w:p w:rsidR="00BB2644" w:rsidRDefault="00BB2644">
      <w:pPr>
        <w:pStyle w:val="newncpi"/>
      </w:pPr>
      <w:r>
        <w:rPr>
          <w:i/>
          <w:iCs/>
        </w:rPr>
        <w:t>Оцениваются сбытовые риски; риски, связанные с использованием интеллектуальной собственности; внедрением нового законодательства; неполучением финансирования по объекту экспертизы; введением государственных санкций или установлением таможенных ограничений, и другие возможные риски.</w:t>
      </w:r>
    </w:p>
    <w:p w:rsidR="00BB2644" w:rsidRDefault="00BB2644">
      <w:pPr>
        <w:pStyle w:val="underpoint"/>
      </w:pPr>
      <w:r>
        <w:t xml:space="preserve">3.8.8. Создание объекта права промышленной собственности при реализации объекта государственной экспертизы: </w:t>
      </w:r>
      <w:r>
        <w:rPr>
          <w:b/>
          <w:bCs/>
          <w:i/>
          <w:iCs/>
        </w:rPr>
        <w:t>предусматривается</w:t>
      </w:r>
      <w:r>
        <w:t xml:space="preserve"> </w:t>
      </w:r>
      <w:r>
        <w:rPr>
          <w:b/>
          <w:bCs/>
        </w:rPr>
        <w:t xml:space="preserve">/ </w:t>
      </w:r>
      <w:r>
        <w:rPr>
          <w:b/>
          <w:bCs/>
          <w:i/>
          <w:iCs/>
        </w:rPr>
        <w:t>не предусматривается.</w:t>
      </w:r>
    </w:p>
    <w:p w:rsidR="00BB2644" w:rsidRDefault="00BB2644">
      <w:pPr>
        <w:pStyle w:val="underpoint"/>
      </w:pPr>
      <w:r>
        <w:t>3.8.9. Льготирование реализации объекта государственной экспертизы.</w:t>
      </w:r>
    </w:p>
    <w:p w:rsidR="00BB2644" w:rsidRDefault="00BB2644">
      <w:pPr>
        <w:pStyle w:val="underpoint"/>
      </w:pPr>
      <w:r>
        <w:t xml:space="preserve">3.8.9.1. Целесообразность государственной регистрации объекта государственной экспертизы в соответствии с законодательством Республики Беларусь: </w:t>
      </w:r>
      <w:r>
        <w:rPr>
          <w:b/>
          <w:bCs/>
          <w:i/>
          <w:iCs/>
        </w:rPr>
        <w:t>целесообразно</w:t>
      </w:r>
      <w:r>
        <w:t xml:space="preserve"> </w:t>
      </w:r>
      <w:r>
        <w:rPr>
          <w:b/>
          <w:bCs/>
        </w:rPr>
        <w:t xml:space="preserve">/ </w:t>
      </w:r>
      <w:r>
        <w:rPr>
          <w:b/>
          <w:bCs/>
          <w:i/>
          <w:iCs/>
        </w:rPr>
        <w:t>нецелесообразно.</w:t>
      </w:r>
    </w:p>
    <w:p w:rsidR="00BB2644" w:rsidRDefault="00BB2644">
      <w:pPr>
        <w:pStyle w:val="underpoint"/>
      </w:pPr>
      <w:r>
        <w:t xml:space="preserve">3.8.9.2. Наличие в календарном плане этапов реализации объекта государственной экспертизы, подлежащих государственной регистрации в соответствии с законодательством Республики Беларусь: </w:t>
      </w:r>
      <w:r>
        <w:rPr>
          <w:b/>
          <w:bCs/>
          <w:i/>
          <w:iCs/>
        </w:rPr>
        <w:t>имеются</w:t>
      </w:r>
      <w:r>
        <w:rPr>
          <w:i/>
          <w:iCs/>
        </w:rPr>
        <w:t xml:space="preserve"> (с указанием этапов)</w:t>
      </w:r>
      <w:r>
        <w:t xml:space="preserve"> </w:t>
      </w:r>
      <w:r>
        <w:rPr>
          <w:b/>
          <w:bCs/>
        </w:rPr>
        <w:t>/</w:t>
      </w:r>
      <w:r>
        <w:t xml:space="preserve"> </w:t>
      </w:r>
      <w:r>
        <w:rPr>
          <w:b/>
          <w:bCs/>
          <w:i/>
          <w:iCs/>
        </w:rPr>
        <w:t>не имеются.</w:t>
      </w:r>
    </w:p>
    <w:p w:rsidR="00BB2644" w:rsidRDefault="00BB2644">
      <w:pPr>
        <w:pStyle w:val="underpoint"/>
      </w:pPr>
      <w:r>
        <w:t>3.8.10. Реализация и финансирование объекта государственной экспертизы.</w:t>
      </w:r>
    </w:p>
    <w:p w:rsidR="00BB2644" w:rsidRDefault="00BB2644">
      <w:pPr>
        <w:pStyle w:val="underpoint"/>
      </w:pPr>
      <w:r>
        <w:t xml:space="preserve">3.8.10.1. Соответствие объекта экспертизы своему наименованию: </w:t>
      </w:r>
      <w:r>
        <w:rPr>
          <w:b/>
          <w:bCs/>
          <w:i/>
          <w:iCs/>
        </w:rPr>
        <w:t>соответствует</w:t>
      </w:r>
      <w:r>
        <w:t xml:space="preserve"> </w:t>
      </w:r>
      <w:r>
        <w:rPr>
          <w:b/>
          <w:bCs/>
        </w:rPr>
        <w:t>/</w:t>
      </w:r>
      <w:r>
        <w:t xml:space="preserve"> </w:t>
      </w:r>
      <w:r>
        <w:rPr>
          <w:b/>
          <w:bCs/>
          <w:i/>
          <w:iCs/>
        </w:rPr>
        <w:t>не соответствует,</w:t>
      </w:r>
      <w:r>
        <w:rPr>
          <w:i/>
          <w:iCs/>
        </w:rPr>
        <w:t xml:space="preserve"> рекомендуемое наименование: </w:t>
      </w:r>
      <w:r>
        <w:t>____________________________.</w:t>
      </w:r>
    </w:p>
    <w:p w:rsidR="00BB2644" w:rsidRDefault="00BB2644">
      <w:pPr>
        <w:pStyle w:val="underpoint"/>
      </w:pPr>
      <w:r>
        <w:lastRenderedPageBreak/>
        <w:t xml:space="preserve">3.8.10.2. Соответствие сроков выполнения объекта экспертизы необходимым: </w:t>
      </w:r>
      <w:r>
        <w:rPr>
          <w:b/>
          <w:bCs/>
          <w:i/>
          <w:iCs/>
        </w:rPr>
        <w:t>соответствует</w:t>
      </w:r>
      <w:r>
        <w:t xml:space="preserve"> </w:t>
      </w:r>
      <w:r>
        <w:rPr>
          <w:b/>
          <w:bCs/>
        </w:rPr>
        <w:t>/</w:t>
      </w:r>
      <w:r>
        <w:t xml:space="preserve"> </w:t>
      </w:r>
      <w:r>
        <w:rPr>
          <w:b/>
          <w:bCs/>
          <w:i/>
          <w:iCs/>
        </w:rPr>
        <w:t>не соответствует,</w:t>
      </w:r>
      <w:r>
        <w:t xml:space="preserve"> </w:t>
      </w:r>
      <w:r>
        <w:rPr>
          <w:i/>
          <w:iCs/>
        </w:rPr>
        <w:t>рекомендуемые сроки выполнения:</w:t>
      </w:r>
      <w:r>
        <w:t xml:space="preserve"> ____________.</w:t>
      </w:r>
    </w:p>
    <w:p w:rsidR="00BB2644" w:rsidRDefault="00BB2644">
      <w:pPr>
        <w:pStyle w:val="underpoint"/>
      </w:pPr>
      <w:r>
        <w:t xml:space="preserve">3.8.10.3. Соответствие заявленного финансирования планируемому объему выполняемых работ: </w:t>
      </w:r>
      <w:r>
        <w:rPr>
          <w:b/>
          <w:bCs/>
          <w:i/>
          <w:iCs/>
        </w:rPr>
        <w:t>соответствует</w:t>
      </w:r>
      <w:r>
        <w:t xml:space="preserve"> </w:t>
      </w:r>
      <w:r>
        <w:rPr>
          <w:b/>
          <w:bCs/>
        </w:rPr>
        <w:t>/</w:t>
      </w:r>
      <w:r>
        <w:t xml:space="preserve"> </w:t>
      </w:r>
      <w:r>
        <w:rPr>
          <w:b/>
          <w:bCs/>
          <w:i/>
          <w:iCs/>
        </w:rPr>
        <w:t>не соответствует,</w:t>
      </w:r>
      <w:r>
        <w:t xml:space="preserve"> </w:t>
      </w:r>
      <w:r>
        <w:rPr>
          <w:i/>
          <w:iCs/>
        </w:rPr>
        <w:t>рекомендуемый объем финансирования:</w:t>
      </w:r>
      <w:r>
        <w:t xml:space="preserve"> ____________________________ (в руб./у.е.).</w:t>
      </w:r>
    </w:p>
    <w:p w:rsidR="00BB2644" w:rsidRDefault="00BB2644">
      <w:pPr>
        <w:pStyle w:val="underpoint"/>
      </w:pPr>
      <w:r>
        <w:t xml:space="preserve">3.8.10.4.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w:t>
      </w:r>
      <w:r>
        <w:t xml:space="preserve"> </w:t>
      </w:r>
      <w:r>
        <w:rPr>
          <w:b/>
          <w:bCs/>
        </w:rPr>
        <w:t>/</w:t>
      </w:r>
      <w:r>
        <w:t xml:space="preserve"> </w:t>
      </w:r>
      <w:r>
        <w:rPr>
          <w:b/>
          <w:bCs/>
          <w:i/>
          <w:iCs/>
        </w:rPr>
        <w:t>нецелесообразно.</w:t>
      </w:r>
    </w:p>
    <w:p w:rsidR="00BB2644" w:rsidRDefault="00BB2644">
      <w:pPr>
        <w:pStyle w:val="underpoint"/>
      </w:pPr>
      <w:r>
        <w:t>3.8.11. Заключение научной / научно-технической секции по объекту государственной экспертизы (</w:t>
      </w:r>
      <w:r>
        <w:rPr>
          <w:i/>
          <w:iCs/>
        </w:rPr>
        <w:t>наименование объекта</w:t>
      </w:r>
      <w:r>
        <w:t xml:space="preserve">): </w:t>
      </w:r>
      <w:r>
        <w:rPr>
          <w:b/>
          <w:bCs/>
          <w:i/>
          <w:iCs/>
        </w:rPr>
        <w:t>положительное</w:t>
      </w:r>
      <w:r>
        <w:t xml:space="preserve"> </w:t>
      </w:r>
      <w:r>
        <w:rPr>
          <w:b/>
          <w:bCs/>
        </w:rPr>
        <w:t>/</w:t>
      </w:r>
      <w:r>
        <w:t xml:space="preserve"> </w:t>
      </w:r>
      <w:r>
        <w:rPr>
          <w:b/>
          <w:bCs/>
          <w:i/>
          <w:iCs/>
        </w:rPr>
        <w:t>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3.8.1–3.8.10.</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Руководитель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rPr>
                <w:i/>
                <w:iCs/>
              </w:rPr>
              <w:t>(Заместитель руководителя)</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научной (научно-технической) секции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 </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Секретарь секции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28</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t>ГОСУДАРСТВЕННЫЙ ЭКСПЕРТНЫЙ СОВЕТ № ____</w:t>
      </w:r>
    </w:p>
    <w:p w:rsidR="00BB2644" w:rsidRDefault="00BB2644">
      <w:pPr>
        <w:pStyle w:val="newncpi0"/>
        <w:jc w:val="center"/>
      </w:pPr>
      <w:r>
        <w:rPr>
          <w:i/>
          <w:iCs/>
        </w:rPr>
        <w:t>«Наименование»</w:t>
      </w:r>
    </w:p>
    <w:p w:rsidR="00BB2644" w:rsidRDefault="00BB2644">
      <w:pPr>
        <w:pStyle w:val="newncpi"/>
      </w:pPr>
      <w:r>
        <w:t> </w:t>
      </w:r>
    </w:p>
    <w:p w:rsidR="00BB2644" w:rsidRDefault="00BB2644">
      <w:pPr>
        <w:pStyle w:val="newncpi0"/>
      </w:pPr>
      <w:r>
        <w:rPr>
          <w:b/>
          <w:bCs/>
        </w:rPr>
        <w:t>О наличии замечаний бюро ГЭС</w:t>
      </w:r>
    </w:p>
    <w:p w:rsidR="00BB2644" w:rsidRDefault="00BB2644">
      <w:pPr>
        <w:pStyle w:val="newncpi"/>
      </w:pPr>
      <w:r>
        <w:t> </w:t>
      </w:r>
    </w:p>
    <w:p w:rsidR="00BB2644" w:rsidRDefault="00BB2644">
      <w:pPr>
        <w:pStyle w:val="newncpi"/>
      </w:pPr>
      <w:r>
        <w:t xml:space="preserve">В соответствии с пунктом 19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направляем замечания бюро государственного экспертного совета № ____ </w:t>
      </w:r>
      <w:r>
        <w:rPr>
          <w:i/>
          <w:iCs/>
        </w:rPr>
        <w:t xml:space="preserve">«Наименование» </w:t>
      </w:r>
      <w:r>
        <w:t xml:space="preserve">по объекту государственной экспертизы </w:t>
      </w:r>
      <w:r>
        <w:rPr>
          <w:i/>
          <w:iCs/>
        </w:rPr>
        <w:t>«Название»</w:t>
      </w:r>
      <w:r>
        <w:t>:</w:t>
      </w:r>
    </w:p>
    <w:p w:rsidR="00BB2644" w:rsidRDefault="00BB2644">
      <w:pPr>
        <w:pStyle w:val="newncpi"/>
      </w:pPr>
      <w:r>
        <w:t>организация-исполнитель – _______________________________________________;</w:t>
      </w:r>
    </w:p>
    <w:p w:rsidR="00BB2644" w:rsidRDefault="00BB2644">
      <w:pPr>
        <w:pStyle w:val="newncpi"/>
      </w:pPr>
      <w:r>
        <w:t>наименование объекта – __________________________________________________.</w:t>
      </w:r>
    </w:p>
    <w:p w:rsidR="00BB2644" w:rsidRDefault="00BB2644">
      <w:pPr>
        <w:pStyle w:val="newncpi"/>
      </w:pPr>
      <w:r>
        <w:t>Срок представления ответа на замечания – не позднее 14 календарных дней со дня получения соответствующих замечаний.</w:t>
      </w:r>
    </w:p>
    <w:p w:rsidR="00BB2644" w:rsidRDefault="00BB2644">
      <w:pPr>
        <w:pStyle w:val="newncpi"/>
      </w:pPr>
      <w:r>
        <w:rPr>
          <w:b/>
          <w:bCs/>
          <w:i/>
          <w:iCs/>
        </w:rPr>
        <w:t>Справочно.</w:t>
      </w:r>
    </w:p>
    <w:p w:rsidR="00BB2644" w:rsidRDefault="00BB2644">
      <w:pPr>
        <w:pStyle w:val="newncpi"/>
      </w:pPr>
      <w:r>
        <w:rPr>
          <w:i/>
          <w:iCs/>
        </w:rPr>
        <w:t>Согласно пункту 19 указанного Положения ответы на замечания бюро ГЭС представляются заказчиком в ГУ «БелИСА».</w:t>
      </w:r>
    </w:p>
    <w:p w:rsidR="00BB2644" w:rsidRDefault="00BB2644">
      <w:pPr>
        <w:pStyle w:val="newncpi"/>
      </w:pPr>
      <w:r>
        <w:rPr>
          <w:i/>
          <w:iCs/>
        </w:rPr>
        <w:t xml:space="preserve">В случае если заказчик не представил ответ в установленный срок или не устранил замечания бюро ГЭС по истечении срока, отведенного для устранения замечаний, </w:t>
      </w:r>
      <w:r>
        <w:rPr>
          <w:i/>
          <w:iCs/>
        </w:rPr>
        <w:lastRenderedPageBreak/>
        <w:t>материалы по объекту государственной экспертизы возвращаются заказчику без дальнейшего рассмотрения.</w:t>
      </w:r>
    </w:p>
    <w:p w:rsidR="00BB2644" w:rsidRDefault="00BB2644">
      <w:pPr>
        <w:pStyle w:val="newncpi"/>
      </w:pPr>
      <w:r>
        <w:t> </w:t>
      </w:r>
    </w:p>
    <w:p w:rsidR="00BB2644" w:rsidRDefault="00BB2644">
      <w:pPr>
        <w:pStyle w:val="newncpi0"/>
      </w:pPr>
      <w:r>
        <w:t>Контактное лицо в ГУ «БелИСА» – Ф.И.О., тел.: _______________, e-mail: _____________.</w:t>
      </w:r>
    </w:p>
    <w:p w:rsidR="00BB2644" w:rsidRDefault="00BB2644">
      <w:pPr>
        <w:pStyle w:val="newncpi"/>
      </w:pPr>
      <w:r>
        <w:t> </w:t>
      </w:r>
    </w:p>
    <w:p w:rsidR="00BB2644" w:rsidRDefault="00BB2644">
      <w:pPr>
        <w:pStyle w:val="newncpi0"/>
      </w:pPr>
      <w:r>
        <w:t xml:space="preserve">Приложение: выписка из протокола № ____ заседания бюро ГЭС № ____ </w:t>
      </w:r>
      <w:r>
        <w:rPr>
          <w:i/>
          <w:iCs/>
        </w:rPr>
        <w:t>«Наименование»</w:t>
      </w:r>
      <w:r>
        <w:t xml:space="preserve"> </w:t>
      </w:r>
    </w:p>
    <w:p w:rsidR="00BB2644" w:rsidRDefault="00BB2644">
      <w:pPr>
        <w:pStyle w:val="newncpi0"/>
        <w:ind w:firstLine="1418"/>
      </w:pPr>
      <w:r>
        <w:t>на __ листах.</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Председатель ГЭС</w:t>
            </w:r>
          </w:p>
        </w:tc>
        <w:tc>
          <w:tcPr>
            <w:tcW w:w="2500" w:type="pct"/>
            <w:tcMar>
              <w:top w:w="0" w:type="dxa"/>
              <w:left w:w="6" w:type="dxa"/>
              <w:bottom w:w="0" w:type="dxa"/>
              <w:right w:w="6" w:type="dxa"/>
            </w:tcMar>
            <w:hideMark/>
          </w:tcPr>
          <w:p w:rsidR="00BB2644" w:rsidRDefault="00BB2644">
            <w:pPr>
              <w:pStyle w:val="newncpi0"/>
              <w:jc w:val="right"/>
            </w:pPr>
            <w:r>
              <w:t>____________________      /И.О.Фамилия/</w:t>
            </w:r>
          </w:p>
        </w:tc>
      </w:tr>
    </w:tbl>
    <w:p w:rsidR="00BB2644" w:rsidRDefault="00BB2644">
      <w:pPr>
        <w:pStyle w:val="newncpi"/>
      </w:pPr>
      <w:r>
        <w:t> </w:t>
      </w:r>
    </w:p>
    <w:p w:rsidR="00BB2644" w:rsidRDefault="00BB2644">
      <w:pPr>
        <w:pStyle w:val="newncpi0"/>
      </w:pPr>
      <w:r>
        <w:t>Дата</w:t>
      </w:r>
    </w:p>
    <w:p w:rsidR="00BB2644" w:rsidRDefault="00BB2644">
      <w:pPr>
        <w:pStyle w:val="newncpi"/>
      </w:pPr>
      <w:r>
        <w:t> </w:t>
      </w:r>
    </w:p>
    <w:p w:rsidR="00BB2644" w:rsidRDefault="00BB2644">
      <w:pPr>
        <w:pStyle w:val="undline"/>
      </w:pPr>
      <w:r>
        <w:t>Секретарь бюро ГЭС, телефон</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7027"/>
        <w:gridCol w:w="2342"/>
      </w:tblGrid>
      <w:tr w:rsidR="00BB2644">
        <w:tc>
          <w:tcPr>
            <w:tcW w:w="3750" w:type="pct"/>
            <w:tcMar>
              <w:top w:w="0" w:type="dxa"/>
              <w:left w:w="6" w:type="dxa"/>
              <w:bottom w:w="0" w:type="dxa"/>
              <w:right w:w="6" w:type="dxa"/>
            </w:tcMar>
            <w:hideMark/>
          </w:tcPr>
          <w:p w:rsidR="00BB2644" w:rsidRDefault="00BB2644">
            <w:pPr>
              <w:pStyle w:val="newncpi"/>
            </w:pPr>
            <w:r>
              <w:t> </w:t>
            </w:r>
          </w:p>
        </w:tc>
        <w:tc>
          <w:tcPr>
            <w:tcW w:w="1250" w:type="pct"/>
            <w:tcMar>
              <w:top w:w="0" w:type="dxa"/>
              <w:left w:w="6" w:type="dxa"/>
              <w:bottom w:w="0" w:type="dxa"/>
              <w:right w:w="6" w:type="dxa"/>
            </w:tcMar>
            <w:hideMark/>
          </w:tcPr>
          <w:p w:rsidR="00BB2644" w:rsidRDefault="00BB2644">
            <w:pPr>
              <w:pStyle w:val="append1"/>
              <w:jc w:val="right"/>
            </w:pPr>
            <w:r>
              <w:t>Приложение</w:t>
            </w:r>
          </w:p>
        </w:tc>
      </w:tr>
    </w:tbl>
    <w:p w:rsidR="00BB2644" w:rsidRDefault="00BB2644">
      <w:pPr>
        <w:pStyle w:val="newncpi"/>
      </w:pPr>
      <w:r>
        <w:t> </w:t>
      </w:r>
    </w:p>
    <w:p w:rsidR="00BB2644" w:rsidRDefault="00BB2644">
      <w:pPr>
        <w:pStyle w:val="newncpi0"/>
      </w:pPr>
      <w:r>
        <w:rPr>
          <w:b/>
          <w:bCs/>
        </w:rPr>
        <w:t>ВЫПИСКА ИЗ ПРОТОКОЛА № ____</w:t>
      </w:r>
    </w:p>
    <w:p w:rsidR="00BB2644" w:rsidRDefault="00BB2644">
      <w:pPr>
        <w:pStyle w:val="newncpi0"/>
      </w:pPr>
      <w:r>
        <w:rPr>
          <w:b/>
          <w:bCs/>
        </w:rPr>
        <w:t>заседания бюро</w:t>
      </w:r>
    </w:p>
    <w:p w:rsidR="00BB2644" w:rsidRDefault="00BB2644">
      <w:pPr>
        <w:pStyle w:val="newncpi0"/>
      </w:pPr>
      <w:r>
        <w:rPr>
          <w:b/>
          <w:bCs/>
        </w:rPr>
        <w:t xml:space="preserve">государственного экспертного совета № ____ </w:t>
      </w:r>
      <w:r>
        <w:rPr>
          <w:b/>
          <w:bCs/>
          <w:i/>
          <w:iCs/>
        </w:rPr>
        <w:t>«Наименование»</w:t>
      </w:r>
    </w:p>
    <w:p w:rsidR="00BB2644" w:rsidRDefault="00BB2644">
      <w:pPr>
        <w:pStyle w:val="newncpi"/>
      </w:pPr>
      <w:r>
        <w:t> </w:t>
      </w:r>
    </w:p>
    <w:p w:rsidR="00BB2644" w:rsidRDefault="00BB2644">
      <w:pPr>
        <w:pStyle w:val="newncpi"/>
      </w:pPr>
      <w:r>
        <w:rPr>
          <w:i/>
          <w:iCs/>
        </w:rPr>
        <w:t>Место проведения заседания</w:t>
      </w:r>
    </w:p>
    <w:p w:rsidR="00BB2644" w:rsidRDefault="00BB2644">
      <w:pPr>
        <w:pStyle w:val="newncpi"/>
      </w:pPr>
      <w:r>
        <w:rPr>
          <w:i/>
          <w:iCs/>
        </w:rPr>
        <w:t>Дата заседания</w:t>
      </w:r>
    </w:p>
    <w:p w:rsidR="00BB2644" w:rsidRDefault="00BB2644">
      <w:pPr>
        <w:pStyle w:val="newncpi"/>
      </w:pPr>
      <w:r>
        <w:t> </w:t>
      </w:r>
    </w:p>
    <w:p w:rsidR="00BB2644" w:rsidRDefault="00BB2644">
      <w:pPr>
        <w:pStyle w:val="newncpi"/>
      </w:pPr>
      <w:r>
        <w:t>Присутствовали:</w:t>
      </w:r>
    </w:p>
    <w:p w:rsidR="00BB2644" w:rsidRDefault="00BB2644">
      <w:pPr>
        <w:pStyle w:val="newncpi"/>
      </w:pPr>
      <w:r>
        <w:t>Руководитель – Ф.И.О.</w:t>
      </w:r>
    </w:p>
    <w:p w:rsidR="00BB2644" w:rsidRDefault="00BB2644">
      <w:pPr>
        <w:pStyle w:val="newncpi"/>
      </w:pPr>
      <w:r>
        <w:t>Члены секции: Ф.И.О. членов</w:t>
      </w:r>
    </w:p>
    <w:p w:rsidR="00BB2644" w:rsidRDefault="00BB2644">
      <w:pPr>
        <w:pStyle w:val="newncpi"/>
      </w:pPr>
      <w:r>
        <w:t> </w:t>
      </w:r>
    </w:p>
    <w:p w:rsidR="00BB2644" w:rsidRDefault="00BB2644">
      <w:pPr>
        <w:pStyle w:val="newncpi"/>
      </w:pPr>
      <w:r>
        <w:t>Повестка дня</w:t>
      </w:r>
    </w:p>
    <w:p w:rsidR="00BB2644" w:rsidRDefault="00BB2644">
      <w:pPr>
        <w:pStyle w:val="newncpi"/>
      </w:pPr>
      <w:r>
        <w:t> </w:t>
      </w:r>
    </w:p>
    <w:p w:rsidR="00BB2644" w:rsidRDefault="00BB2644">
      <w:pPr>
        <w:pStyle w:val="newncpi"/>
      </w:pPr>
      <w:r>
        <w:t xml:space="preserve">1. Проект приоритетного направления / программы </w:t>
      </w:r>
      <w:r>
        <w:rPr>
          <w:i/>
          <w:iCs/>
        </w:rPr>
        <w:t>«Наименование»</w:t>
      </w:r>
      <w:r>
        <w:t xml:space="preserve"> № 2479585 </w:t>
      </w:r>
      <w:r>
        <w:rPr>
          <w:i/>
          <w:iCs/>
        </w:rPr>
        <w:t>«Название проекта»</w:t>
      </w:r>
      <w:r>
        <w:t>, организация-заявитель: _____________________________.</w:t>
      </w:r>
    </w:p>
    <w:p w:rsidR="00BB2644" w:rsidRDefault="00BB2644">
      <w:pPr>
        <w:pStyle w:val="newncpi"/>
      </w:pPr>
      <w:r>
        <w:t> </w:t>
      </w:r>
    </w:p>
    <w:p w:rsidR="00BB2644" w:rsidRDefault="00BB2644">
      <w:pPr>
        <w:pStyle w:val="newncpi"/>
      </w:pPr>
      <w:r>
        <w:t xml:space="preserve">Решили: проект № 2479585 </w:t>
      </w:r>
      <w:r>
        <w:rPr>
          <w:i/>
          <w:iCs/>
        </w:rPr>
        <w:t>«Наименование»</w:t>
      </w:r>
      <w:r>
        <w:t xml:space="preserve"> необходимо доработать по следующим позициям: </w:t>
      </w:r>
      <w:r>
        <w:rPr>
          <w:i/>
          <w:iCs/>
        </w:rPr>
        <w:t>(указать все замечания)</w:t>
      </w:r>
      <w:r>
        <w:t>.</w:t>
      </w:r>
    </w:p>
    <w:p w:rsidR="00BB2644" w:rsidRDefault="00BB2644">
      <w:pPr>
        <w:pStyle w:val="newncpi"/>
      </w:pPr>
      <w:r>
        <w:t> </w:t>
      </w:r>
    </w:p>
    <w:p w:rsidR="00BB2644" w:rsidRDefault="00BB2644">
      <w:pPr>
        <w:pStyle w:val="newncpi"/>
      </w:pPr>
      <w:r>
        <w:t>Итоги голосования бюро ГЭС: принято большинством голосов.</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537"/>
        <w:gridCol w:w="2977"/>
        <w:gridCol w:w="1855"/>
      </w:tblGrid>
      <w:tr w:rsidR="00BB2644">
        <w:trPr>
          <w:trHeight w:val="240"/>
        </w:trPr>
        <w:tc>
          <w:tcPr>
            <w:tcW w:w="2421" w:type="pct"/>
            <w:tcMar>
              <w:top w:w="0" w:type="dxa"/>
              <w:left w:w="6" w:type="dxa"/>
              <w:bottom w:w="0" w:type="dxa"/>
              <w:right w:w="6" w:type="dxa"/>
            </w:tcMar>
            <w:hideMark/>
          </w:tcPr>
          <w:p w:rsidR="00BB2644" w:rsidRDefault="00BB2644">
            <w:pPr>
              <w:pStyle w:val="newncpi0"/>
            </w:pPr>
            <w:r>
              <w:t>Председатель</w:t>
            </w:r>
          </w:p>
        </w:tc>
        <w:tc>
          <w:tcPr>
            <w:tcW w:w="1589" w:type="pct"/>
            <w:tcMar>
              <w:top w:w="0" w:type="dxa"/>
              <w:left w:w="6" w:type="dxa"/>
              <w:bottom w:w="0" w:type="dxa"/>
              <w:right w:w="6" w:type="dxa"/>
            </w:tcMar>
            <w:hideMark/>
          </w:tcPr>
          <w:p w:rsidR="00BB2644" w:rsidRDefault="00BB2644">
            <w:pPr>
              <w:pStyle w:val="newncpi0"/>
              <w:jc w:val="right"/>
            </w:pPr>
            <w:r>
              <w:t>__________________</w:t>
            </w:r>
          </w:p>
        </w:tc>
        <w:tc>
          <w:tcPr>
            <w:tcW w:w="990" w:type="pct"/>
            <w:tcMar>
              <w:top w:w="0" w:type="dxa"/>
              <w:left w:w="6" w:type="dxa"/>
              <w:bottom w:w="0" w:type="dxa"/>
              <w:right w:w="6" w:type="dxa"/>
            </w:tcMar>
            <w:hideMark/>
          </w:tcPr>
          <w:p w:rsidR="00BB2644" w:rsidRDefault="00BB2644">
            <w:pPr>
              <w:pStyle w:val="newncpi0"/>
              <w:jc w:val="right"/>
            </w:pPr>
            <w:r>
              <w:t>/И.О.Фамилия/</w:t>
            </w:r>
          </w:p>
        </w:tc>
      </w:tr>
      <w:tr w:rsidR="00BB2644">
        <w:trPr>
          <w:trHeight w:val="240"/>
        </w:trPr>
        <w:tc>
          <w:tcPr>
            <w:tcW w:w="2421" w:type="pct"/>
            <w:tcMar>
              <w:top w:w="0" w:type="dxa"/>
              <w:left w:w="6" w:type="dxa"/>
              <w:bottom w:w="0" w:type="dxa"/>
              <w:right w:w="6" w:type="dxa"/>
            </w:tcMar>
            <w:hideMark/>
          </w:tcPr>
          <w:p w:rsidR="00BB2644" w:rsidRDefault="00BB2644">
            <w:pPr>
              <w:pStyle w:val="newncpi0"/>
            </w:pPr>
            <w:r>
              <w:t> </w:t>
            </w:r>
          </w:p>
        </w:tc>
        <w:tc>
          <w:tcPr>
            <w:tcW w:w="1589" w:type="pct"/>
            <w:tcMar>
              <w:top w:w="0" w:type="dxa"/>
              <w:left w:w="6" w:type="dxa"/>
              <w:bottom w:w="0" w:type="dxa"/>
              <w:right w:w="6" w:type="dxa"/>
            </w:tcMar>
            <w:hideMark/>
          </w:tcPr>
          <w:p w:rsidR="00BB2644" w:rsidRDefault="00BB2644">
            <w:pPr>
              <w:pStyle w:val="newncpi0"/>
              <w:jc w:val="right"/>
            </w:pPr>
            <w:r>
              <w:t> </w:t>
            </w:r>
          </w:p>
        </w:tc>
        <w:tc>
          <w:tcPr>
            <w:tcW w:w="99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421" w:type="pct"/>
            <w:tcMar>
              <w:top w:w="0" w:type="dxa"/>
              <w:left w:w="6" w:type="dxa"/>
              <w:bottom w:w="0" w:type="dxa"/>
              <w:right w:w="6" w:type="dxa"/>
            </w:tcMar>
            <w:hideMark/>
          </w:tcPr>
          <w:p w:rsidR="00BB2644" w:rsidRDefault="00BB2644">
            <w:pPr>
              <w:pStyle w:val="newncpi0"/>
            </w:pPr>
            <w:r>
              <w:t xml:space="preserve">Секретарь </w:t>
            </w:r>
          </w:p>
        </w:tc>
        <w:tc>
          <w:tcPr>
            <w:tcW w:w="1589" w:type="pct"/>
            <w:tcMar>
              <w:top w:w="0" w:type="dxa"/>
              <w:left w:w="6" w:type="dxa"/>
              <w:bottom w:w="0" w:type="dxa"/>
              <w:right w:w="6" w:type="dxa"/>
            </w:tcMar>
            <w:hideMark/>
          </w:tcPr>
          <w:p w:rsidR="00BB2644" w:rsidRDefault="00BB2644">
            <w:pPr>
              <w:pStyle w:val="newncpi0"/>
              <w:jc w:val="right"/>
            </w:pPr>
            <w:r>
              <w:t>__________________</w:t>
            </w:r>
          </w:p>
        </w:tc>
        <w:tc>
          <w:tcPr>
            <w:tcW w:w="99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29</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ПРОТОКОЛ</w:t>
      </w:r>
    </w:p>
    <w:p w:rsidR="00BB2644" w:rsidRDefault="00BB2644">
      <w:pPr>
        <w:pStyle w:val="newncpi0"/>
        <w:jc w:val="center"/>
      </w:pPr>
      <w:r>
        <w:t>заседания бюро ГЭС № </w:t>
      </w:r>
      <w:r>
        <w:rPr>
          <w:i/>
          <w:iCs/>
        </w:rPr>
        <w:t>код и наименование ГЭС</w:t>
      </w:r>
    </w:p>
    <w:p w:rsidR="00BB2644" w:rsidRDefault="00BB2644">
      <w:pPr>
        <w:pStyle w:val="newncpi"/>
      </w:pPr>
      <w:r>
        <w:t> </w:t>
      </w:r>
    </w:p>
    <w:p w:rsidR="00BB2644" w:rsidRDefault="00BB2644">
      <w:pPr>
        <w:pStyle w:val="newncpi0"/>
      </w:pPr>
      <w:r>
        <w:t xml:space="preserve">Дата составления протокола: </w:t>
      </w:r>
      <w:r>
        <w:rPr>
          <w:i/>
          <w:iCs/>
        </w:rPr>
        <w:t>дд.мм.гггг</w:t>
      </w:r>
    </w:p>
    <w:p w:rsidR="00BB2644" w:rsidRDefault="00BB2644">
      <w:pPr>
        <w:pStyle w:val="newncpi0"/>
      </w:pPr>
      <w:r>
        <w:t>№ </w:t>
      </w:r>
      <w:r>
        <w:rPr>
          <w:i/>
          <w:iCs/>
        </w:rPr>
        <w:t>Номер</w:t>
      </w:r>
    </w:p>
    <w:p w:rsidR="00BB2644" w:rsidRDefault="00BB2644">
      <w:pPr>
        <w:pStyle w:val="newncpi"/>
      </w:pPr>
      <w:r>
        <w:t> </w:t>
      </w:r>
    </w:p>
    <w:p w:rsidR="00BB2644" w:rsidRDefault="00BB2644">
      <w:pPr>
        <w:pStyle w:val="newncpi0"/>
      </w:pPr>
      <w:r>
        <w:lastRenderedPageBreak/>
        <w:t xml:space="preserve">Дата заседания: </w:t>
      </w:r>
      <w:r>
        <w:rPr>
          <w:i/>
          <w:iCs/>
        </w:rPr>
        <w:t>дд.мм.гггг</w:t>
      </w:r>
    </w:p>
    <w:p w:rsidR="00BB2644" w:rsidRDefault="00BB2644">
      <w:pPr>
        <w:pStyle w:val="newncpi0"/>
      </w:pPr>
      <w:r>
        <w:t xml:space="preserve">Начало заседания: </w:t>
      </w:r>
      <w:r>
        <w:rPr>
          <w:i/>
          <w:iCs/>
        </w:rPr>
        <w:t>чч:мин</w:t>
      </w:r>
    </w:p>
    <w:p w:rsidR="00BB2644" w:rsidRDefault="00BB2644">
      <w:pPr>
        <w:pStyle w:val="newncpi0"/>
      </w:pPr>
      <w:r>
        <w:t xml:space="preserve">Конец заседания: </w:t>
      </w:r>
      <w:r>
        <w:rPr>
          <w:i/>
          <w:iCs/>
        </w:rPr>
        <w:t>чч:мин</w:t>
      </w:r>
    </w:p>
    <w:p w:rsidR="00BB2644" w:rsidRDefault="00BB2644">
      <w:pPr>
        <w:pStyle w:val="newncpi"/>
      </w:pPr>
      <w:r>
        <w:t> </w:t>
      </w:r>
    </w:p>
    <w:p w:rsidR="00BB2644" w:rsidRDefault="00BB2644">
      <w:pPr>
        <w:pStyle w:val="newncpi0"/>
      </w:pPr>
      <w:r>
        <w:t xml:space="preserve">Председательствовал – </w:t>
      </w:r>
      <w:r>
        <w:rPr>
          <w:i/>
          <w:iCs/>
        </w:rPr>
        <w:t xml:space="preserve">Председатель (заместитель Председателя) </w:t>
      </w:r>
      <w:r>
        <w:t>ГЭС</w:t>
      </w:r>
    </w:p>
    <w:p w:rsidR="00BB2644" w:rsidRDefault="00BB2644">
      <w:pPr>
        <w:pStyle w:val="newncpi0"/>
        <w:ind w:firstLine="2410"/>
      </w:pPr>
      <w:r>
        <w:rPr>
          <w:i/>
          <w:iCs/>
        </w:rPr>
        <w:t>И.О.Фамилия</w:t>
      </w:r>
    </w:p>
    <w:p w:rsidR="00BB2644" w:rsidRDefault="00BB2644">
      <w:pPr>
        <w:pStyle w:val="newncpi"/>
      </w:pPr>
      <w:r>
        <w:t> </w:t>
      </w:r>
    </w:p>
    <w:p w:rsidR="00BB2644" w:rsidRDefault="00BB2644">
      <w:pPr>
        <w:pStyle w:val="newncpi0"/>
      </w:pPr>
      <w:r>
        <w:t>Присутствовали:</w:t>
      </w:r>
    </w:p>
    <w:p w:rsidR="00BB2644" w:rsidRDefault="00BB2644">
      <w:pPr>
        <w:pStyle w:val="newncpi0"/>
      </w:pPr>
      <w:r>
        <w:t xml:space="preserve">члены бюро: </w:t>
      </w:r>
      <w:r>
        <w:rPr>
          <w:i/>
          <w:iCs/>
        </w:rPr>
        <w:t>И.О.Фамилия, И.О.Фамилия, И.О.Фамилия;</w:t>
      </w:r>
    </w:p>
    <w:p w:rsidR="00BB2644" w:rsidRDefault="00BB2644">
      <w:pPr>
        <w:pStyle w:val="newncpi0"/>
      </w:pPr>
      <w:r>
        <w:t xml:space="preserve">приглашенные: </w:t>
      </w:r>
      <w:r>
        <w:rPr>
          <w:i/>
          <w:iCs/>
        </w:rPr>
        <w:t>И.О.Фамилия, И.О.Фамилия, И.О.Фамилия.</w:t>
      </w:r>
    </w:p>
    <w:p w:rsidR="00BB2644" w:rsidRDefault="00BB2644">
      <w:pPr>
        <w:pStyle w:val="newncpi"/>
      </w:pPr>
      <w:r>
        <w:t> </w:t>
      </w:r>
    </w:p>
    <w:p w:rsidR="00BB2644" w:rsidRDefault="00BB2644">
      <w:pPr>
        <w:pStyle w:val="newncpi"/>
      </w:pPr>
      <w:r>
        <w:t>1. Принять к сведению представленную присутствующими информацию о следующих объектах экспертизы в соответствии с повесткой дня:</w:t>
      </w:r>
    </w:p>
    <w:p w:rsidR="00BB2644" w:rsidRDefault="00BB2644">
      <w:pPr>
        <w:pStyle w:val="underpoint"/>
      </w:pPr>
      <w:r>
        <w:t xml:space="preserve">1.1. Объект государственной экспертизы – </w:t>
      </w:r>
      <w:r>
        <w:rPr>
          <w:i/>
          <w:iCs/>
        </w:rPr>
        <w:t>код и наименование объекта экспертизы, номер регистрации объекта экспертизы</w:t>
      </w:r>
      <w:r>
        <w:t>.</w:t>
      </w:r>
    </w:p>
    <w:p w:rsidR="00BB2644" w:rsidRDefault="00BB2644">
      <w:pPr>
        <w:pStyle w:val="newncpi"/>
      </w:pPr>
      <w:r>
        <w:t xml:space="preserve">Заказчик государственной экспертизы – </w:t>
      </w:r>
      <w:r>
        <w:rPr>
          <w:i/>
          <w:iCs/>
        </w:rPr>
        <w:t>наименование заказчика экспертизы</w:t>
      </w:r>
      <w:r>
        <w:t>.</w:t>
      </w:r>
    </w:p>
    <w:p w:rsidR="00BB2644" w:rsidRDefault="00BB2644">
      <w:pPr>
        <w:pStyle w:val="newncpi"/>
      </w:pPr>
      <w:r>
        <w:t xml:space="preserve">Потенциальный исполнитель (если известен) – </w:t>
      </w:r>
      <w:r>
        <w:rPr>
          <w:i/>
          <w:iCs/>
        </w:rPr>
        <w:t>наименование исполнителя и соисполнителей объекта экспертизы</w:t>
      </w:r>
      <w:r>
        <w:t>.</w:t>
      </w:r>
    </w:p>
    <w:p w:rsidR="00BB2644" w:rsidRDefault="00BB2644">
      <w:pPr>
        <w:pStyle w:val="newncpi"/>
      </w:pPr>
      <w:r>
        <w:t xml:space="preserve">Сроки выполнения проекта – </w:t>
      </w:r>
      <w:r>
        <w:rPr>
          <w:i/>
          <w:iCs/>
        </w:rPr>
        <w:t>дд.мм.гггг</w:t>
      </w:r>
      <w:r>
        <w:t xml:space="preserve"> – </w:t>
      </w:r>
      <w:r>
        <w:rPr>
          <w:i/>
          <w:iCs/>
        </w:rPr>
        <w:t>дд.мм.гггг.</w:t>
      </w:r>
    </w:p>
    <w:p w:rsidR="00BB2644" w:rsidRDefault="00BB2644">
      <w:pPr>
        <w:pStyle w:val="newncpi"/>
      </w:pPr>
      <w:r>
        <w:t>Объем и источники финансирования:</w:t>
      </w:r>
    </w:p>
    <w:p w:rsidR="00BB2644" w:rsidRDefault="00BB2644">
      <w:pPr>
        <w:pStyle w:val="newncpi"/>
      </w:pPr>
      <w:r>
        <w:t xml:space="preserve">всего (в руб./у.е.): </w:t>
      </w:r>
      <w:r>
        <w:rPr>
          <w:i/>
          <w:iCs/>
        </w:rPr>
        <w:t>указывается суммарный объем финансирования по всем источникам финансирования, из</w:t>
      </w:r>
      <w:r>
        <w:t xml:space="preserve"> них:</w:t>
      </w:r>
    </w:p>
    <w:p w:rsidR="00BB2644" w:rsidRDefault="00BB2644">
      <w:pPr>
        <w:pStyle w:val="newncpi"/>
      </w:pPr>
      <w:r>
        <w:t xml:space="preserve">объем бюджетного финансирования (в руб./у.е.): </w:t>
      </w:r>
      <w:r>
        <w:rPr>
          <w:i/>
          <w:iCs/>
        </w:rPr>
        <w:t>указывается суммарный объем бюджетного финансирования по всем источникам финансирования;</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p>
    <w:p w:rsidR="00BB2644" w:rsidRDefault="00BB2644">
      <w:pPr>
        <w:pStyle w:val="newncpi"/>
      </w:pPr>
      <w:r>
        <w:t xml:space="preserve">объем внебюджетного финансирования (в руб./у.е.): </w:t>
      </w:r>
      <w:r>
        <w:rPr>
          <w:i/>
          <w:iCs/>
        </w:rPr>
        <w:t>указывается суммарный объем внебюджетного финансирования по всем источникам финансирования;</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p>
    <w:p w:rsidR="00BB2644" w:rsidRDefault="00BB2644">
      <w:pPr>
        <w:pStyle w:val="newncpi"/>
      </w:pPr>
      <w:r>
        <w:t xml:space="preserve">приоритетное направление научной, научно-технической и инновационной деятельности в Республике Беларусь: </w:t>
      </w:r>
      <w:r>
        <w:rPr>
          <w:i/>
          <w:iCs/>
        </w:rPr>
        <w:t>перечисляются соответствующие приоритетные направления, к которым относится объект экспертизы.</w:t>
      </w:r>
    </w:p>
    <w:p w:rsidR="00BB2644" w:rsidRDefault="00BB2644">
      <w:pPr>
        <w:pStyle w:val="point"/>
      </w:pPr>
      <w:r>
        <w:t>2. Отметить наличие:</w:t>
      </w:r>
    </w:p>
    <w:p w:rsidR="00BB2644" w:rsidRDefault="00BB2644">
      <w:pPr>
        <w:pStyle w:val="underpoint"/>
      </w:pPr>
      <w:r>
        <w:t xml:space="preserve">2.1. По объекту государственной экспертизы 1 </w:t>
      </w:r>
      <w:r>
        <w:rPr>
          <w:i/>
          <w:iCs/>
        </w:rPr>
        <w:t>(наименование объекта экспертизы):</w:t>
      </w:r>
    </w:p>
    <w:p w:rsidR="00BB2644" w:rsidRDefault="00BB2644">
      <w:pPr>
        <w:pStyle w:val="newncpi"/>
      </w:pPr>
      <w:r>
        <w:t>не менее двух подготовленных экспертных заключений;</w:t>
      </w:r>
    </w:p>
    <w:p w:rsidR="00BB2644" w:rsidRDefault="00BB2644">
      <w:pPr>
        <w:pStyle w:val="newncpi"/>
      </w:pPr>
      <w:r>
        <w:t xml:space="preserve">заключение эксперта 1: </w:t>
      </w:r>
      <w:r>
        <w:rPr>
          <w:i/>
          <w:iCs/>
        </w:rPr>
        <w:t>положительное/отрицательное;</w:t>
      </w:r>
    </w:p>
    <w:p w:rsidR="00BB2644" w:rsidRDefault="00BB2644">
      <w:pPr>
        <w:pStyle w:val="newncpi"/>
      </w:pPr>
      <w:r>
        <w:t xml:space="preserve">заключение эксперта 2: </w:t>
      </w:r>
      <w:r>
        <w:rPr>
          <w:i/>
          <w:iCs/>
        </w:rPr>
        <w:t>положительное/отрицательное;</w:t>
      </w:r>
    </w:p>
    <w:p w:rsidR="00BB2644" w:rsidRDefault="00BB2644">
      <w:pPr>
        <w:pStyle w:val="newncpi"/>
      </w:pPr>
      <w:r>
        <w:t>при необходимости:</w:t>
      </w:r>
    </w:p>
    <w:p w:rsidR="00BB2644" w:rsidRDefault="00BB2644">
      <w:pPr>
        <w:pStyle w:val="newncpi"/>
      </w:pPr>
      <w:r>
        <w:t xml:space="preserve">заключение эксперта 3: </w:t>
      </w:r>
      <w:r>
        <w:rPr>
          <w:i/>
          <w:iCs/>
        </w:rPr>
        <w:t>положительное/отрицательное;</w:t>
      </w:r>
    </w:p>
    <w:p w:rsidR="00BB2644" w:rsidRDefault="00BB2644">
      <w:pPr>
        <w:pStyle w:val="newncpi"/>
      </w:pPr>
      <w:r>
        <w:t xml:space="preserve">заключение эксперта 4: </w:t>
      </w:r>
      <w:r>
        <w:rPr>
          <w:i/>
          <w:iCs/>
        </w:rPr>
        <w:t>положительное/отрицательное;</w:t>
      </w:r>
    </w:p>
    <w:p w:rsidR="00BB2644" w:rsidRDefault="00BB2644">
      <w:pPr>
        <w:pStyle w:val="newncpi"/>
      </w:pPr>
      <w:r>
        <w:t xml:space="preserve">заключение эксперта 5: </w:t>
      </w:r>
      <w:r>
        <w:rPr>
          <w:i/>
          <w:iCs/>
        </w:rPr>
        <w:t>положительное/отрицательное;</w:t>
      </w:r>
    </w:p>
    <w:p w:rsidR="00BB2644" w:rsidRDefault="00BB2644">
      <w:pPr>
        <w:pStyle w:val="newncpi"/>
      </w:pPr>
      <w:r>
        <w:rPr>
          <w:i/>
          <w:iCs/>
        </w:rPr>
        <w:t>представленных (не представленных)</w:t>
      </w:r>
      <w:r>
        <w:t xml:space="preserve"> в установленный срок ответов на замечания экспертов (членов секции) от заказчика экспертизы.</w:t>
      </w:r>
    </w:p>
    <w:p w:rsidR="00BB2644" w:rsidRDefault="00BB2644">
      <w:pPr>
        <w:pStyle w:val="underpoint"/>
      </w:pPr>
      <w:r>
        <w:t xml:space="preserve">2.2. Решение научной / научно-технической секции по объекту экспертизы (протокол заседания научной / научно-технической секции от ____________ № ____): </w:t>
      </w:r>
      <w:r>
        <w:rPr>
          <w:b/>
          <w:bCs/>
          <w:i/>
          <w:iCs/>
        </w:rPr>
        <w:t>положительное</w:t>
      </w:r>
      <w:r>
        <w:t> </w:t>
      </w:r>
      <w:r>
        <w:rPr>
          <w:b/>
          <w:bCs/>
        </w:rPr>
        <w:t>/</w:t>
      </w:r>
      <w:r>
        <w:t xml:space="preserve"> </w:t>
      </w:r>
      <w:r>
        <w:rPr>
          <w:b/>
          <w:bCs/>
          <w:i/>
          <w:iCs/>
        </w:rPr>
        <w:t>отрицательное.</w:t>
      </w:r>
    </w:p>
    <w:p w:rsidR="00BB2644" w:rsidRDefault="00BB2644">
      <w:pPr>
        <w:pStyle w:val="point"/>
      </w:pPr>
      <w:r>
        <w:t>3. С учетом экспертных заключений, ответов заказчика экспертизы, протокола заседания секции, состоявшихся обсуждений и голосования на заседании бюро решили принять следующие заключения государственного экспертного совета:</w:t>
      </w:r>
    </w:p>
    <w:p w:rsidR="00BB2644" w:rsidRDefault="00BB2644">
      <w:pPr>
        <w:pStyle w:val="underpoint"/>
      </w:pPr>
      <w:r>
        <w:t xml:space="preserve">3.1. По объекту государственной экспертизы 1: </w:t>
      </w:r>
      <w:r>
        <w:rPr>
          <w:i/>
          <w:iCs/>
        </w:rPr>
        <w:t>наименование объекта экспертизы (для объектов экспертизы 8.1–8.5, 8.7, 8.8, 8.11, 8.12 (НИР), 8.12 (ОК(Т)Р) и 8.14)</w:t>
      </w:r>
      <w:r>
        <w:t>.</w:t>
      </w:r>
    </w:p>
    <w:p w:rsidR="00BB2644" w:rsidRDefault="00BB2644">
      <w:pPr>
        <w:pStyle w:val="underpoint"/>
      </w:pPr>
      <w:r>
        <w:t>3.1.1. Новизна (инновационность) объекта государственной экспертизы:</w:t>
      </w:r>
    </w:p>
    <w:p w:rsidR="00BB2644" w:rsidRDefault="00BB2644">
      <w:pPr>
        <w:pStyle w:val="newncpi"/>
      </w:pPr>
      <w:r>
        <w:t xml:space="preserve">Степень новизны (уровень инновационности) объекта государственной экспертизы: </w:t>
      </w:r>
      <w:r>
        <w:rPr>
          <w:b/>
          <w:bCs/>
          <w:i/>
          <w:iCs/>
        </w:rPr>
        <w:t>новый для Республики Беларусь / новый для стран СНГ / новизна мирового уровня / не является новым для Республики Беларусь.</w:t>
      </w:r>
    </w:p>
    <w:p w:rsidR="00BB2644" w:rsidRDefault="00BB2644">
      <w:pPr>
        <w:pStyle w:val="newncpi"/>
      </w:pPr>
      <w:r>
        <w:rPr>
          <w:i/>
          <w:iCs/>
        </w:rPr>
        <w:lastRenderedPageBreak/>
        <w:t>По объекту экспертизы, указанному в подпункте 8.1 пункта 8 Положения, оцениваются степень соответствия объекта государственной экспертизы современному уровню научных знаний, а также степень новизны целей и (или) методов проведения планируемых фундаментальных и прикладных научных исследований.</w:t>
      </w:r>
    </w:p>
    <w:p w:rsidR="00BB2644" w:rsidRDefault="00BB2644">
      <w:pPr>
        <w:pStyle w:val="underpoint"/>
      </w:pPr>
      <w:r>
        <w:t>3.1.1</w:t>
      </w:r>
      <w:r>
        <w:rPr>
          <w:vertAlign w:val="superscript"/>
        </w:rPr>
        <w:t>1</w:t>
      </w:r>
      <w:r>
        <w:t xml:space="preserve">. Использование в инновационном (венчурном) проекте технологий V или VI технологических укладов: </w:t>
      </w:r>
      <w:r>
        <w:rPr>
          <w:b/>
          <w:bCs/>
        </w:rPr>
        <w:t>V технологический уклад / VI технологический уклад / проект другого технологического уклада.</w:t>
      </w:r>
    </w:p>
    <w:p w:rsidR="00BB2644" w:rsidRDefault="00BB2644">
      <w:pPr>
        <w:pStyle w:val="underpoint"/>
      </w:pPr>
      <w:r>
        <w:t xml:space="preserve">3.1.2.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rPr>
          <w:i/>
          <w:iCs/>
        </w:rPr>
        <w:t xml:space="preserve"> (перечисляются соответствующие приоритетные направления, к которым относится объект экспертизы)</w:t>
      </w:r>
      <w:r>
        <w:t xml:space="preserve"> </w:t>
      </w:r>
      <w:r>
        <w:rPr>
          <w:b/>
          <w:bCs/>
        </w:rPr>
        <w:t>/</w:t>
      </w:r>
      <w:r>
        <w:t xml:space="preserve"> </w:t>
      </w:r>
      <w:r>
        <w:rPr>
          <w:b/>
          <w:bCs/>
          <w:i/>
          <w:iCs/>
        </w:rPr>
        <w:t>не соответствует.</w:t>
      </w:r>
    </w:p>
    <w:p w:rsidR="00BB2644" w:rsidRDefault="00BB2644">
      <w:pPr>
        <w:pStyle w:val="underpoint"/>
      </w:pPr>
      <w:r>
        <w:t>3.1.3. Экономическая и (или) социальная значимость объекта государственной экспертизы:</w:t>
      </w:r>
    </w:p>
    <w:p w:rsidR="00BB2644" w:rsidRDefault="00BB2644">
      <w:pPr>
        <w:pStyle w:val="newncpi"/>
      </w:pPr>
      <w:r>
        <w:t xml:space="preserve">Значимость (экономическая и (или) социальная), которая должна быть достигнута по итогам выполнения работ, предусмотренных объектом государственной экспертизы: </w:t>
      </w:r>
      <w:r>
        <w:rPr>
          <w:b/>
          <w:bCs/>
          <w:i/>
          <w:iCs/>
        </w:rPr>
        <w:t>низкая / средняя / высокая.</w:t>
      </w:r>
    </w:p>
    <w:p w:rsidR="00BB2644" w:rsidRDefault="00BB2644">
      <w:pPr>
        <w:pStyle w:val="point"/>
      </w:pPr>
      <w:r>
        <w:t>1. Для заданий программ научных исследований и проектов фундаментальных и прикладных научных исследований:</w:t>
      </w:r>
    </w:p>
    <w:p w:rsidR="00BB2644" w:rsidRDefault="00BB2644">
      <w:pPr>
        <w:pStyle w:val="newncpi"/>
      </w:pPr>
      <w:r>
        <w:rPr>
          <w:i/>
          <w:iCs/>
        </w:rPr>
        <w:t>Эксперт должен охарактеризовать значимость объекта экспертизы для развития научных (технических) школ и направлений, а также потенциальный экономический эффект.</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и при отсутствии подтверждения, что доля внебюджетного софинансирования по программе будет соблюдена в целом, – </w:t>
      </w:r>
      <w:r>
        <w:rPr>
          <w:b/>
          <w:bCs/>
          <w:i/>
          <w:iCs/>
        </w:rPr>
        <w:t>значимость низкая.</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а также для проектов фундаментальных исследований и:</w:t>
      </w:r>
    </w:p>
    <w:p w:rsidR="00BB2644" w:rsidRDefault="00BB2644">
      <w:pPr>
        <w:pStyle w:val="newncpi"/>
      </w:pPr>
      <w:r>
        <w:rPr>
          <w:i/>
          <w:iCs/>
        </w:rPr>
        <w:t xml:space="preserve">при объекте экспертизы, не являющемся новым для Республики Беларусь, – </w:t>
      </w:r>
      <w:r>
        <w:rPr>
          <w:b/>
          <w:bCs/>
          <w:i/>
          <w:iCs/>
        </w:rPr>
        <w:t>значимость низкая;</w:t>
      </w:r>
    </w:p>
    <w:p w:rsidR="00BB2644" w:rsidRDefault="00BB2644">
      <w:pPr>
        <w:pStyle w:val="newncpi"/>
      </w:pPr>
      <w:r>
        <w:rPr>
          <w:i/>
          <w:iCs/>
        </w:rPr>
        <w:t xml:space="preserve">при объекте экспертизы, являющемся новым для Республики Беларусь или стран СНГ, – </w:t>
      </w:r>
      <w:r>
        <w:rPr>
          <w:b/>
          <w:bCs/>
          <w:i/>
          <w:iCs/>
        </w:rPr>
        <w:t>значимость средняя;</w:t>
      </w:r>
    </w:p>
    <w:p w:rsidR="00BB2644" w:rsidRDefault="00BB2644">
      <w:pPr>
        <w:pStyle w:val="newncpi"/>
      </w:pPr>
      <w:r>
        <w:rPr>
          <w:i/>
          <w:iCs/>
        </w:rPr>
        <w:t xml:space="preserve">при объекте экспертизы, имеющем новизну мирового уровня, – </w:t>
      </w:r>
      <w:r>
        <w:rPr>
          <w:b/>
          <w:bCs/>
          <w:i/>
          <w:iCs/>
        </w:rPr>
        <w:t>значимость высокая.</w:t>
      </w:r>
    </w:p>
    <w:p w:rsidR="00BB2644" w:rsidRDefault="00BB2644">
      <w:pPr>
        <w:pStyle w:val="point"/>
      </w:pPr>
      <w:r>
        <w:t>2. Для заданий научно-технических программ:</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 </w:t>
      </w:r>
      <w:r>
        <w:rPr>
          <w:b/>
          <w:bCs/>
          <w:i/>
          <w:iCs/>
        </w:rPr>
        <w:t>значимость низкая</w:t>
      </w:r>
      <w:r>
        <w:t>.</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и:</w:t>
      </w:r>
    </w:p>
    <w:p w:rsidR="00BB2644" w:rsidRDefault="00BB2644">
      <w:pPr>
        <w:pStyle w:val="newncpi"/>
      </w:pPr>
      <w:r>
        <w:rPr>
          <w:i/>
          <w:iCs/>
        </w:rPr>
        <w:t xml:space="preserve">коэффициентом эффективности задания менее 5 – </w:t>
      </w:r>
      <w:r>
        <w:rPr>
          <w:b/>
          <w:bCs/>
          <w:i/>
          <w:iCs/>
        </w:rPr>
        <w:t>значимость низкая;</w:t>
      </w:r>
    </w:p>
    <w:p w:rsidR="00BB2644" w:rsidRDefault="00BB2644">
      <w:pPr>
        <w:pStyle w:val="newncpi"/>
      </w:pPr>
      <w:r>
        <w:rPr>
          <w:i/>
          <w:iCs/>
        </w:rPr>
        <w:t xml:space="preserve">коэффициентом эффективности задания от 5 (включительно) до 7 – </w:t>
      </w:r>
      <w:r>
        <w:rPr>
          <w:b/>
          <w:bCs/>
          <w:i/>
          <w:iCs/>
        </w:rPr>
        <w:t>значимость средняя;</w:t>
      </w:r>
    </w:p>
    <w:p w:rsidR="00BB2644" w:rsidRDefault="00BB2644">
      <w:pPr>
        <w:pStyle w:val="newncpi"/>
      </w:pPr>
      <w:r>
        <w:rPr>
          <w:i/>
          <w:iCs/>
        </w:rPr>
        <w:t xml:space="preserve">коэффициентом эффективности задания от 7 (включительно) и более – </w:t>
      </w:r>
      <w:r>
        <w:rPr>
          <w:b/>
          <w:bCs/>
          <w:i/>
          <w:iCs/>
        </w:rPr>
        <w:t>значимость высокая</w:t>
      </w:r>
      <w:r>
        <w:rPr>
          <w:i/>
          <w:iCs/>
        </w:rPr>
        <w:t>.</w:t>
      </w:r>
    </w:p>
    <w:p w:rsidR="00BB2644" w:rsidRDefault="00BB2644">
      <w:pPr>
        <w:pStyle w:val="point"/>
      </w:pPr>
      <w:r>
        <w:t>3. Для проектов Государственной программы инновационного развития:</w:t>
      </w:r>
    </w:p>
    <w:p w:rsidR="00BB2644" w:rsidRDefault="00BB2644">
      <w:pPr>
        <w:pStyle w:val="newncpi"/>
      </w:pPr>
      <w:r>
        <w:rPr>
          <w:i/>
          <w:iCs/>
        </w:rPr>
        <w:t xml:space="preserve">При невыполнении хотя бы одного из необходимых условий для участия в ГПИР, определенных Указом Президента Республики Беларусь от 07.08.2012 № 357, – </w:t>
      </w:r>
      <w:r>
        <w:rPr>
          <w:b/>
          <w:bCs/>
          <w:i/>
          <w:iCs/>
        </w:rPr>
        <w:t>значимость низкая</w:t>
      </w:r>
      <w:r>
        <w:rPr>
          <w:i/>
          <w:iCs/>
        </w:rPr>
        <w:t>.</w:t>
      </w:r>
    </w:p>
    <w:p w:rsidR="00BB2644" w:rsidRDefault="00BB2644">
      <w:pPr>
        <w:pStyle w:val="newncpi"/>
      </w:pPr>
      <w:r>
        <w:rPr>
          <w:i/>
          <w:iCs/>
        </w:rPr>
        <w:t>При выполнении всех необходимых условий для участия в ГПИР и:</w:t>
      </w:r>
    </w:p>
    <w:p w:rsidR="00BB2644" w:rsidRDefault="00BB2644">
      <w:pPr>
        <w:pStyle w:val="newncpi"/>
      </w:pPr>
      <w:r>
        <w:rPr>
          <w:i/>
          <w:iCs/>
        </w:rPr>
        <w:t xml:space="preserve">внутренней норме доходности, равной или меньше ставки рефинансирования Национального банка Республики Беларусь, или динамическим сроком окупаемости проекта больше 10 лет – </w:t>
      </w:r>
      <w:r>
        <w:rPr>
          <w:b/>
          <w:bCs/>
          <w:i/>
          <w:iCs/>
        </w:rPr>
        <w:t>значимость низкая;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динамическим сроком окупаемости проекта до 10 лет (включительно) – </w:t>
      </w:r>
      <w:r>
        <w:rPr>
          <w:b/>
          <w:bCs/>
          <w:i/>
          <w:iCs/>
        </w:rPr>
        <w:t>значимость средняя;</w:t>
      </w:r>
    </w:p>
    <w:p w:rsidR="00BB2644" w:rsidRDefault="00BB2644">
      <w:pPr>
        <w:pStyle w:val="newncpi"/>
      </w:pPr>
      <w:r>
        <w:rPr>
          <w:i/>
          <w:iCs/>
        </w:rPr>
        <w:lastRenderedPageBreak/>
        <w:t xml:space="preserve">внутренней норме доходности, превышающей ставку рефинансирования Национального банка Республики Беларусь от 10 процентных пунктов, и динамическим сроком окупаемости проекта до 7 лет (включительно) – </w:t>
      </w:r>
      <w:r>
        <w:rPr>
          <w:b/>
          <w:bCs/>
          <w:i/>
          <w:iCs/>
        </w:rPr>
        <w:t>значимость высокая.</w:t>
      </w:r>
    </w:p>
    <w:p w:rsidR="00BB2644" w:rsidRDefault="00BB2644">
      <w:pPr>
        <w:pStyle w:val="point"/>
      </w:pPr>
      <w:r>
        <w:t>4.</w:t>
      </w:r>
      <w:r>
        <w:rPr>
          <w:i/>
          <w:iCs/>
        </w:rPr>
        <w:t> Для объектов экспертизы, указанных в подпунктах 8.1–8.3, 8.5 и 8.8 пункта 8 Положения, следует учесть потребности республики в результатах, получение которых запланировано в ходе реализации объекта государственной экспертизы, в том числе с учетом возможностей расширения экспорта и (или) сокращения импорта продукции, поставки потребителю разработанной и осваиваемой продукции.</w:t>
      </w:r>
    </w:p>
    <w:p w:rsidR="00BB2644" w:rsidRDefault="00BB2644">
      <w:pPr>
        <w:pStyle w:val="point"/>
      </w:pPr>
      <w:r>
        <w:t>5. Для объекта государственной экспертизы, указанного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части третьей пункта 1</w:t>
      </w:r>
      <w:r>
        <w:rPr>
          <w:vertAlign w:val="superscript"/>
        </w:rPr>
        <w:t>1</w:t>
      </w:r>
      <w:r>
        <w:t xml:space="preserve"> Указа Президента Республики Беларусь от 25 марта 2008 г. № 174 «О совершенствовании деятельности Белорусского инновационного фонда») пункта 8 Положения:</w:t>
      </w:r>
    </w:p>
    <w:p w:rsidR="00BB2644" w:rsidRDefault="00BB2644">
      <w:pPr>
        <w:pStyle w:val="newncpi"/>
      </w:pPr>
      <w:r>
        <w:rPr>
          <w:i/>
          <w:iCs/>
        </w:rPr>
        <w:t xml:space="preserve">при внутренней норме доходности равной или меньше ставки рефинансирования Национального банка Республики Беларусь или динамическом сроке окупаемости проекта больше 10 лет, – </w:t>
      </w:r>
      <w:r>
        <w:rPr>
          <w:b/>
          <w:bCs/>
          <w:i/>
          <w:iCs/>
        </w:rPr>
        <w:t>значимость низкая;</w:t>
      </w:r>
    </w:p>
    <w:p w:rsidR="00BB2644" w:rsidRDefault="00BB2644">
      <w:pPr>
        <w:pStyle w:val="newncpi"/>
      </w:pPr>
      <w:r>
        <w:rPr>
          <w:i/>
          <w:iCs/>
        </w:rPr>
        <w:t xml:space="preserve">при 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динамическом сроке окупаемости проекта до 10 лет (включительно), – </w:t>
      </w:r>
      <w:r>
        <w:rPr>
          <w:b/>
          <w:bCs/>
          <w:i/>
          <w:iCs/>
        </w:rPr>
        <w:t>значимость средняя;</w:t>
      </w:r>
    </w:p>
    <w:p w:rsidR="00BB2644" w:rsidRDefault="00BB2644">
      <w:pPr>
        <w:pStyle w:val="newncpi"/>
      </w:pPr>
      <w:r>
        <w:rPr>
          <w:i/>
          <w:iCs/>
        </w:rPr>
        <w:t xml:space="preserve">при внутренней норме доходности, превышающей ставку рефинансирования Национального банка Республики Беларусь от 10 процентных пунктов, и динамическом сроке окупаемости проекта до 7 лет (включительно), – </w:t>
      </w:r>
      <w:r>
        <w:rPr>
          <w:b/>
          <w:bCs/>
          <w:i/>
          <w:iCs/>
        </w:rPr>
        <w:t>значимость высокая.</w:t>
      </w:r>
    </w:p>
    <w:p w:rsidR="00BB2644" w:rsidRDefault="00BB2644">
      <w:pPr>
        <w:pStyle w:val="point"/>
      </w:pPr>
      <w:r>
        <w:t>6. Для объектов государственной экспертизы, указанных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подпункте 2.1 пункта 2 Указа Президента Республики Беларусь от 25 марта 2008 г. № 174 «О совершенствовании деятельности Белорусского инновационного фонда») пункта 8 Положения.</w:t>
      </w:r>
    </w:p>
    <w:p w:rsidR="00BB2644" w:rsidRDefault="00BB2644">
      <w:pPr>
        <w:pStyle w:val="newncpi"/>
      </w:pPr>
      <w:r>
        <w:rPr>
          <w:i/>
          <w:iCs/>
        </w:rPr>
        <w:t>При достижении одного и более эффектов, которые потенциально смогут оказать воздействие на ускорение инновационного развития Республики Беларусь, установленных в соответствии с договором инвестиционного товарищества «Российско-Белорусский фонд венчурных инвестиций»:</w:t>
      </w:r>
    </w:p>
    <w:p w:rsidR="00BB2644" w:rsidRDefault="00BB2644">
      <w:pPr>
        <w:pStyle w:val="newncpi"/>
      </w:pPr>
      <w:r>
        <w:rPr>
          <w:i/>
          <w:iCs/>
        </w:rPr>
        <w:t xml:space="preserve">внутренняя норма доходности равна или меньше ставки рефинансирования Национального банка Республики Беларусь или динамический срок окупаемости инвестиций по объекту государственной экспертизы больше 10 лет, – </w:t>
      </w:r>
      <w:r>
        <w:rPr>
          <w:b/>
          <w:bCs/>
          <w:i/>
          <w:iCs/>
        </w:rPr>
        <w:t>значимость низкая;</w:t>
      </w:r>
    </w:p>
    <w:p w:rsidR="00BB2644" w:rsidRDefault="00BB2644">
      <w:pPr>
        <w:pStyle w:val="newncpi"/>
      </w:pPr>
      <w:r>
        <w:rPr>
          <w:i/>
          <w:iCs/>
        </w:rPr>
        <w:t xml:space="preserve">внутренняя норма доходности превышает ставку рефинансирования Национального банка Республики Беларусь до 10 процентных пунктов (включительно), и динамический срок окупаемости инвестиций по объекту государственной экспертизы до 10 лет (включительно), – </w:t>
      </w:r>
      <w:r>
        <w:rPr>
          <w:b/>
          <w:bCs/>
          <w:i/>
          <w:iCs/>
        </w:rPr>
        <w:t>значимость средняя;</w:t>
      </w:r>
    </w:p>
    <w:p w:rsidR="00BB2644" w:rsidRDefault="00BB2644">
      <w:pPr>
        <w:pStyle w:val="underpoint"/>
      </w:pPr>
      <w:r>
        <w:rPr>
          <w:i/>
          <w:iCs/>
        </w:rPr>
        <w:t xml:space="preserve">внутренняя норма доходности превышает ставку рефинансирования Национального банка Республики Беларусь от 10 процентных пунктов, и динамический срок окупаемости инвестиций по объекту государственной экспертизы до 7 лет (включительно), – </w:t>
      </w:r>
      <w:r>
        <w:rPr>
          <w:b/>
          <w:bCs/>
          <w:i/>
          <w:iCs/>
        </w:rPr>
        <w:t>значимость высокая.</w:t>
      </w:r>
    </w:p>
    <w:p w:rsidR="00BB2644" w:rsidRDefault="00BB2644">
      <w:pPr>
        <w:pStyle w:val="underpoint"/>
      </w:pPr>
      <w:r>
        <w:t>3.1.3</w:t>
      </w:r>
      <w:r>
        <w:rPr>
          <w:vertAlign w:val="superscript"/>
        </w:rPr>
        <w:t>1</w:t>
      </w:r>
      <w:r>
        <w:t xml:space="preserve">. Разработка проектной (предпроектной) документации на возведение, реконструкцию, реставрацию, капитальный ремонт, техническую модернизацию зданий и сооружений, их благоустройство: </w:t>
      </w:r>
      <w:r>
        <w:rPr>
          <w:b/>
          <w:bCs/>
        </w:rPr>
        <w:t>требуется / не требуется</w:t>
      </w:r>
      <w:r>
        <w:t xml:space="preserve"> </w:t>
      </w:r>
      <w:r>
        <w:rPr>
          <w:i/>
          <w:iCs/>
        </w:rPr>
        <w:t>(для объектов государственной экспертизы (бизнес-планы), указанных в подпунктах 8.5, 8.7, 8.8 (инновационные проекты субъектов малого и среднего предпринимательства, финансируемые за счет направляемых на эти цели Белорусскому инновационному фонду средств инновационных фондов, формируемых в соответствии с законодательством) и 8.12 пункта 8 Положения)</w:t>
      </w:r>
      <w:r>
        <w:t>.</w:t>
      </w:r>
    </w:p>
    <w:p w:rsidR="00BB2644" w:rsidRDefault="00BB2644">
      <w:pPr>
        <w:pStyle w:val="underpoint"/>
      </w:pPr>
      <w:r>
        <w:rPr>
          <w:i/>
          <w:iCs/>
        </w:rPr>
        <w:t xml:space="preserve">При отсутствии разработанной проектной (предпроектной) документации на объект (в случае, когда ее разработка требуется) на момент проведения государственной экспертизы или отсутствии соответствующей информации в материалах по объекту </w:t>
      </w:r>
      <w:r>
        <w:rPr>
          <w:i/>
          <w:iCs/>
        </w:rPr>
        <w:lastRenderedPageBreak/>
        <w:t>государственной экспертизы (в случае, когда экспертом сделан вывод о целесообразности проведения работ в сфере строительной деятельности) оценка по объекту государственной экспертизы дается с оговоркой о необходимости направления проекта на повторную государственной экспертизу с актуализацией бизнес-плана с учетом новых объемов и источников финансирования после разработки проектной (предпроектной) документации на объект и прохождения ею соответствующих экспертиз).</w:t>
      </w:r>
    </w:p>
    <w:p w:rsidR="00BB2644" w:rsidRDefault="00BB2644">
      <w:pPr>
        <w:pStyle w:val="underpoint"/>
      </w:pPr>
      <w:r>
        <w:t xml:space="preserve">3.1.4. Достаточность материально-технической базы потенциального исполнителя работ: </w:t>
      </w:r>
      <w:r>
        <w:rPr>
          <w:b/>
          <w:bCs/>
          <w:i/>
          <w:iCs/>
        </w:rPr>
        <w:t>достаточна / недостаточна.</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3.1.5. Достаточность компетенций кадрового состава потенциального исполнителя работ: </w:t>
      </w:r>
      <w:r>
        <w:rPr>
          <w:b/>
          <w:bCs/>
          <w:i/>
          <w:iCs/>
        </w:rPr>
        <w:t>достаточна / недостаточна.</w:t>
      </w:r>
    </w:p>
    <w:p w:rsidR="00BB2644" w:rsidRDefault="00BB2644">
      <w:pPr>
        <w:pStyle w:val="newncpi"/>
      </w:pPr>
      <w:r>
        <w:rPr>
          <w:i/>
          <w:iCs/>
        </w:rPr>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государственной экспертизы, целесообразности проведения новых научных исследований, а также наличия необходимых для выполнения работ материальных и финансовых ресурсов.</w:t>
      </w:r>
    </w:p>
    <w:p w:rsidR="00BB2644" w:rsidRDefault="00BB2644">
      <w:pPr>
        <w:pStyle w:val="underpoint"/>
      </w:pPr>
      <w:r>
        <w:t xml:space="preserve">3.1.6. Проведение маркетинговых и патентных исследований, их результаты: </w:t>
      </w:r>
      <w:r>
        <w:rPr>
          <w:b/>
          <w:bCs/>
          <w:i/>
          <w:iCs/>
        </w:rPr>
        <w:t>имеются / не имеются.</w:t>
      </w:r>
    </w:p>
    <w:p w:rsidR="00BB2644" w:rsidRDefault="00BB2644">
      <w:pPr>
        <w:pStyle w:val="newncpi"/>
      </w:pPr>
      <w:r>
        <w:rPr>
          <w:i/>
          <w:iCs/>
        </w:rPr>
        <w:t>Кроме объектов экспертизы, указанных в подпунктах 8.1 и 8.2 пункта 8 Положения.</w:t>
      </w:r>
    </w:p>
    <w:p w:rsidR="00BB2644" w:rsidRDefault="00BB2644">
      <w:pPr>
        <w:pStyle w:val="underpoint"/>
      </w:pPr>
      <w:r>
        <w:t xml:space="preserve">3.1.7. Риски реализации проекта: </w:t>
      </w:r>
      <w:r>
        <w:rPr>
          <w:b/>
          <w:bCs/>
          <w:i/>
          <w:iCs/>
        </w:rPr>
        <w:t>низкие / высокие.</w:t>
      </w:r>
    </w:p>
    <w:p w:rsidR="00BB2644" w:rsidRDefault="00BB2644">
      <w:pPr>
        <w:pStyle w:val="newncpi"/>
      </w:pPr>
      <w:r>
        <w:rPr>
          <w:i/>
          <w:iCs/>
        </w:rPr>
        <w:t>Оцениваются сбытовые риски; риски, связанные с использованием интеллектуальной собственности; внедрением нового законодательства; неполучением финансирования по объекту экспертизы; введением государственных санкций или установлением таможенных ограничений, и другие возможные риски.</w:t>
      </w:r>
    </w:p>
    <w:p w:rsidR="00BB2644" w:rsidRDefault="00BB2644">
      <w:pPr>
        <w:pStyle w:val="underpoint"/>
      </w:pPr>
      <w:r>
        <w:t xml:space="preserve">3.1.8.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p>
    <w:p w:rsidR="00BB2644" w:rsidRDefault="00BB2644">
      <w:pPr>
        <w:pStyle w:val="underpoint"/>
      </w:pPr>
      <w:r>
        <w:t>3.1.9. Льготирование реализации объекта государственной экспертизы:</w:t>
      </w:r>
    </w:p>
    <w:p w:rsidR="00BB2644" w:rsidRDefault="00BB2644">
      <w:pPr>
        <w:pStyle w:val="underpoint"/>
      </w:pPr>
      <w:r>
        <w:t xml:space="preserve">3.1.9.1. Целесообразность государственной регистрации объекта государственной экспертизы в соответствии с законодательством Республики Беларусь: </w:t>
      </w:r>
      <w:r>
        <w:rPr>
          <w:b/>
          <w:bCs/>
          <w:i/>
          <w:iCs/>
        </w:rPr>
        <w:t>целесообразно / нецелесообразно.</w:t>
      </w:r>
    </w:p>
    <w:p w:rsidR="00BB2644" w:rsidRDefault="00BB2644">
      <w:pPr>
        <w:pStyle w:val="underpoint"/>
      </w:pPr>
      <w:r>
        <w:t xml:space="preserve">3.1.9.2. Наличие в календарном плане этапов реализации объекта государственной экспертизы, подлежащих государственной регистрации в соответствии с законодательством Республики Беларусь: </w:t>
      </w:r>
      <w:r>
        <w:rPr>
          <w:b/>
          <w:bCs/>
          <w:i/>
          <w:iCs/>
        </w:rPr>
        <w:t>имеются</w:t>
      </w:r>
      <w:r>
        <w:rPr>
          <w:i/>
          <w:iCs/>
        </w:rPr>
        <w:t xml:space="preserve"> (с указанием этапов) / </w:t>
      </w:r>
      <w:r>
        <w:rPr>
          <w:b/>
          <w:bCs/>
          <w:i/>
          <w:iCs/>
        </w:rPr>
        <w:t>не имеются.</w:t>
      </w:r>
    </w:p>
    <w:p w:rsidR="00BB2644" w:rsidRDefault="00BB2644">
      <w:pPr>
        <w:pStyle w:val="underpoint"/>
      </w:pPr>
      <w:r>
        <w:t>3.1.10. Реализация и финансирование объекта государственной экспертизы:</w:t>
      </w:r>
    </w:p>
    <w:p w:rsidR="00BB2644" w:rsidRDefault="00BB2644">
      <w:pPr>
        <w:pStyle w:val="underpoint"/>
      </w:pPr>
      <w:r>
        <w:t xml:space="preserve">3.1.10.1. Соответствие объекта экспертизы своему наименованию: </w:t>
      </w:r>
      <w:r>
        <w:rPr>
          <w:b/>
          <w:bCs/>
          <w:i/>
          <w:iCs/>
        </w:rPr>
        <w:t>соответствует / не соответствует,</w:t>
      </w:r>
      <w:r>
        <w:rPr>
          <w:i/>
          <w:iCs/>
        </w:rPr>
        <w:t xml:space="preserve"> рекомендуемое наименование:</w:t>
      </w:r>
      <w:r>
        <w:t xml:space="preserve"> ____________________________</w:t>
      </w:r>
    </w:p>
    <w:p w:rsidR="00BB2644" w:rsidRDefault="00BB2644">
      <w:pPr>
        <w:pStyle w:val="underpoint"/>
      </w:pPr>
      <w:r>
        <w:t xml:space="preserve">3.1.10.2. Соответствие сроков выполнения объекта экспертизы необходимым: </w:t>
      </w:r>
      <w:r>
        <w:rPr>
          <w:b/>
          <w:bCs/>
          <w:i/>
          <w:iCs/>
        </w:rPr>
        <w:t>соответствует / не соответствует,</w:t>
      </w:r>
      <w:r>
        <w:rPr>
          <w:i/>
          <w:iCs/>
        </w:rPr>
        <w:t xml:space="preserve"> рекомендуемые сроки выполнения:</w:t>
      </w:r>
      <w:r>
        <w:t xml:space="preserve"> ____________</w:t>
      </w:r>
    </w:p>
    <w:p w:rsidR="00BB2644" w:rsidRDefault="00BB2644">
      <w:pPr>
        <w:pStyle w:val="underpoint"/>
      </w:pPr>
      <w:r>
        <w:t xml:space="preserve">3.1.10.3. Соответствие заявленного финансирования планируемому объему выполняемых работ: </w:t>
      </w:r>
      <w:r>
        <w:rPr>
          <w:b/>
          <w:bCs/>
          <w:i/>
          <w:iCs/>
        </w:rPr>
        <w:t>соответствует / не соответствует,</w:t>
      </w:r>
      <w:r>
        <w:rPr>
          <w:i/>
          <w:iCs/>
        </w:rPr>
        <w:t xml:space="preserve"> рекомендуемый объем финансирования:</w:t>
      </w:r>
      <w:r>
        <w:t xml:space="preserve"> ____________________________ (в руб./у.е.).</w:t>
      </w:r>
    </w:p>
    <w:p w:rsidR="00BB2644" w:rsidRDefault="00BB2644">
      <w:pPr>
        <w:pStyle w:val="underpoint"/>
      </w:pPr>
      <w:r>
        <w:t xml:space="preserve">3.1.10.4.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newncpi"/>
      </w:pPr>
      <w:r>
        <w:rPr>
          <w:i/>
          <w:iCs/>
        </w:rPr>
        <w:t>Решение о целесообразности финансирования принимается только при соответствии объекта государственной экспертизы следующим обязательным условиям:</w:t>
      </w:r>
    </w:p>
    <w:p w:rsidR="00BB2644" w:rsidRDefault="00BB2644">
      <w:pPr>
        <w:pStyle w:val="newncpi"/>
      </w:pPr>
      <w:r>
        <w:rPr>
          <w:i/>
          <w:iCs/>
        </w:rPr>
        <w:t>оценка «новый для Республики Беларусь», «новый для стран СНГ», «новизна мирового уровня» по вопросу 3.1.1;</w:t>
      </w:r>
    </w:p>
    <w:p w:rsidR="00BB2644" w:rsidRDefault="00BB2644">
      <w:pPr>
        <w:pStyle w:val="newncpi"/>
      </w:pPr>
      <w:r>
        <w:rPr>
          <w:i/>
          <w:iCs/>
        </w:rPr>
        <w:t>оценка «средняя» или «высокая» по вопросу 3.1.3;</w:t>
      </w:r>
    </w:p>
    <w:p w:rsidR="00BB2644" w:rsidRDefault="00BB2644">
      <w:pPr>
        <w:pStyle w:val="underpoint"/>
      </w:pPr>
      <w:r>
        <w:rPr>
          <w:i/>
          <w:iCs/>
        </w:rPr>
        <w:t>использование в венчурном проекте технологий V или VI технологических укладов (в соответствии с вопросом 3.1.1</w:t>
      </w:r>
      <w:r>
        <w:rPr>
          <w:i/>
          <w:iCs/>
          <w:vertAlign w:val="superscript"/>
        </w:rPr>
        <w:t>1</w:t>
      </w:r>
      <w:r>
        <w:rPr>
          <w:i/>
          <w:iCs/>
        </w:rPr>
        <w:t xml:space="preserve">) (для объекта государственной экспертизы, указанного в подпункте 8.8 (венчурные проекты, финансируемые за счет выделяемых на эти цели </w:t>
      </w:r>
      <w:r>
        <w:rPr>
          <w:i/>
          <w:iCs/>
        </w:rPr>
        <w:lastRenderedPageBreak/>
        <w:t>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части третьей пункта 1</w:t>
      </w:r>
      <w:r>
        <w:rPr>
          <w:i/>
          <w:iCs/>
          <w:vertAlign w:val="superscript"/>
        </w:rPr>
        <w:t>1</w:t>
      </w:r>
      <w:r>
        <w:rPr>
          <w:i/>
          <w:iCs/>
        </w:rPr>
        <w:t xml:space="preserve"> Указа Президента Республики Беларусь от 25 марта 2008 г. № 174 «О совершенствовании деятельности Белорусского инновационного фонда») пункта 8 Положения).</w:t>
      </w:r>
    </w:p>
    <w:p w:rsidR="00BB2644" w:rsidRDefault="00BB2644">
      <w:pPr>
        <w:pStyle w:val="underpoint"/>
      </w:pPr>
      <w:r>
        <w:t>3.1.11. </w:t>
      </w:r>
      <w:r>
        <w:rPr>
          <w:i/>
          <w:iCs/>
        </w:rPr>
        <w:t>Для объекта экспертизы 8.14:</w:t>
      </w:r>
    </w:p>
    <w:p w:rsidR="00BB2644" w:rsidRDefault="00BB2644">
      <w:pPr>
        <w:pStyle w:val="underpoint"/>
      </w:pPr>
      <w:r>
        <w:t xml:space="preserve">3.1.11.1. Достаточность запланированных этапов работ (услуг), создаваемого и приобретаемого программного обеспечения, технических средств и (или) комплексов программно-технических средств для достижения целей программы информатизации (подпрограммы): </w:t>
      </w:r>
      <w:r>
        <w:rPr>
          <w:b/>
          <w:bCs/>
          <w:i/>
          <w:iCs/>
        </w:rPr>
        <w:t>достаточно / недостаточно.</w:t>
      </w:r>
    </w:p>
    <w:p w:rsidR="00BB2644" w:rsidRDefault="00BB2644">
      <w:pPr>
        <w:pStyle w:val="underpoint"/>
      </w:pPr>
      <w:r>
        <w:t xml:space="preserve">3.1.11.2. Соответствие объемов выполняемых работ (оказываемых услуг), включая работы (услуги) по технической поддержке и сопровождению программно-технических средств, информационных ресурсов, информационных систем и информационных сетей, заявленным объемам финансирования: </w:t>
      </w:r>
      <w:r>
        <w:rPr>
          <w:b/>
          <w:bCs/>
          <w:i/>
          <w:iCs/>
        </w:rPr>
        <w:t>соответствует / не соответствует.</w:t>
      </w:r>
    </w:p>
    <w:p w:rsidR="00BB2644" w:rsidRDefault="00BB2644">
      <w:pPr>
        <w:pStyle w:val="underpoint"/>
      </w:pPr>
      <w:r>
        <w:t xml:space="preserve">3.1.11.3. Соответствие предложений поставщиков (подрядчиков, исполнителей), претендующих на участие в реализации мероприятий, целям названных мероприятий: </w:t>
      </w:r>
      <w:r>
        <w:rPr>
          <w:b/>
          <w:bCs/>
          <w:i/>
          <w:iCs/>
        </w:rPr>
        <w:t>соответствует / не соответствует.</w:t>
      </w:r>
    </w:p>
    <w:p w:rsidR="00BB2644" w:rsidRDefault="00BB2644">
      <w:pPr>
        <w:pStyle w:val="underpoint"/>
      </w:pPr>
      <w:r>
        <w:t>3.1.12. Заключение государственного экспертного совета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3.1.1–3.1.11 при наличии положительного решения по вопросу 3.1.10.4 (с оценкой «целесообразно»).</w:t>
      </w:r>
    </w:p>
    <w:p w:rsidR="00BB2644" w:rsidRDefault="00BB2644">
      <w:pPr>
        <w:pStyle w:val="newncpi"/>
      </w:pPr>
      <w:r>
        <w:rPr>
          <w:i/>
          <w:iCs/>
        </w:rPr>
        <w:t>Голосование членов бюро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3.2. По объекту государственной экспертизы 2: </w:t>
      </w:r>
      <w:r>
        <w:rPr>
          <w:i/>
          <w:iCs/>
        </w:rPr>
        <w:t>наименование объекта экспертизы (для объектов экспертизы 8.6).</w:t>
      </w:r>
    </w:p>
    <w:p w:rsidR="00BB2644" w:rsidRDefault="00BB2644">
      <w:pPr>
        <w:pStyle w:val="underpoint"/>
      </w:pPr>
      <w:r>
        <w:t xml:space="preserve">3.2.1. Соответствие достигнутого результата запланированному: </w:t>
      </w:r>
      <w:r>
        <w:rPr>
          <w:b/>
          <w:bCs/>
          <w:i/>
          <w:iCs/>
        </w:rPr>
        <w:t>соответствует / не соответствует.</w:t>
      </w:r>
    </w:p>
    <w:p w:rsidR="00BB2644" w:rsidRDefault="00BB2644">
      <w:pPr>
        <w:pStyle w:val="underpoint"/>
      </w:pPr>
      <w:r>
        <w:t xml:space="preserve">3.2.2. Соответствие экономического и (или) социального эффекта установленным условиям коммерциализации: </w:t>
      </w:r>
      <w:r>
        <w:rPr>
          <w:b/>
          <w:bCs/>
          <w:i/>
          <w:iCs/>
        </w:rPr>
        <w:t>соответствует / не соответствует.</w:t>
      </w:r>
    </w:p>
    <w:p w:rsidR="00BB2644" w:rsidRDefault="00BB2644">
      <w:pPr>
        <w:pStyle w:val="underpoint"/>
      </w:pPr>
      <w:r>
        <w:t>3.2.3. Заключение государственного экспертного совета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3.2.1–3.2.2 о соответствии достигнутых результатов запланированным.</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3.3. По объекту государственной экспертизы 3: </w:t>
      </w:r>
      <w:r>
        <w:rPr>
          <w:i/>
          <w:iCs/>
        </w:rPr>
        <w:t>наименование объекта экспертизы (для объектов экспертизы 8.9).</w:t>
      </w:r>
    </w:p>
    <w:p w:rsidR="00BB2644" w:rsidRDefault="00BB2644">
      <w:pPr>
        <w:pStyle w:val="underpoint"/>
      </w:pPr>
      <w:r>
        <w:t xml:space="preserve">3.3.1. Соответствие научно-технического уровня внедряемых технологий передовым технологиям, используемым в мире: </w:t>
      </w:r>
      <w:r>
        <w:rPr>
          <w:b/>
          <w:bCs/>
          <w:i/>
          <w:iCs/>
        </w:rPr>
        <w:t>соответствует / не соответствует.</w:t>
      </w:r>
    </w:p>
    <w:p w:rsidR="00BB2644" w:rsidRDefault="00BB2644">
      <w:pPr>
        <w:pStyle w:val="underpoint"/>
      </w:pPr>
      <w:r>
        <w:t xml:space="preserve">3.3.2. Соответствие приоритетности направления инвестиций в технологии: </w:t>
      </w:r>
      <w:r>
        <w:rPr>
          <w:b/>
          <w:bCs/>
          <w:i/>
          <w:iCs/>
        </w:rPr>
        <w:t>соответствует / не соответствует.</w:t>
      </w:r>
    </w:p>
    <w:p w:rsidR="00BB2644" w:rsidRDefault="00BB2644">
      <w:pPr>
        <w:pStyle w:val="underpoint"/>
      </w:pPr>
      <w:r>
        <w:t xml:space="preserve">3.3.3. Соответствие оптимальности выбранных технологий и их инновационности для Республики Беларусь: </w:t>
      </w:r>
      <w:r>
        <w:rPr>
          <w:b/>
          <w:bCs/>
          <w:i/>
          <w:iCs/>
        </w:rPr>
        <w:t>соответствует / не соответствует.</w:t>
      </w:r>
    </w:p>
    <w:p w:rsidR="00BB2644" w:rsidRDefault="00BB2644">
      <w:pPr>
        <w:pStyle w:val="underpoint"/>
      </w:pPr>
      <w:r>
        <w:lastRenderedPageBreak/>
        <w:t xml:space="preserve">3.3.4. Наличие возможных социальных, экономических и экологических последствий внедрения технологий: </w:t>
      </w:r>
      <w:r>
        <w:rPr>
          <w:b/>
          <w:bCs/>
          <w:i/>
          <w:iCs/>
        </w:rPr>
        <w:t>значительные / незначительные.</w:t>
      </w:r>
    </w:p>
    <w:p w:rsidR="00BB2644" w:rsidRDefault="00BB2644">
      <w:pPr>
        <w:pStyle w:val="underpoint"/>
      </w:pPr>
      <w:r>
        <w:t>3.3.5. Реализация и финансирование объекта государственной экспертизы:</w:t>
      </w:r>
    </w:p>
    <w:p w:rsidR="00BB2644" w:rsidRDefault="00BB2644">
      <w:pPr>
        <w:pStyle w:val="underpoint"/>
      </w:pPr>
      <w:r>
        <w:t xml:space="preserve">3.3.5.1. Соответствие объекта экспертизы своему наименованию: </w:t>
      </w:r>
      <w:r>
        <w:rPr>
          <w:b/>
          <w:bCs/>
          <w:i/>
          <w:iCs/>
        </w:rPr>
        <w:t>соответствует / не соответствует,</w:t>
      </w:r>
      <w:r>
        <w:rPr>
          <w:i/>
          <w:iCs/>
        </w:rPr>
        <w:t xml:space="preserve"> рекомендуемое наименование:</w:t>
      </w:r>
      <w:r>
        <w:t xml:space="preserve"> ____________________________</w:t>
      </w:r>
    </w:p>
    <w:p w:rsidR="00BB2644" w:rsidRDefault="00BB2644">
      <w:pPr>
        <w:pStyle w:val="underpoint"/>
      </w:pPr>
      <w:r>
        <w:t xml:space="preserve">3.3.5.2. Соответствие сроков выполнения объекта экспертизы необходимым: </w:t>
      </w:r>
      <w:r>
        <w:rPr>
          <w:b/>
          <w:bCs/>
          <w:i/>
          <w:iCs/>
        </w:rPr>
        <w:t>соответствует / не соответствует,</w:t>
      </w:r>
      <w:r>
        <w:rPr>
          <w:i/>
          <w:iCs/>
        </w:rPr>
        <w:t xml:space="preserve"> рекомендуемые сроки выполнения:</w:t>
      </w:r>
      <w:r>
        <w:t xml:space="preserve"> ____________</w:t>
      </w:r>
    </w:p>
    <w:p w:rsidR="00BB2644" w:rsidRDefault="00BB2644">
      <w:pPr>
        <w:pStyle w:val="underpoint"/>
      </w:pPr>
      <w:r>
        <w:t xml:space="preserve">3.3.5.3. Соответствие заявленного финансирования планируемому объему выполняемых работ: </w:t>
      </w:r>
      <w:r>
        <w:rPr>
          <w:b/>
          <w:bCs/>
          <w:i/>
          <w:iCs/>
        </w:rPr>
        <w:t>соответствует / не соответствует,</w:t>
      </w:r>
      <w:r>
        <w:rPr>
          <w:i/>
          <w:iCs/>
        </w:rPr>
        <w:t xml:space="preserve"> рекомендуемый объем финансирования:</w:t>
      </w:r>
      <w:r>
        <w:t xml:space="preserve"> ____________________________ (в руб./у.е.).</w:t>
      </w:r>
    </w:p>
    <w:p w:rsidR="00BB2644" w:rsidRDefault="00BB2644">
      <w:pPr>
        <w:pStyle w:val="underpoint"/>
      </w:pPr>
      <w:r>
        <w:t xml:space="preserve">3.3.5.4.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underpoint"/>
      </w:pPr>
      <w:r>
        <w:t>3.3.6. Заключение государственного экспертного совета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3.3.1–3.3.5.</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3.4. По объекту экспертизы 4: </w:t>
      </w:r>
      <w:r>
        <w:rPr>
          <w:i/>
          <w:iCs/>
        </w:rPr>
        <w:t>наименование объекта экспертизы (для объектов экспертизы 8.10)</w:t>
      </w:r>
      <w:r>
        <w:t>.</w:t>
      </w:r>
    </w:p>
    <w:p w:rsidR="00BB2644" w:rsidRDefault="00BB2644">
      <w:pPr>
        <w:pStyle w:val="underpoint"/>
      </w:pPr>
      <w:r>
        <w:t xml:space="preserve">3.4.1. Наименование товаров (работ, услуг) </w:t>
      </w:r>
      <w:r>
        <w:rPr>
          <w:i/>
          <w:iCs/>
        </w:rPr>
        <w:t>(наименование товаров (работ, услуг) с указанием в отношении товаров кода общегосударственного классификатора Республики Беларусь ОКРБ 007-2012 «Классификатор продукции по видам экономической деятельности», утвержденного постановлением Государственного комитета по стандартизации Республики Беларусь от 28 декабря 2012 г. № 83, и в отношении товаров (работ, услуг) кода единой Товарной номенклатуры внешнеэкономической деятельности Евразийского экономического союза (далее – ТН ВЭД ЕАЭС))</w:t>
      </w:r>
      <w:r>
        <w:t>.</w:t>
      </w:r>
    </w:p>
    <w:p w:rsidR="00BB2644" w:rsidRDefault="00BB2644">
      <w:pPr>
        <w:pStyle w:val="underpoint"/>
      </w:pPr>
      <w:r>
        <w:t>3.4.2. Величина значения коэффициента технологичности товара (работы, услуги): ____________________________________________________________________________.</w:t>
      </w:r>
    </w:p>
    <w:p w:rsidR="00BB2644" w:rsidRDefault="00BB2644">
      <w:pPr>
        <w:pStyle w:val="underpoint"/>
      </w:pPr>
      <w:r>
        <w:t xml:space="preserve">3.4.3. Возможность отнесения товаров (работ, услуг) к высокотехнологичным в целях выдачи заключения ГКНТ об отнесении товаров (работ, услуг) к высокотехнологичным: </w:t>
      </w:r>
      <w:r>
        <w:rPr>
          <w:b/>
          <w:bCs/>
          <w:i/>
          <w:iCs/>
        </w:rPr>
        <w:t>возможно / невозможно.</w:t>
      </w:r>
    </w:p>
    <w:p w:rsidR="00BB2644" w:rsidRDefault="00BB2644">
      <w:pPr>
        <w:pStyle w:val="underpoint"/>
      </w:pPr>
      <w:r>
        <w:t xml:space="preserve">3.4.4. Заключение бюро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возможности отнесения товаров (работ, услуг) к высокотехнологичным принимается с учетом рассмотрения вопроса 3.4.2, при этом значение коэффициента технологичности товара (работы, услуги) должно быть на уровне не менее 50 баллов.</w:t>
      </w:r>
    </w:p>
    <w:p w:rsidR="00BB2644" w:rsidRDefault="00BB2644">
      <w:pPr>
        <w:pStyle w:val="newncpi"/>
      </w:pPr>
      <w:r>
        <w:rPr>
          <w:i/>
          <w:iCs/>
        </w:rPr>
        <w:t>Голосование членов бюро государственного экспертного совета:</w:t>
      </w:r>
    </w:p>
    <w:p w:rsidR="00BB2644" w:rsidRDefault="00BB2644">
      <w:pPr>
        <w:pStyle w:val="newncpi"/>
      </w:pPr>
      <w:r>
        <w:rPr>
          <w:i/>
          <w:iCs/>
        </w:rPr>
        <w:t>«всего присутствующих членов» – хх + уу + zz;</w:t>
      </w:r>
    </w:p>
    <w:p w:rsidR="00BB2644" w:rsidRDefault="00BB2644">
      <w:pPr>
        <w:pStyle w:val="newncpi"/>
      </w:pPr>
      <w:r>
        <w:rPr>
          <w:i/>
          <w:iCs/>
        </w:rPr>
        <w:t>«за» – хх;</w:t>
      </w:r>
    </w:p>
    <w:p w:rsidR="00BB2644" w:rsidRDefault="00BB2644">
      <w:pPr>
        <w:pStyle w:val="newncpi"/>
      </w:pPr>
      <w:r>
        <w:rPr>
          <w:i/>
          <w:iCs/>
        </w:rPr>
        <w:t>«против» – уу;</w:t>
      </w:r>
    </w:p>
    <w:p w:rsidR="00BB2644" w:rsidRDefault="00BB2644">
      <w:pPr>
        <w:pStyle w:val="underpoint"/>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3.5. По объекту государственной экспертизы 5: </w:t>
      </w:r>
      <w:r>
        <w:rPr>
          <w:i/>
          <w:iCs/>
        </w:rPr>
        <w:t>наименование объекта государственной экспертизы (для объектов государственной экспертизы 8.16)</w:t>
      </w:r>
      <w:r>
        <w:t>.</w:t>
      </w:r>
    </w:p>
    <w:p w:rsidR="00BB2644" w:rsidRDefault="00BB2644">
      <w:pPr>
        <w:pStyle w:val="underpoint"/>
      </w:pPr>
      <w:r>
        <w:t xml:space="preserve">3.5.1. Наименование товара(ов) с указанием кода в соответствии с перечнем кодов продукции по видам экономической деятельности согласно приложению к Положению о порядке формирования перечня высокотехнологичных товаров, утвержденному </w:t>
      </w:r>
      <w:r>
        <w:lastRenderedPageBreak/>
        <w:t xml:space="preserve">постановлением Совета Министров Республики Беларусь от 1 июля 2022 г. № 435, шестизначного кода товара в соответствии с единой ТН ВЭД ЕАЭС, к которому относится товар </w:t>
      </w:r>
      <w:r>
        <w:rPr>
          <w:i/>
          <w:iCs/>
        </w:rPr>
        <w:t>(наименование товара, коды товара)</w:t>
      </w:r>
      <w:r>
        <w:t>.</w:t>
      </w:r>
    </w:p>
    <w:p w:rsidR="00BB2644" w:rsidRDefault="00BB2644">
      <w:pPr>
        <w:pStyle w:val="underpoint"/>
      </w:pPr>
      <w:r>
        <w:t>3.5.2. Новые и высокие технологии и (или) высокотехнологичные производства, используемые при производстве товаров: ________________________________________.</w:t>
      </w:r>
    </w:p>
    <w:p w:rsidR="00BB2644" w:rsidRDefault="00BB2644">
      <w:pPr>
        <w:pStyle w:val="underpoint"/>
      </w:pPr>
      <w:r>
        <w:t xml:space="preserve">3.5.3. Экспортная ориентированность товара </w:t>
      </w:r>
      <w:r>
        <w:rPr>
          <w:i/>
          <w:iCs/>
        </w:rPr>
        <w:t>(доля экспорта в общем объеме производства товара по стране, процентов)</w:t>
      </w:r>
      <w:r>
        <w:t>.</w:t>
      </w:r>
    </w:p>
    <w:p w:rsidR="00BB2644" w:rsidRDefault="00BB2644">
      <w:pPr>
        <w:pStyle w:val="underpoint"/>
      </w:pPr>
      <w:r>
        <w:t xml:space="preserve">3.5.4. Импортозамещающая ориентированность товара </w:t>
      </w:r>
      <w:r>
        <w:rPr>
          <w:i/>
          <w:iCs/>
        </w:rPr>
        <w:t>(соотношение показателей импорта к экспорту)</w:t>
      </w:r>
      <w:r>
        <w:t>.</w:t>
      </w:r>
    </w:p>
    <w:p w:rsidR="00BB2644" w:rsidRDefault="00BB2644">
      <w:pPr>
        <w:pStyle w:val="underpoint"/>
      </w:pPr>
      <w:r>
        <w:t xml:space="preserve">3.5.5. Отнесение товара к высокотехнологичному для включения его в перечень высокотехнологичных товаров </w:t>
      </w:r>
      <w:r>
        <w:rPr>
          <w:b/>
          <w:bCs/>
          <w:i/>
          <w:iCs/>
        </w:rPr>
        <w:t>возможно / невозможно.</w:t>
      </w:r>
    </w:p>
    <w:p w:rsidR="00BB2644" w:rsidRDefault="00BB2644">
      <w:pPr>
        <w:pStyle w:val="underpoint"/>
      </w:pPr>
      <w:r>
        <w:t xml:space="preserve">3.5.6. Заключение бюро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возможности отнесения товара к высокотехнологичному для его включения в перечень высокотехнологичных товаров принимается с учетом рассмотрения вопросов 3.5.1–3.5.4, при этом по соответствующему шестизначному коду товарной позиции согласно ТН ВЭД ЕАЭС доля экспорта в общем объеме производства товара по стране должна быть не менее 75 процентов, а превышение импорта соответствующего товара над экспортом должно быть не менее чем в два раза.</w:t>
      </w:r>
    </w:p>
    <w:p w:rsidR="00BB2644" w:rsidRDefault="00BB2644">
      <w:pPr>
        <w:pStyle w:val="newncpi"/>
      </w:pPr>
      <w:r>
        <w:rPr>
          <w:i/>
          <w:iCs/>
        </w:rPr>
        <w:t>Голосование членов бюро государственного экспертного совета:</w:t>
      </w:r>
    </w:p>
    <w:p w:rsidR="00BB2644" w:rsidRDefault="00BB2644">
      <w:pPr>
        <w:pStyle w:val="newncpi"/>
      </w:pPr>
      <w:r>
        <w:rPr>
          <w:i/>
          <w:iCs/>
        </w:rPr>
        <w:t>«всего присутствующих членов» – хх + уу + zz;</w:t>
      </w:r>
    </w:p>
    <w:p w:rsidR="00BB2644" w:rsidRDefault="00BB2644">
      <w:pPr>
        <w:pStyle w:val="newncpi"/>
      </w:pPr>
      <w:r>
        <w:rPr>
          <w:i/>
          <w:iCs/>
        </w:rPr>
        <w:t>«за» – хх;</w:t>
      </w:r>
    </w:p>
    <w:p w:rsidR="00BB2644" w:rsidRDefault="00BB2644">
      <w:pPr>
        <w:pStyle w:val="newncpi"/>
      </w:pPr>
      <w:r>
        <w:rPr>
          <w:i/>
          <w:iCs/>
        </w:rPr>
        <w:t>«против» – уу;</w:t>
      </w:r>
    </w:p>
    <w:p w:rsidR="00BB2644" w:rsidRDefault="00BB2644">
      <w:pPr>
        <w:pStyle w:val="underpoint"/>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3.6. По объекту государственной экспертизы 6: </w:t>
      </w:r>
      <w:r>
        <w:rPr>
          <w:i/>
          <w:iCs/>
        </w:rPr>
        <w:t>наименование объекта экспертизы (для объектов экспертизы 8.12 (инновационные проекты)).</w:t>
      </w:r>
    </w:p>
    <w:p w:rsidR="00BB2644" w:rsidRDefault="00BB2644">
      <w:pPr>
        <w:pStyle w:val="underpoint"/>
      </w:pPr>
      <w:r>
        <w:t>3.6.1. Экономическая и (или) социальная значимость объекта государственной экспертизы:</w:t>
      </w:r>
    </w:p>
    <w:p w:rsidR="00BB2644" w:rsidRDefault="00BB2644">
      <w:pPr>
        <w:pStyle w:val="newncpi"/>
      </w:pPr>
      <w:r>
        <w:t xml:space="preserve">Значимость (экономическая и (или) социальная), которая должна быть достигнута по итогам выполнения работ, предусмотренных объектом государственной экспертизы: </w:t>
      </w:r>
      <w:r>
        <w:rPr>
          <w:b/>
          <w:bCs/>
          <w:i/>
          <w:iCs/>
        </w:rPr>
        <w:t>низкая / средняя / высокая.</w:t>
      </w:r>
    </w:p>
    <w:p w:rsidR="00BB2644" w:rsidRDefault="00BB2644">
      <w:pPr>
        <w:pStyle w:val="newncpi"/>
      </w:pPr>
      <w:r>
        <w:t>Для проектов Государственной программы инновационного развития:</w:t>
      </w:r>
    </w:p>
    <w:p w:rsidR="00BB2644" w:rsidRDefault="00BB2644">
      <w:pPr>
        <w:pStyle w:val="newncpi"/>
      </w:pPr>
      <w:r>
        <w:rPr>
          <w:i/>
          <w:iCs/>
        </w:rPr>
        <w:t xml:space="preserve">При невыполнении хотя бы одного из необходимых условий для участия в ГПИР, определенных Указом Президента Республики Беларусь от 07.08.2012 № 357, – </w:t>
      </w:r>
      <w:r>
        <w:rPr>
          <w:b/>
          <w:bCs/>
          <w:i/>
          <w:iCs/>
        </w:rPr>
        <w:t>значимость низкая.</w:t>
      </w:r>
    </w:p>
    <w:p w:rsidR="00BB2644" w:rsidRDefault="00BB2644">
      <w:pPr>
        <w:pStyle w:val="newncpi"/>
      </w:pPr>
      <w:r>
        <w:rPr>
          <w:i/>
          <w:iCs/>
        </w:rPr>
        <w:t>При выполнении всех необходимых условий для участия в ГПИР и:</w:t>
      </w:r>
    </w:p>
    <w:p w:rsidR="00BB2644" w:rsidRDefault="00BB2644">
      <w:pPr>
        <w:pStyle w:val="newncpi"/>
      </w:pPr>
      <w:r>
        <w:rPr>
          <w:i/>
          <w:iCs/>
        </w:rPr>
        <w:t xml:space="preserve">внутренней норме доходности, равной или меньше ставки рефинансирования Национального банка Республики Беларусь, или динамическим сроком окупаемости проекта больше 10 лет – </w:t>
      </w:r>
      <w:r>
        <w:rPr>
          <w:b/>
          <w:bCs/>
          <w:i/>
          <w:iCs/>
        </w:rPr>
        <w:t>значимость низкая;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динамическим сроком окупаемости проекта до 10 лет (включительно) – </w:t>
      </w:r>
      <w:r>
        <w:rPr>
          <w:b/>
          <w:bCs/>
          <w:i/>
          <w:iCs/>
        </w:rPr>
        <w:t>значимость средняя;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от 10 процентных пунктов, и динамическим сроком окупаемости проекта до 7 лет (включительно) – </w:t>
      </w:r>
      <w:r>
        <w:rPr>
          <w:b/>
          <w:bCs/>
          <w:i/>
          <w:iCs/>
        </w:rPr>
        <w:t>значимость высокая.</w:t>
      </w:r>
    </w:p>
    <w:p w:rsidR="00BB2644" w:rsidRDefault="00BB2644">
      <w:pPr>
        <w:pStyle w:val="underpoint"/>
      </w:pPr>
      <w:r>
        <w:t xml:space="preserve">3.6.2. Достаточность материально-технической базы потенциального исполнителя работ: </w:t>
      </w:r>
      <w:r>
        <w:rPr>
          <w:b/>
          <w:bCs/>
          <w:i/>
          <w:iCs/>
        </w:rPr>
        <w:t>достаточна / недостаточна.</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3.6.3. Достаточность компетенций кадрового состава потенциального исполнителя работ: </w:t>
      </w:r>
      <w:r>
        <w:rPr>
          <w:b/>
          <w:bCs/>
          <w:i/>
          <w:iCs/>
        </w:rPr>
        <w:t>достаточна / недостаточна.</w:t>
      </w:r>
    </w:p>
    <w:p w:rsidR="00BB2644" w:rsidRDefault="00BB2644">
      <w:pPr>
        <w:pStyle w:val="newncpi"/>
      </w:pPr>
      <w:r>
        <w:rPr>
          <w:i/>
          <w:iCs/>
        </w:rPr>
        <w:lastRenderedPageBreak/>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государственной экспертизы, целесообразности проведения новых научных исследований, а также наличия необходимых для выполнения работ материальных и финансовых ресурсов.</w:t>
      </w:r>
    </w:p>
    <w:p w:rsidR="00BB2644" w:rsidRDefault="00BB2644">
      <w:pPr>
        <w:pStyle w:val="underpoint"/>
      </w:pPr>
      <w:r>
        <w:t xml:space="preserve">3.6.4. Проведение маркетинговых и патентных исследований, их результаты: </w:t>
      </w:r>
      <w:r>
        <w:rPr>
          <w:b/>
          <w:bCs/>
          <w:i/>
          <w:iCs/>
        </w:rPr>
        <w:t>имеются / не имеются.</w:t>
      </w:r>
    </w:p>
    <w:p w:rsidR="00BB2644" w:rsidRDefault="00BB2644">
      <w:pPr>
        <w:pStyle w:val="underpoint"/>
      </w:pPr>
      <w:r>
        <w:t xml:space="preserve">3.6.5. Риски реализации проекта: </w:t>
      </w:r>
      <w:r>
        <w:rPr>
          <w:b/>
          <w:bCs/>
          <w:i/>
          <w:iCs/>
        </w:rPr>
        <w:t>низкие / высокие.</w:t>
      </w:r>
    </w:p>
    <w:p w:rsidR="00BB2644" w:rsidRDefault="00BB2644">
      <w:pPr>
        <w:pStyle w:val="newncpi"/>
      </w:pPr>
      <w:r>
        <w:rPr>
          <w:i/>
          <w:iCs/>
        </w:rPr>
        <w:t>Оцениваются сбытовые риски; риски, связанные с использованием интеллектуальной собственности; внедрением нового законодательства; неполучением финансирования по объекту экспертизы; введением государственных санкций или установлением таможенных ограничений, и другие возможные риски.</w:t>
      </w:r>
    </w:p>
    <w:p w:rsidR="00BB2644" w:rsidRDefault="00BB2644">
      <w:pPr>
        <w:pStyle w:val="underpoint"/>
      </w:pPr>
      <w:r>
        <w:t xml:space="preserve">3.6.6.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p>
    <w:p w:rsidR="00BB2644" w:rsidRDefault="00BB2644">
      <w:pPr>
        <w:pStyle w:val="underpoint"/>
      </w:pPr>
      <w:r>
        <w:t>3.6.7. Реализация и финансирование объекта государственной экспертизы:</w:t>
      </w:r>
    </w:p>
    <w:p w:rsidR="00BB2644" w:rsidRDefault="00BB2644">
      <w:pPr>
        <w:pStyle w:val="underpoint"/>
      </w:pPr>
      <w:r>
        <w:t xml:space="preserve">3.6.7.1. Соответствие объекта экспертизы своему наименованию: </w:t>
      </w:r>
      <w:r>
        <w:rPr>
          <w:b/>
          <w:bCs/>
          <w:i/>
          <w:iCs/>
        </w:rPr>
        <w:t>соответствует / не соответствует,</w:t>
      </w:r>
      <w:r>
        <w:rPr>
          <w:i/>
          <w:iCs/>
        </w:rPr>
        <w:t xml:space="preserve"> рекомендуемое наименование:</w:t>
      </w:r>
      <w:r>
        <w:t xml:space="preserve"> ____________________________.</w:t>
      </w:r>
    </w:p>
    <w:p w:rsidR="00BB2644" w:rsidRDefault="00BB2644">
      <w:pPr>
        <w:pStyle w:val="underpoint"/>
      </w:pPr>
      <w:r>
        <w:t xml:space="preserve">3.6.7.2. Соответствие сроков выполнения объекта экспертизы необходимым: </w:t>
      </w:r>
      <w:r>
        <w:rPr>
          <w:b/>
          <w:bCs/>
          <w:i/>
          <w:iCs/>
        </w:rPr>
        <w:t>соответствует / не соответствует,</w:t>
      </w:r>
      <w:r>
        <w:rPr>
          <w:i/>
          <w:iCs/>
        </w:rPr>
        <w:t xml:space="preserve"> рекомендуемые сроки выполнения:</w:t>
      </w:r>
      <w:r>
        <w:t xml:space="preserve"> ____________.</w:t>
      </w:r>
    </w:p>
    <w:p w:rsidR="00BB2644" w:rsidRDefault="00BB2644">
      <w:pPr>
        <w:pStyle w:val="underpoint"/>
      </w:pPr>
      <w:r>
        <w:t xml:space="preserve">3.6.7.3. Соответствие заявленного финансирования планируемому объему выполняемых работ: </w:t>
      </w:r>
      <w:r>
        <w:rPr>
          <w:b/>
          <w:bCs/>
          <w:i/>
          <w:iCs/>
        </w:rPr>
        <w:t xml:space="preserve">соответствует / не соответствует, </w:t>
      </w:r>
      <w:r>
        <w:rPr>
          <w:i/>
          <w:iCs/>
        </w:rPr>
        <w:t>рекомендуемый объем финансирования:</w:t>
      </w:r>
      <w:r>
        <w:t xml:space="preserve"> ____________________________ (в руб./у.е.).</w:t>
      </w:r>
    </w:p>
    <w:p w:rsidR="00BB2644" w:rsidRDefault="00BB2644">
      <w:pPr>
        <w:pStyle w:val="underpoint"/>
      </w:pPr>
      <w:r>
        <w:t xml:space="preserve">3.6.7.4.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underpoint"/>
      </w:pPr>
      <w:r>
        <w:t xml:space="preserve">3.6.8. Заключение бюро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3.6.1–3.6.7.</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3.7. По объекту государственной экспертизы 7: </w:t>
      </w:r>
      <w:r>
        <w:rPr>
          <w:i/>
          <w:iCs/>
        </w:rPr>
        <w:t>наименование объекта экспертизы</w:t>
      </w:r>
      <w:r>
        <w:t xml:space="preserve"> </w:t>
      </w:r>
      <w:r>
        <w:rPr>
          <w:i/>
          <w:iCs/>
        </w:rPr>
        <w:t>(для объектов экспертизы 8.13).</w:t>
      </w:r>
    </w:p>
    <w:p w:rsidR="00BB2644" w:rsidRDefault="00BB2644">
      <w:pPr>
        <w:pStyle w:val="underpoint"/>
      </w:pPr>
      <w:r>
        <w:t xml:space="preserve">3.7.1. Достаточность перечня мероприятий по научному обеспечению проекта государственной программы в части научно-технического уровня для достижения запланированных государственной программой показателей: </w:t>
      </w:r>
      <w:r>
        <w:rPr>
          <w:b/>
          <w:bCs/>
          <w:i/>
          <w:iCs/>
        </w:rPr>
        <w:t>достаточно / недостаточно.</w:t>
      </w:r>
    </w:p>
    <w:p w:rsidR="00BB2644" w:rsidRDefault="00BB2644">
      <w:pPr>
        <w:pStyle w:val="underpoint"/>
      </w:pPr>
      <w:r>
        <w:t xml:space="preserve">3.7.2. Достаточность перечня мероприятий по научному обеспечению проекта государственной программы в части объемов их финансирования для достижения запланированных государственной программой показателей: </w:t>
      </w:r>
      <w:r>
        <w:rPr>
          <w:b/>
          <w:bCs/>
          <w:i/>
          <w:iCs/>
        </w:rPr>
        <w:t>достаточно / недостаточно.</w:t>
      </w:r>
    </w:p>
    <w:p w:rsidR="00BB2644" w:rsidRDefault="00BB2644">
      <w:pPr>
        <w:pStyle w:val="underpoint"/>
      </w:pPr>
      <w:r>
        <w:t xml:space="preserve">3.7.3.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p>
    <w:p w:rsidR="00BB2644" w:rsidRDefault="00BB2644">
      <w:pPr>
        <w:pStyle w:val="underpoint"/>
      </w:pPr>
      <w:r>
        <w:t>3.7.4. Реализация и финансирование объекта государственной экспертизы:</w:t>
      </w:r>
    </w:p>
    <w:p w:rsidR="00BB2644" w:rsidRDefault="00BB2644">
      <w:pPr>
        <w:pStyle w:val="underpoint"/>
      </w:pPr>
      <w:r>
        <w:t xml:space="preserve">3.7.4.1. Соответствие объекта экспертизы своему наименованию: </w:t>
      </w:r>
      <w:r>
        <w:rPr>
          <w:b/>
          <w:bCs/>
          <w:i/>
          <w:iCs/>
        </w:rPr>
        <w:t>соответствует / не соответствует,</w:t>
      </w:r>
      <w:r>
        <w:rPr>
          <w:i/>
          <w:iCs/>
        </w:rPr>
        <w:t xml:space="preserve"> рекомендуемое наименование:</w:t>
      </w:r>
      <w:r>
        <w:t xml:space="preserve"> _____________________________.</w:t>
      </w:r>
    </w:p>
    <w:p w:rsidR="00BB2644" w:rsidRDefault="00BB2644">
      <w:pPr>
        <w:pStyle w:val="underpoint"/>
      </w:pPr>
      <w:r>
        <w:t xml:space="preserve">3.7.4.2. Соответствие сроков выполнения объекта экспертизы необходимым: </w:t>
      </w:r>
      <w:r>
        <w:rPr>
          <w:b/>
          <w:bCs/>
          <w:i/>
          <w:iCs/>
        </w:rPr>
        <w:t xml:space="preserve">соответствует / не соответствует, </w:t>
      </w:r>
      <w:r>
        <w:rPr>
          <w:i/>
          <w:iCs/>
        </w:rPr>
        <w:t>рекомендуемые сроки выполнения:</w:t>
      </w:r>
      <w:r>
        <w:t xml:space="preserve"> ____________.</w:t>
      </w:r>
    </w:p>
    <w:p w:rsidR="00BB2644" w:rsidRDefault="00BB2644">
      <w:pPr>
        <w:pStyle w:val="underpoint"/>
      </w:pPr>
      <w:r>
        <w:lastRenderedPageBreak/>
        <w:t xml:space="preserve">3.7.4.3. Соответствие заявленного финансирования планируемому объему выполняемых работ: </w:t>
      </w:r>
      <w:r>
        <w:rPr>
          <w:b/>
          <w:bCs/>
          <w:i/>
          <w:iCs/>
        </w:rPr>
        <w:t>соответствует / не соответствует,</w:t>
      </w:r>
      <w:r>
        <w:rPr>
          <w:i/>
          <w:iCs/>
        </w:rPr>
        <w:t xml:space="preserve"> рекомендуемый объем финансирования:</w:t>
      </w:r>
      <w:r>
        <w:t xml:space="preserve"> ________________ (в руб./у.е.).</w:t>
      </w:r>
    </w:p>
    <w:p w:rsidR="00BB2644" w:rsidRDefault="00BB2644">
      <w:pPr>
        <w:pStyle w:val="underpoint"/>
      </w:pPr>
      <w:r>
        <w:t xml:space="preserve">3.7.4.4.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underpoint"/>
      </w:pPr>
      <w:r>
        <w:t>3.7.5. Заключение бюро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3.7.1–3.7.4.</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underpoint"/>
      </w:pPr>
      <w:r>
        <w:t xml:space="preserve">3.8. По объекту государственной экспертизы 8: </w:t>
      </w:r>
      <w:r>
        <w:rPr>
          <w:i/>
          <w:iCs/>
        </w:rPr>
        <w:t>наименование объекта экспертизы (для объектов экспертизы 8.15.).</w:t>
      </w:r>
    </w:p>
    <w:p w:rsidR="00BB2644" w:rsidRDefault="00BB2644">
      <w:pPr>
        <w:pStyle w:val="underpoint"/>
      </w:pPr>
      <w:r>
        <w:t xml:space="preserve">3.8.1.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rPr>
          <w:i/>
          <w:iCs/>
        </w:rPr>
        <w:t xml:space="preserve"> (перечисляются соответствующие приоритетные направления, к которым относится объект экспертизы) / </w:t>
      </w:r>
      <w:r>
        <w:rPr>
          <w:b/>
          <w:bCs/>
          <w:i/>
          <w:iCs/>
        </w:rPr>
        <w:t>не соответствует</w:t>
      </w:r>
      <w:r>
        <w:rPr>
          <w:i/>
          <w:iCs/>
        </w:rPr>
        <w:t>.</w:t>
      </w:r>
    </w:p>
    <w:p w:rsidR="00BB2644" w:rsidRDefault="00BB2644">
      <w:pPr>
        <w:pStyle w:val="underpoint"/>
      </w:pPr>
      <w:r>
        <w:t xml:space="preserve">3.8.2. Степень новизны (уровень инновационности) объекта государственной экспертизы: </w:t>
      </w:r>
      <w:r>
        <w:rPr>
          <w:b/>
          <w:bCs/>
          <w:i/>
          <w:iCs/>
        </w:rPr>
        <w:t>не является новым для Республики Беларусь / новый для Республики Беларусь / новый для стран СНГ / новизна мирового уровня.</w:t>
      </w:r>
    </w:p>
    <w:p w:rsidR="00BB2644" w:rsidRDefault="00BB2644">
      <w:pPr>
        <w:pStyle w:val="underpoint"/>
      </w:pPr>
      <w:r>
        <w:t>3.8.3. Экономическая и (или) социальная значимость объекта государственной экспертизы:</w:t>
      </w:r>
    </w:p>
    <w:p w:rsidR="00BB2644" w:rsidRDefault="00BB2644">
      <w:pPr>
        <w:pStyle w:val="newncpi"/>
      </w:pPr>
      <w:r>
        <w:t xml:space="preserve">Значимость (экономическая и (или) социальная), которая должна быть достигнута по итогам выполнения работ, предусмотренных объектом государственной экспертизы: </w:t>
      </w:r>
      <w:r>
        <w:rPr>
          <w:b/>
          <w:bCs/>
          <w:i/>
          <w:iCs/>
        </w:rPr>
        <w:t>низкая / средняя / высокая.</w:t>
      </w:r>
    </w:p>
    <w:p w:rsidR="00BB2644" w:rsidRDefault="00BB2644">
      <w:pPr>
        <w:pStyle w:val="point"/>
      </w:pPr>
      <w:r>
        <w:t>1. Для заданий программ научных исследований и проектов фундаментальных и прикладных научных исследований:</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и при отсутствии подтверждения, что доля внебюджетного софинансирования по программе будет соблюдена в целом, – </w:t>
      </w:r>
      <w:r>
        <w:rPr>
          <w:b/>
          <w:bCs/>
          <w:i/>
          <w:iCs/>
        </w:rPr>
        <w:t>значимость низкая.</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а также для проектов фундаментальных исследований и:</w:t>
      </w:r>
    </w:p>
    <w:p w:rsidR="00BB2644" w:rsidRDefault="00BB2644">
      <w:pPr>
        <w:pStyle w:val="newncpi"/>
      </w:pPr>
      <w:r>
        <w:rPr>
          <w:i/>
          <w:iCs/>
        </w:rPr>
        <w:t xml:space="preserve">при объекте экспертизы, не являющемся новым для Республики Беларусь, – </w:t>
      </w:r>
      <w:r>
        <w:rPr>
          <w:b/>
          <w:bCs/>
          <w:i/>
          <w:iCs/>
        </w:rPr>
        <w:t>значимость низкая;</w:t>
      </w:r>
    </w:p>
    <w:p w:rsidR="00BB2644" w:rsidRDefault="00BB2644">
      <w:pPr>
        <w:pStyle w:val="newncpi"/>
      </w:pPr>
      <w:r>
        <w:rPr>
          <w:i/>
          <w:iCs/>
        </w:rPr>
        <w:t xml:space="preserve">при объекте экспертизы, являющемся новым для Республики Беларусь или стран СНГ, – </w:t>
      </w:r>
      <w:r>
        <w:rPr>
          <w:b/>
          <w:bCs/>
          <w:i/>
          <w:iCs/>
        </w:rPr>
        <w:t>значимость средняя;</w:t>
      </w:r>
    </w:p>
    <w:p w:rsidR="00BB2644" w:rsidRDefault="00BB2644">
      <w:pPr>
        <w:pStyle w:val="newncpi"/>
      </w:pPr>
      <w:r>
        <w:rPr>
          <w:i/>
          <w:iCs/>
        </w:rPr>
        <w:t xml:space="preserve">при объекте экспертизы, имеющем новизну мирового уровня, – </w:t>
      </w:r>
      <w:r>
        <w:rPr>
          <w:b/>
          <w:bCs/>
          <w:i/>
          <w:iCs/>
        </w:rPr>
        <w:t>значимость высокая.</w:t>
      </w:r>
    </w:p>
    <w:p w:rsidR="00BB2644" w:rsidRDefault="00BB2644">
      <w:pPr>
        <w:pStyle w:val="point"/>
      </w:pPr>
      <w:r>
        <w:t>2. Для заданий научно-технических программ:</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 </w:t>
      </w:r>
      <w:r>
        <w:rPr>
          <w:b/>
          <w:bCs/>
          <w:i/>
          <w:iCs/>
        </w:rPr>
        <w:t>значимость низкая.</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и:</w:t>
      </w:r>
    </w:p>
    <w:p w:rsidR="00BB2644" w:rsidRDefault="00BB2644">
      <w:pPr>
        <w:pStyle w:val="newncpi"/>
      </w:pPr>
      <w:r>
        <w:rPr>
          <w:i/>
          <w:iCs/>
        </w:rPr>
        <w:t xml:space="preserve">коэффициентом эффективности задания менее 5 – </w:t>
      </w:r>
      <w:r>
        <w:rPr>
          <w:b/>
          <w:bCs/>
          <w:i/>
          <w:iCs/>
        </w:rPr>
        <w:t>значимость низкая;</w:t>
      </w:r>
    </w:p>
    <w:p w:rsidR="00BB2644" w:rsidRDefault="00BB2644">
      <w:pPr>
        <w:pStyle w:val="newncpi"/>
      </w:pPr>
      <w:r>
        <w:rPr>
          <w:i/>
          <w:iCs/>
        </w:rPr>
        <w:t xml:space="preserve">коэффициентом эффективности задания от 5 (включительно) до 7 – </w:t>
      </w:r>
      <w:r>
        <w:rPr>
          <w:b/>
          <w:bCs/>
          <w:i/>
          <w:iCs/>
        </w:rPr>
        <w:t>значимость средняя;</w:t>
      </w:r>
    </w:p>
    <w:p w:rsidR="00BB2644" w:rsidRDefault="00BB2644">
      <w:pPr>
        <w:pStyle w:val="newncpi"/>
      </w:pPr>
      <w:r>
        <w:rPr>
          <w:i/>
          <w:iCs/>
        </w:rPr>
        <w:t xml:space="preserve">коэффициентом эффективности задания от 7 (включительно) и более – </w:t>
      </w:r>
      <w:r>
        <w:rPr>
          <w:b/>
          <w:bCs/>
          <w:i/>
          <w:iCs/>
        </w:rPr>
        <w:t>значимость высокая.</w:t>
      </w:r>
    </w:p>
    <w:p w:rsidR="00BB2644" w:rsidRDefault="00BB2644">
      <w:pPr>
        <w:pStyle w:val="point"/>
      </w:pPr>
      <w:r>
        <w:lastRenderedPageBreak/>
        <w:t>3. Для проектов Государственной программы инновационного развития:</w:t>
      </w:r>
    </w:p>
    <w:p w:rsidR="00BB2644" w:rsidRDefault="00BB2644">
      <w:pPr>
        <w:pStyle w:val="newncpi"/>
      </w:pPr>
      <w:r>
        <w:rPr>
          <w:i/>
          <w:iCs/>
        </w:rPr>
        <w:t xml:space="preserve">При невыполнении хотя бы одного из необходимых условий для участия в ГПИР, определенных Указом Президента Республики Беларусь от 07.08.2012 № 357, – </w:t>
      </w:r>
      <w:r>
        <w:rPr>
          <w:b/>
          <w:bCs/>
          <w:i/>
          <w:iCs/>
        </w:rPr>
        <w:t>значимость низкая</w:t>
      </w:r>
      <w:r>
        <w:rPr>
          <w:i/>
          <w:iCs/>
        </w:rPr>
        <w:t>.</w:t>
      </w:r>
    </w:p>
    <w:p w:rsidR="00BB2644" w:rsidRDefault="00BB2644">
      <w:pPr>
        <w:pStyle w:val="newncpi"/>
      </w:pPr>
      <w:r>
        <w:rPr>
          <w:i/>
          <w:iCs/>
        </w:rPr>
        <w:t>При выполнении всех необходимых условий для участия в ГПИР и:</w:t>
      </w:r>
    </w:p>
    <w:p w:rsidR="00BB2644" w:rsidRDefault="00BB2644">
      <w:pPr>
        <w:pStyle w:val="newncpi"/>
      </w:pPr>
      <w:r>
        <w:rPr>
          <w:i/>
          <w:iCs/>
        </w:rPr>
        <w:t xml:space="preserve">внутренней норме доходности, равной или меньше ставки рефинансирования Национального банка Республики Беларусь, или динамическим сроком окупаемости проекта больше 10 лет – </w:t>
      </w:r>
      <w:r>
        <w:rPr>
          <w:b/>
          <w:bCs/>
          <w:i/>
          <w:iCs/>
        </w:rPr>
        <w:t>значимость низкая;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динамическим сроком окупаемости проекта до 10 лет (включительно) – </w:t>
      </w:r>
      <w:r>
        <w:rPr>
          <w:b/>
          <w:bCs/>
          <w:i/>
          <w:iCs/>
        </w:rPr>
        <w:t>значимость средняя;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от 10 процентных пунктов, и динамическим сроком окупаемости проекта до 7 лет (включительно) – </w:t>
      </w:r>
      <w:r>
        <w:rPr>
          <w:b/>
          <w:bCs/>
          <w:i/>
          <w:iCs/>
        </w:rPr>
        <w:t>значимость высокая.</w:t>
      </w:r>
    </w:p>
    <w:p w:rsidR="00BB2644" w:rsidRDefault="00BB2644">
      <w:pPr>
        <w:pStyle w:val="underpoint"/>
      </w:pPr>
      <w:r>
        <w:t xml:space="preserve">3.8.4. Достаточность материально-технической базы потенциального исполнителя работ: </w:t>
      </w:r>
      <w:r>
        <w:rPr>
          <w:b/>
          <w:bCs/>
          <w:i/>
          <w:iCs/>
        </w:rPr>
        <w:t>достаточна / недостаточна.</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3.8.5. Достаточность компетенций кадрового состава потенциального исполнителя работ: </w:t>
      </w:r>
      <w:r>
        <w:rPr>
          <w:b/>
          <w:bCs/>
          <w:i/>
          <w:iCs/>
        </w:rPr>
        <w:t>достаточна / недостаточна.</w:t>
      </w:r>
    </w:p>
    <w:p w:rsidR="00BB2644" w:rsidRDefault="00BB2644">
      <w:pPr>
        <w:pStyle w:val="newncpi"/>
      </w:pPr>
      <w:r>
        <w:rPr>
          <w:i/>
          <w:iCs/>
        </w:rPr>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государственной экспертизы, целесообразности проведения новых научных исследований, а также наличия необходимых для выполнения работ материальных и финансовых ресурсов.</w:t>
      </w:r>
    </w:p>
    <w:p w:rsidR="00BB2644" w:rsidRDefault="00BB2644">
      <w:pPr>
        <w:pStyle w:val="underpoint"/>
      </w:pPr>
      <w:r>
        <w:t xml:space="preserve">3.8.6. Проведение маркетинговых и патентных исследований, их результаты: </w:t>
      </w:r>
      <w:r>
        <w:rPr>
          <w:b/>
          <w:bCs/>
          <w:i/>
          <w:iCs/>
        </w:rPr>
        <w:t>имеются / не имеются.</w:t>
      </w:r>
    </w:p>
    <w:p w:rsidR="00BB2644" w:rsidRDefault="00BB2644">
      <w:pPr>
        <w:pStyle w:val="newncpi"/>
      </w:pPr>
      <w:r>
        <w:rPr>
          <w:i/>
          <w:iCs/>
        </w:rPr>
        <w:t>Кроме объектов экспертизы, указанных в подпунктах 8.1 и 8.2 пункта 8 Положения.</w:t>
      </w:r>
    </w:p>
    <w:p w:rsidR="00BB2644" w:rsidRDefault="00BB2644">
      <w:pPr>
        <w:pStyle w:val="underpoint"/>
      </w:pPr>
      <w:r>
        <w:t xml:space="preserve">3.8.7. Риски реализации проекта: </w:t>
      </w:r>
      <w:r>
        <w:rPr>
          <w:b/>
          <w:bCs/>
          <w:i/>
          <w:iCs/>
        </w:rPr>
        <w:t>низкие / высокие.</w:t>
      </w:r>
    </w:p>
    <w:p w:rsidR="00BB2644" w:rsidRDefault="00BB2644">
      <w:pPr>
        <w:pStyle w:val="newncpi"/>
      </w:pPr>
      <w:r>
        <w:rPr>
          <w:i/>
          <w:iCs/>
        </w:rPr>
        <w:t>Оцениваются сбытовые риски; риски, связанные с использованием интеллектуальной собственности; внедрением нового законодательства; неполучением финансирования по объекту экспертизы; введением государственных санкций или установлением таможенных ограничений, и другие возможные риски.</w:t>
      </w:r>
    </w:p>
    <w:p w:rsidR="00BB2644" w:rsidRDefault="00BB2644">
      <w:pPr>
        <w:pStyle w:val="underpoint"/>
      </w:pPr>
      <w:r>
        <w:t xml:space="preserve">3.8.8.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p>
    <w:p w:rsidR="00BB2644" w:rsidRDefault="00BB2644">
      <w:pPr>
        <w:pStyle w:val="underpoint"/>
      </w:pPr>
      <w:r>
        <w:t>3.8.9. Льготирование реализации объекта государственной экспертизы:</w:t>
      </w:r>
    </w:p>
    <w:p w:rsidR="00BB2644" w:rsidRDefault="00BB2644">
      <w:pPr>
        <w:pStyle w:val="underpoint"/>
      </w:pPr>
      <w:r>
        <w:t xml:space="preserve">3.8.9.1. Целесообразность государственной регистрации объекта государственной экспертизы в соответствии с законодательством Республики Беларусь: </w:t>
      </w:r>
      <w:r>
        <w:rPr>
          <w:b/>
          <w:bCs/>
          <w:i/>
          <w:iCs/>
        </w:rPr>
        <w:t>целесообразно / нецелесообразно.</w:t>
      </w:r>
    </w:p>
    <w:p w:rsidR="00BB2644" w:rsidRDefault="00BB2644">
      <w:pPr>
        <w:pStyle w:val="underpoint"/>
      </w:pPr>
      <w:r>
        <w:t xml:space="preserve">3.8.9.2. Наличие в календарном плане этапов реализации объекта государственной экспертизы, подлежащих государственной регистрации в соответствии с законодательством Республики Беларусь: </w:t>
      </w:r>
      <w:r>
        <w:rPr>
          <w:b/>
          <w:bCs/>
          <w:i/>
          <w:iCs/>
        </w:rPr>
        <w:t>имеются</w:t>
      </w:r>
      <w:r>
        <w:rPr>
          <w:i/>
          <w:iCs/>
        </w:rPr>
        <w:t xml:space="preserve"> (с указанием этапов) </w:t>
      </w:r>
      <w:r>
        <w:rPr>
          <w:b/>
          <w:bCs/>
          <w:i/>
          <w:iCs/>
        </w:rPr>
        <w:t>/</w:t>
      </w:r>
      <w:r>
        <w:rPr>
          <w:i/>
          <w:iCs/>
        </w:rPr>
        <w:t xml:space="preserve"> </w:t>
      </w:r>
      <w:r>
        <w:rPr>
          <w:b/>
          <w:bCs/>
          <w:i/>
          <w:iCs/>
        </w:rPr>
        <w:t>не имеются.</w:t>
      </w:r>
    </w:p>
    <w:p w:rsidR="00BB2644" w:rsidRDefault="00BB2644">
      <w:pPr>
        <w:pStyle w:val="underpoint"/>
      </w:pPr>
      <w:r>
        <w:t>3.8.10. Реализация и финансирование объекта государственной экспертизы:</w:t>
      </w:r>
    </w:p>
    <w:p w:rsidR="00BB2644" w:rsidRDefault="00BB2644">
      <w:pPr>
        <w:pStyle w:val="underpoint"/>
      </w:pPr>
      <w:r>
        <w:t xml:space="preserve">3.8.10.1. Соответствие объекта экспертизы своему наименованию: </w:t>
      </w:r>
      <w:r>
        <w:rPr>
          <w:b/>
          <w:bCs/>
          <w:i/>
          <w:iCs/>
        </w:rPr>
        <w:t>соответствует / не соответствует,</w:t>
      </w:r>
      <w:r>
        <w:rPr>
          <w:i/>
          <w:iCs/>
        </w:rPr>
        <w:t xml:space="preserve"> рекомендуемое наименование:</w:t>
      </w:r>
      <w:r>
        <w:t xml:space="preserve"> ___________________________.</w:t>
      </w:r>
    </w:p>
    <w:p w:rsidR="00BB2644" w:rsidRDefault="00BB2644">
      <w:pPr>
        <w:pStyle w:val="underpoint"/>
      </w:pPr>
      <w:r>
        <w:t xml:space="preserve">3.8.10.2. Соответствие сроков выполнения объекта экспертизы необходимым: </w:t>
      </w:r>
      <w:r>
        <w:rPr>
          <w:b/>
          <w:bCs/>
          <w:i/>
          <w:iCs/>
        </w:rPr>
        <w:t>соответствует / не соответствует,</w:t>
      </w:r>
      <w:r>
        <w:rPr>
          <w:i/>
          <w:iCs/>
        </w:rPr>
        <w:t xml:space="preserve"> рекомендуемые сроки выполнения:</w:t>
      </w:r>
      <w:r>
        <w:t xml:space="preserve"> _____________.</w:t>
      </w:r>
    </w:p>
    <w:p w:rsidR="00BB2644" w:rsidRDefault="00BB2644">
      <w:pPr>
        <w:pStyle w:val="underpoint"/>
      </w:pPr>
      <w:r>
        <w:t xml:space="preserve">3.8.10.3. Соответствие заявленного финансирования планируемому объему выполняемых работ: </w:t>
      </w:r>
      <w:r>
        <w:rPr>
          <w:b/>
          <w:bCs/>
          <w:i/>
          <w:iCs/>
        </w:rPr>
        <w:t>соответствует / не соответствует,</w:t>
      </w:r>
      <w:r>
        <w:rPr>
          <w:i/>
          <w:iCs/>
        </w:rPr>
        <w:t xml:space="preserve"> рекомендуемый объем финансирования:</w:t>
      </w:r>
      <w:r>
        <w:t xml:space="preserve"> ____________________________ (в руб./у.е.).</w:t>
      </w:r>
    </w:p>
    <w:p w:rsidR="00BB2644" w:rsidRDefault="00BB2644">
      <w:pPr>
        <w:pStyle w:val="underpoint"/>
      </w:pPr>
      <w:r>
        <w:lastRenderedPageBreak/>
        <w:t xml:space="preserve">3.8.10.4.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underpoint"/>
      </w:pPr>
      <w:r>
        <w:t>3.8.9. Заключение бюро по объекту государственной экспертизы (</w:t>
      </w:r>
      <w:r>
        <w:rPr>
          <w:i/>
          <w:iCs/>
        </w:rPr>
        <w:t>наименование объекта</w:t>
      </w:r>
      <w:r>
        <w:t xml:space="preserve">): </w:t>
      </w:r>
      <w:r>
        <w:rPr>
          <w:b/>
          <w:bCs/>
          <w:i/>
          <w:iCs/>
        </w:rPr>
        <w:t>положительное / отрицательное.</w:t>
      </w:r>
    </w:p>
    <w:p w:rsidR="00BB2644" w:rsidRDefault="00BB2644">
      <w:pPr>
        <w:pStyle w:val="newncpi"/>
      </w:pPr>
      <w:r>
        <w:rPr>
          <w:i/>
          <w:iCs/>
        </w:rPr>
        <w:t>Решение о целесообразности реализации объекта экспертизы принимается с учетом рассмотрения вопросов 3.8.1–3.8.10.</w:t>
      </w:r>
    </w:p>
    <w:p w:rsidR="00BB2644" w:rsidRDefault="00BB2644">
      <w:pPr>
        <w:pStyle w:val="newncpi"/>
      </w:pPr>
      <w:r>
        <w:rPr>
          <w:i/>
          <w:iCs/>
        </w:rPr>
        <w:t>Голосование членов секции государственного экспертного совета:</w:t>
      </w:r>
    </w:p>
    <w:p w:rsidR="00BB2644" w:rsidRDefault="00BB2644">
      <w:pPr>
        <w:pStyle w:val="newncpi"/>
      </w:pPr>
      <w:r>
        <w:rPr>
          <w:i/>
          <w:iCs/>
        </w:rPr>
        <w:t>«всего присутствующих членов» – xx + yy + ww + zz;</w:t>
      </w:r>
    </w:p>
    <w:p w:rsidR="00BB2644" w:rsidRDefault="00BB2644">
      <w:pPr>
        <w:pStyle w:val="newncpi"/>
      </w:pPr>
      <w:r>
        <w:rPr>
          <w:i/>
          <w:iCs/>
        </w:rPr>
        <w:t>«за» – xx;</w:t>
      </w:r>
    </w:p>
    <w:p w:rsidR="00BB2644" w:rsidRDefault="00BB2644">
      <w:pPr>
        <w:pStyle w:val="newncpi"/>
      </w:pPr>
      <w:r>
        <w:rPr>
          <w:i/>
          <w:iCs/>
        </w:rPr>
        <w:t>«против» – yy;</w:t>
      </w:r>
    </w:p>
    <w:p w:rsidR="00BB2644" w:rsidRDefault="00BB2644">
      <w:pPr>
        <w:pStyle w:val="newncpi"/>
      </w:pPr>
      <w:r>
        <w:rPr>
          <w:i/>
          <w:iCs/>
        </w:rPr>
        <w:t>«на доработку» – ww;</w:t>
      </w:r>
    </w:p>
    <w:p w:rsidR="00BB2644" w:rsidRDefault="00BB2644">
      <w:pPr>
        <w:pStyle w:val="newncpi"/>
      </w:pPr>
      <w:r>
        <w:rPr>
          <w:i/>
          <w:iCs/>
        </w:rPr>
        <w:t>работники организации – исполнителя мероприятия (задания, проекта, плана, работы, услуги), являющегося объектом государственной экспертизы, или организации – учредителя потенциального исполнителя – zz.</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rPr>
                <w:i/>
                <w:iCs/>
              </w:rPr>
              <w:t>(Заместитель Председателя)</w:t>
            </w:r>
            <w:r>
              <w:t xml:space="preserve">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 </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Секретарь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30</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ЗАКЛЮЧЕНИЕ*</w:t>
      </w:r>
    </w:p>
    <w:p w:rsidR="00BB2644" w:rsidRDefault="00BB2644">
      <w:pPr>
        <w:pStyle w:val="newncpi0"/>
        <w:jc w:val="center"/>
      </w:pPr>
      <w:r>
        <w:rPr>
          <w:b/>
          <w:bCs/>
        </w:rPr>
        <w:t>государственного экспертного совета</w:t>
      </w:r>
    </w:p>
    <w:p w:rsidR="00BB2644" w:rsidRDefault="00BB2644">
      <w:pPr>
        <w:pStyle w:val="newncpi0"/>
        <w:jc w:val="center"/>
      </w:pPr>
      <w:r>
        <w:t>№ </w:t>
      </w:r>
      <w:r>
        <w:rPr>
          <w:i/>
          <w:iCs/>
        </w:rPr>
        <w:t>код и наименование ГЭС</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701"/>
        <w:gridCol w:w="4668"/>
      </w:tblGrid>
      <w:tr w:rsidR="00BB2644">
        <w:trPr>
          <w:trHeight w:val="240"/>
        </w:trPr>
        <w:tc>
          <w:tcPr>
            <w:tcW w:w="2509" w:type="pct"/>
            <w:tcMar>
              <w:top w:w="0" w:type="dxa"/>
              <w:left w:w="6" w:type="dxa"/>
              <w:bottom w:w="0" w:type="dxa"/>
              <w:right w:w="6" w:type="dxa"/>
            </w:tcMar>
            <w:hideMark/>
          </w:tcPr>
          <w:p w:rsidR="00BB2644" w:rsidRDefault="00BB2644">
            <w:pPr>
              <w:pStyle w:val="newncpi0"/>
              <w:jc w:val="center"/>
            </w:pPr>
            <w:r>
              <w:rPr>
                <w:i/>
                <w:iCs/>
              </w:rPr>
              <w:t>дд.мм.гггг</w:t>
            </w:r>
          </w:p>
        </w:tc>
        <w:tc>
          <w:tcPr>
            <w:tcW w:w="2491"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9" w:type="pct"/>
            <w:tcMar>
              <w:top w:w="0" w:type="dxa"/>
              <w:left w:w="6" w:type="dxa"/>
              <w:bottom w:w="0" w:type="dxa"/>
              <w:right w:w="6" w:type="dxa"/>
            </w:tcMar>
            <w:hideMark/>
          </w:tcPr>
          <w:p w:rsidR="00BB2644" w:rsidRDefault="00BB2644">
            <w:pPr>
              <w:pStyle w:val="table10"/>
              <w:jc w:val="center"/>
            </w:pPr>
            <w:r>
              <w:t>(дата поступления на экспертизу)</w:t>
            </w:r>
          </w:p>
        </w:tc>
        <w:tc>
          <w:tcPr>
            <w:tcW w:w="2491" w:type="pct"/>
            <w:tcMar>
              <w:top w:w="0" w:type="dxa"/>
              <w:left w:w="6" w:type="dxa"/>
              <w:bottom w:w="0" w:type="dxa"/>
              <w:right w:w="6" w:type="dxa"/>
            </w:tcMar>
            <w:hideMark/>
          </w:tcPr>
          <w:p w:rsidR="00BB2644" w:rsidRDefault="00BB2644">
            <w:pPr>
              <w:pStyle w:val="table10"/>
              <w:jc w:val="center"/>
            </w:pPr>
            <w:r>
              <w:t>(дата выдачи заключения)</w:t>
            </w:r>
          </w:p>
        </w:tc>
      </w:tr>
    </w:tbl>
    <w:p w:rsidR="00BB2644" w:rsidRDefault="00BB2644">
      <w:pPr>
        <w:pStyle w:val="newncpi"/>
      </w:pPr>
      <w:r>
        <w:t> </w:t>
      </w:r>
    </w:p>
    <w:p w:rsidR="00BB2644" w:rsidRDefault="00BB2644">
      <w:pPr>
        <w:pStyle w:val="point"/>
      </w:pPr>
      <w:r>
        <w:t>1. Государственный экспертный совет: № </w:t>
      </w:r>
      <w:r>
        <w:rPr>
          <w:i/>
          <w:iCs/>
        </w:rPr>
        <w:t>код и наименование ГЭС</w:t>
      </w:r>
      <w:r>
        <w:t>.</w:t>
      </w:r>
    </w:p>
    <w:p w:rsidR="00BB2644" w:rsidRDefault="00BB2644">
      <w:pPr>
        <w:pStyle w:val="point"/>
      </w:pPr>
      <w:r>
        <w:t xml:space="preserve">2. Объект государственной экспертизы: </w:t>
      </w:r>
      <w:r>
        <w:rPr>
          <w:i/>
          <w:iCs/>
        </w:rPr>
        <w:t>код и наименование объекта экспертизы, номер регистрации объекта экспертизы</w:t>
      </w:r>
      <w:r>
        <w:t>.</w:t>
      </w:r>
    </w:p>
    <w:p w:rsidR="00BB2644" w:rsidRDefault="00BB2644">
      <w:pPr>
        <w:pStyle w:val="point"/>
      </w:pPr>
      <w:r>
        <w:t xml:space="preserve">3. Заказчик государственной экспертизы: </w:t>
      </w:r>
      <w:r>
        <w:rPr>
          <w:i/>
          <w:iCs/>
        </w:rPr>
        <w:t>наименование заказчика экспертизы</w:t>
      </w:r>
      <w:r>
        <w:t>.</w:t>
      </w:r>
    </w:p>
    <w:p w:rsidR="00BB2644" w:rsidRDefault="00BB2644">
      <w:pPr>
        <w:pStyle w:val="point"/>
      </w:pPr>
      <w:r>
        <w:t xml:space="preserve">4. Сроки выполнения проекта: </w:t>
      </w:r>
      <w:r>
        <w:rPr>
          <w:i/>
          <w:iCs/>
        </w:rPr>
        <w:t>дд.мм.гггг</w:t>
      </w:r>
      <w:r>
        <w:t xml:space="preserve"> – </w:t>
      </w:r>
      <w:r>
        <w:rPr>
          <w:i/>
          <w:iCs/>
        </w:rPr>
        <w:t>дд.мм.гггг</w:t>
      </w:r>
      <w:r>
        <w:t>.</w:t>
      </w:r>
    </w:p>
    <w:p w:rsidR="00BB2644" w:rsidRDefault="00BB2644">
      <w:pPr>
        <w:pStyle w:val="point"/>
      </w:pPr>
      <w:r>
        <w:t xml:space="preserve">5. Потенциальный исполнитель объекта экспертизы (если известен): </w:t>
      </w:r>
      <w:r>
        <w:rPr>
          <w:i/>
          <w:iCs/>
        </w:rPr>
        <w:t>наименование исполнителя.</w:t>
      </w:r>
    </w:p>
    <w:p w:rsidR="00BB2644" w:rsidRDefault="00BB2644">
      <w:pPr>
        <w:pStyle w:val="point"/>
      </w:pPr>
      <w:r>
        <w:t xml:space="preserve">6. Соответствие приоритетным направлениям научной, научно-технической и инновационной деятельности в Республике Беларусь: </w:t>
      </w:r>
      <w:r>
        <w:rPr>
          <w:b/>
          <w:bCs/>
          <w:i/>
          <w:iCs/>
        </w:rPr>
        <w:t xml:space="preserve">соответствует </w:t>
      </w:r>
      <w:r>
        <w:rPr>
          <w:i/>
          <w:iCs/>
        </w:rPr>
        <w:t xml:space="preserve">(перечисляются соответствующие приоритетные направления, к которым относится объект экспертизы) </w:t>
      </w:r>
      <w:r>
        <w:rPr>
          <w:b/>
          <w:bCs/>
          <w:i/>
          <w:iCs/>
        </w:rPr>
        <w:t>/ не соответствует.</w:t>
      </w:r>
    </w:p>
    <w:p w:rsidR="00BB2644" w:rsidRDefault="00BB2644">
      <w:pPr>
        <w:pStyle w:val="point"/>
      </w:pPr>
      <w:r>
        <w:t>7. Объем и источники финансирования:</w:t>
      </w:r>
    </w:p>
    <w:p w:rsidR="00BB2644" w:rsidRDefault="00BB2644">
      <w:pPr>
        <w:pStyle w:val="newncpi"/>
      </w:pPr>
      <w:r>
        <w:t xml:space="preserve">всего (в руб./у.е.): </w:t>
      </w:r>
      <w:r>
        <w:rPr>
          <w:i/>
          <w:iCs/>
        </w:rPr>
        <w:t>указывается суммарный объем финансирования по всем источникам финансирования, из</w:t>
      </w:r>
      <w:r>
        <w:t xml:space="preserve"> них:</w:t>
      </w:r>
    </w:p>
    <w:p w:rsidR="00BB2644" w:rsidRDefault="00BB2644">
      <w:pPr>
        <w:pStyle w:val="newncpi"/>
      </w:pPr>
      <w:r>
        <w:t xml:space="preserve">объем бюджетного финансирования (в руб./у.е.): </w:t>
      </w:r>
      <w:r>
        <w:rPr>
          <w:i/>
          <w:iCs/>
        </w:rPr>
        <w:t>указывается суммарный объем бюджетного финансирования по всем источникам финансирования;</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 и объемы;</w:t>
      </w:r>
    </w:p>
    <w:p w:rsidR="00BB2644" w:rsidRDefault="00BB2644">
      <w:pPr>
        <w:pStyle w:val="newncpi"/>
      </w:pPr>
      <w:r>
        <w:lastRenderedPageBreak/>
        <w:t xml:space="preserve">объем внебюджетного финансирования (в руб./у.е.): </w:t>
      </w:r>
      <w:r>
        <w:rPr>
          <w:i/>
          <w:iCs/>
        </w:rPr>
        <w:t>указывается суммарный объем внебюджетного финансирования по всем источникам финансирования;</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 и объемы.</w:t>
      </w:r>
    </w:p>
    <w:p w:rsidR="00BB2644" w:rsidRDefault="00BB2644">
      <w:pPr>
        <w:pStyle w:val="point"/>
      </w:pPr>
      <w:r>
        <w:t>8. Результаты рассмотрения объекта экспертизы на государственном экспертном совете:</w:t>
      </w:r>
    </w:p>
    <w:p w:rsidR="00BB2644" w:rsidRDefault="00BB2644">
      <w:pPr>
        <w:pStyle w:val="underpoint"/>
      </w:pPr>
      <w:r>
        <w:t>8.1. Новизна (инновационность) объекта государственной экспертизы.</w:t>
      </w:r>
    </w:p>
    <w:p w:rsidR="00BB2644" w:rsidRDefault="00BB2644">
      <w:pPr>
        <w:pStyle w:val="newncpi"/>
      </w:pPr>
      <w:r>
        <w:t xml:space="preserve">Степень новизны (уровень инновационности) объекта государственной экспертизы: </w:t>
      </w:r>
      <w:r>
        <w:rPr>
          <w:b/>
          <w:bCs/>
          <w:i/>
          <w:iCs/>
        </w:rPr>
        <w:t>новый для Республики Беларусь / новый для стран СНГ / новизна мирового уровня / не является новым для Республики Беларусь.</w:t>
      </w:r>
    </w:p>
    <w:p w:rsidR="00BB2644" w:rsidRDefault="00BB2644">
      <w:pPr>
        <w:pStyle w:val="newncpi"/>
      </w:pPr>
      <w:r>
        <w:rPr>
          <w:i/>
          <w:iCs/>
        </w:rPr>
        <w:t>По объекту экспертизы, указанному в подпункте 8.1 пункта 8 Положения, оценивается степень соответствия объекта государственной экспертизы современному уровню научных знаний, а также степень новизны целей и (или) методов проведения планируемых фундаментальных и прикладных научных исследований.</w:t>
      </w:r>
    </w:p>
    <w:p w:rsidR="00BB2644" w:rsidRDefault="00BB2644">
      <w:pPr>
        <w:pStyle w:val="underpoint"/>
      </w:pPr>
      <w:r>
        <w:t>8.1</w:t>
      </w:r>
      <w:r>
        <w:rPr>
          <w:vertAlign w:val="superscript"/>
        </w:rPr>
        <w:t>1</w:t>
      </w:r>
      <w:r>
        <w:t xml:space="preserve">. Использование в венчурном проекте технологий V или VI технологических укладов: </w:t>
      </w:r>
      <w:r>
        <w:rPr>
          <w:b/>
          <w:bCs/>
        </w:rPr>
        <w:t>V технологический уклад / VI технологический уклад / проект другого технологического уклада</w:t>
      </w:r>
      <w:r>
        <w:t xml:space="preserve"> </w:t>
      </w:r>
      <w:r>
        <w:rPr>
          <w:i/>
          <w:iCs/>
        </w:rPr>
        <w:t>(только для объектов государственной экспертизы, указанных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части третьей пункта 1</w:t>
      </w:r>
      <w:r>
        <w:rPr>
          <w:i/>
          <w:iCs/>
          <w:vertAlign w:val="superscript"/>
        </w:rPr>
        <w:t>1</w:t>
      </w:r>
      <w:r>
        <w:rPr>
          <w:i/>
          <w:iCs/>
        </w:rPr>
        <w:t xml:space="preserve"> Указа Президента Республики Беларусь от 25 марта 2008 г. № 174 «О совершенствовании деятельности Белорусского инновационного фонда») пункта 8 Положения)</w:t>
      </w:r>
      <w:r>
        <w:t>.</w:t>
      </w:r>
    </w:p>
    <w:p w:rsidR="00BB2644" w:rsidRDefault="00BB2644">
      <w:pPr>
        <w:pStyle w:val="underpoint"/>
      </w:pPr>
      <w:r>
        <w:t>8.2. Экономическая и (или) социальная значимость объекта государственной экспертизы.</w:t>
      </w:r>
    </w:p>
    <w:p w:rsidR="00BB2644" w:rsidRDefault="00BB2644">
      <w:pPr>
        <w:pStyle w:val="newncpi"/>
      </w:pPr>
      <w:r>
        <w:t xml:space="preserve">Значимость (экономическая и (или) социальная), которая должна быть достигнута по итогам выполнения работ, предусмотренных объектом государственной экспертизы: </w:t>
      </w:r>
      <w:r>
        <w:rPr>
          <w:b/>
          <w:bCs/>
          <w:i/>
          <w:iCs/>
        </w:rPr>
        <w:t>низкая / средняя / высокая.</w:t>
      </w:r>
    </w:p>
    <w:p w:rsidR="00BB2644" w:rsidRDefault="00BB2644">
      <w:pPr>
        <w:pStyle w:val="point"/>
      </w:pPr>
      <w:r>
        <w:t>1. Для заданий программ научных исследований и проектов фундаментальных и прикладных научных исследований:</w:t>
      </w:r>
    </w:p>
    <w:p w:rsidR="00BB2644" w:rsidRDefault="00BB2644">
      <w:pPr>
        <w:pStyle w:val="newncpi"/>
      </w:pPr>
      <w:r>
        <w:rPr>
          <w:i/>
          <w:iCs/>
        </w:rPr>
        <w:t>Эксперт должен охарактеризовать значимость объекта экспертизы для развития научных (технических) школ и направлений, а также потенциальный экономический эффект.</w:t>
      </w:r>
    </w:p>
    <w:p w:rsidR="00BB2644" w:rsidRDefault="00BB2644">
      <w:pPr>
        <w:pStyle w:val="newncpi"/>
      </w:pPr>
      <w:r>
        <w:rPr>
          <w:i/>
          <w:iCs/>
        </w:rPr>
        <w:t>При доле внебюджетного софинансирования задания, меньше предусмотренной условиями участия в программе, и при отсутствии подтверждения, что доля внебюджетного софинансирования по программе будет соблюдена в целом, </w:t>
      </w:r>
      <w:r>
        <w:rPr>
          <w:b/>
          <w:bCs/>
          <w:i/>
          <w:iCs/>
        </w:rPr>
        <w:t>– значимость низкая.</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а также для проектов фундаментальных исследований и:</w:t>
      </w:r>
    </w:p>
    <w:p w:rsidR="00BB2644" w:rsidRDefault="00BB2644">
      <w:pPr>
        <w:pStyle w:val="newncpi"/>
      </w:pPr>
      <w:r>
        <w:rPr>
          <w:i/>
          <w:iCs/>
        </w:rPr>
        <w:t xml:space="preserve">при объекте экспертизы, не являющемся новым для Республики Беларусь, – </w:t>
      </w:r>
      <w:r>
        <w:rPr>
          <w:b/>
          <w:bCs/>
          <w:i/>
          <w:iCs/>
        </w:rPr>
        <w:t>значимость низкая;</w:t>
      </w:r>
    </w:p>
    <w:p w:rsidR="00BB2644" w:rsidRDefault="00BB2644">
      <w:pPr>
        <w:pStyle w:val="newncpi"/>
      </w:pPr>
      <w:r>
        <w:rPr>
          <w:i/>
          <w:iCs/>
        </w:rPr>
        <w:t xml:space="preserve">при объекте экспертизы, являющемся новым для Республики Беларусь или стран СНГ, – </w:t>
      </w:r>
      <w:r>
        <w:rPr>
          <w:b/>
          <w:bCs/>
          <w:i/>
          <w:iCs/>
        </w:rPr>
        <w:t>значимость средняя;</w:t>
      </w:r>
    </w:p>
    <w:p w:rsidR="00BB2644" w:rsidRDefault="00BB2644">
      <w:pPr>
        <w:pStyle w:val="newncpi"/>
      </w:pPr>
      <w:r>
        <w:rPr>
          <w:i/>
          <w:iCs/>
        </w:rPr>
        <w:t xml:space="preserve">при объекте экспертизы, имеющем новизну мирового уровня, – </w:t>
      </w:r>
      <w:r>
        <w:rPr>
          <w:b/>
          <w:bCs/>
          <w:i/>
          <w:iCs/>
        </w:rPr>
        <w:t>значимость высокая.</w:t>
      </w:r>
    </w:p>
    <w:p w:rsidR="00BB2644" w:rsidRDefault="00BB2644">
      <w:pPr>
        <w:pStyle w:val="point"/>
      </w:pPr>
      <w:r>
        <w:t>2. Для заданий научно-технических программ:</w:t>
      </w:r>
    </w:p>
    <w:p w:rsidR="00BB2644" w:rsidRDefault="00BB2644">
      <w:pPr>
        <w:pStyle w:val="newncpi"/>
      </w:pPr>
      <w:r>
        <w:rPr>
          <w:i/>
          <w:iCs/>
        </w:rPr>
        <w:t xml:space="preserve">При доле внебюджетного софинансирования задания, меньше предусмотренной условиями участия в программе, – </w:t>
      </w:r>
      <w:r>
        <w:rPr>
          <w:b/>
          <w:bCs/>
          <w:i/>
          <w:iCs/>
        </w:rPr>
        <w:t>значимость низкая.</w:t>
      </w:r>
    </w:p>
    <w:p w:rsidR="00BB2644" w:rsidRDefault="00BB2644">
      <w:pPr>
        <w:pStyle w:val="newncpi"/>
      </w:pPr>
      <w:r>
        <w:rPr>
          <w:i/>
          <w:iCs/>
        </w:rPr>
        <w:t>При доле внебюджетного софинансирования задания, равной или больше предусмотренной условиями участия в программе, и:</w:t>
      </w:r>
    </w:p>
    <w:p w:rsidR="00BB2644" w:rsidRDefault="00BB2644">
      <w:pPr>
        <w:pStyle w:val="newncpi"/>
      </w:pPr>
      <w:r>
        <w:rPr>
          <w:i/>
          <w:iCs/>
        </w:rPr>
        <w:t xml:space="preserve">коэффициентом эффективности задания менее 5 – </w:t>
      </w:r>
      <w:r>
        <w:rPr>
          <w:b/>
          <w:bCs/>
          <w:i/>
          <w:iCs/>
        </w:rPr>
        <w:t>значимость низкая;</w:t>
      </w:r>
    </w:p>
    <w:p w:rsidR="00BB2644" w:rsidRDefault="00BB2644">
      <w:pPr>
        <w:pStyle w:val="newncpi"/>
      </w:pPr>
      <w:r>
        <w:rPr>
          <w:i/>
          <w:iCs/>
        </w:rPr>
        <w:t xml:space="preserve">коэффициентом эффективности задания от 5 (включительно) до 7 – </w:t>
      </w:r>
      <w:r>
        <w:rPr>
          <w:b/>
          <w:bCs/>
          <w:i/>
          <w:iCs/>
        </w:rPr>
        <w:t>значимость средняя;</w:t>
      </w:r>
    </w:p>
    <w:p w:rsidR="00BB2644" w:rsidRDefault="00BB2644">
      <w:pPr>
        <w:pStyle w:val="newncpi"/>
      </w:pPr>
      <w:r>
        <w:rPr>
          <w:i/>
          <w:iCs/>
        </w:rPr>
        <w:t xml:space="preserve">коэффициентом эффективности задания от 7 (включительно) и более – </w:t>
      </w:r>
      <w:r>
        <w:rPr>
          <w:b/>
          <w:bCs/>
          <w:i/>
          <w:iCs/>
        </w:rPr>
        <w:t>значимость высокая.</w:t>
      </w:r>
    </w:p>
    <w:p w:rsidR="00BB2644" w:rsidRDefault="00BB2644">
      <w:pPr>
        <w:pStyle w:val="point"/>
      </w:pPr>
      <w:r>
        <w:t>3. Для проектов Государственной программы инновационного развития:</w:t>
      </w:r>
    </w:p>
    <w:p w:rsidR="00BB2644" w:rsidRDefault="00BB2644">
      <w:pPr>
        <w:pStyle w:val="newncpi"/>
      </w:pPr>
      <w:r>
        <w:rPr>
          <w:i/>
          <w:iCs/>
        </w:rPr>
        <w:lastRenderedPageBreak/>
        <w:t xml:space="preserve">При невыполнении хотя бы одного из необходимых условий для участия в ГПИР, определенных Указом Президента Республики Беларусь от 07.08.2012 № 357, – </w:t>
      </w:r>
      <w:r>
        <w:rPr>
          <w:b/>
          <w:bCs/>
          <w:i/>
          <w:iCs/>
        </w:rPr>
        <w:t>значимость низкая</w:t>
      </w:r>
      <w:r>
        <w:rPr>
          <w:i/>
          <w:iCs/>
        </w:rPr>
        <w:t>.</w:t>
      </w:r>
    </w:p>
    <w:p w:rsidR="00BB2644" w:rsidRDefault="00BB2644">
      <w:pPr>
        <w:pStyle w:val="newncpi"/>
      </w:pPr>
      <w:r>
        <w:rPr>
          <w:i/>
          <w:iCs/>
        </w:rPr>
        <w:t>При выполнении всех необходимых условий для участия в ГПИР и:</w:t>
      </w:r>
    </w:p>
    <w:p w:rsidR="00BB2644" w:rsidRDefault="00BB2644">
      <w:pPr>
        <w:pStyle w:val="newncpi"/>
      </w:pPr>
      <w:r>
        <w:rPr>
          <w:i/>
          <w:iCs/>
        </w:rPr>
        <w:t xml:space="preserve">внутренней норме доходности, равной или меньше ставки рефинансирования Национального банка Республики Беларусь, или динамическим сроком окупаемости проекта больше 10 лет – </w:t>
      </w:r>
      <w:r>
        <w:rPr>
          <w:b/>
          <w:bCs/>
          <w:i/>
          <w:iCs/>
        </w:rPr>
        <w:t>значимость низкая;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динамическим сроком окупаемости проекта до 10 лет (включительно) – </w:t>
      </w:r>
      <w:r>
        <w:rPr>
          <w:b/>
          <w:bCs/>
          <w:i/>
          <w:iCs/>
        </w:rPr>
        <w:t>значимость средняя;</w:t>
      </w:r>
    </w:p>
    <w:p w:rsidR="00BB2644" w:rsidRDefault="00BB2644">
      <w:pPr>
        <w:pStyle w:val="newncpi"/>
      </w:pPr>
      <w:r>
        <w:rPr>
          <w:i/>
          <w:iCs/>
        </w:rPr>
        <w:t xml:space="preserve">внутренней норме доходности, превышающей ставку рефинансирования Национального банка Республики Беларусь от 10 процентных пунктов, и динамическим сроком окупаемости проекта до 7 лет (включительно) – </w:t>
      </w:r>
      <w:r>
        <w:rPr>
          <w:b/>
          <w:bCs/>
          <w:i/>
          <w:iCs/>
        </w:rPr>
        <w:t>значимость высокая.</w:t>
      </w:r>
    </w:p>
    <w:p w:rsidR="00BB2644" w:rsidRDefault="00BB2644">
      <w:pPr>
        <w:pStyle w:val="point"/>
      </w:pPr>
      <w:r>
        <w:t>4. </w:t>
      </w:r>
      <w:r>
        <w:rPr>
          <w:i/>
          <w:iCs/>
        </w:rPr>
        <w:t>Для объектов экспертизы, указанных в подпунктах 8.1–8.3, 8.5 и 8.8 пункта 8 Положения, следует учесть потребности республики в результатах, получение которых запланировано в ходе реализации объекта государственной экспертизы, в том числе с учетом возможностей расширения экспорта и (или) сокращения импорта продукции, поставки потребителю разработанной и осваиваемой продукции.</w:t>
      </w:r>
    </w:p>
    <w:p w:rsidR="00BB2644" w:rsidRDefault="00BB2644">
      <w:pPr>
        <w:pStyle w:val="point"/>
      </w:pPr>
      <w:r>
        <w:t>5. Для объектов государственной экспертизы, указанных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части третьей пункта 1</w:t>
      </w:r>
      <w:r>
        <w:rPr>
          <w:vertAlign w:val="superscript"/>
        </w:rPr>
        <w:t>1</w:t>
      </w:r>
      <w:r>
        <w:t xml:space="preserve"> Указа Президента Республики Беларусь от 25 марта 2008 г. № 174 «О совершенствовании деятельности Белорусского инновационного фонда») пункта 8 Положения:</w:t>
      </w:r>
    </w:p>
    <w:p w:rsidR="00BB2644" w:rsidRDefault="00BB2644">
      <w:pPr>
        <w:pStyle w:val="newncpi"/>
      </w:pPr>
      <w:r>
        <w:rPr>
          <w:i/>
          <w:iCs/>
        </w:rPr>
        <w:t xml:space="preserve">при внутренней норме доходности равной или меньше ставки рефинансирования Национального банка Республики Беларусь или динамическом сроке окупаемости проекта больше 10 лет, – </w:t>
      </w:r>
      <w:r>
        <w:rPr>
          <w:b/>
          <w:bCs/>
          <w:i/>
          <w:iCs/>
        </w:rPr>
        <w:t>значимость низкая;</w:t>
      </w:r>
    </w:p>
    <w:p w:rsidR="00BB2644" w:rsidRDefault="00BB2644">
      <w:pPr>
        <w:pStyle w:val="newncpi"/>
      </w:pPr>
      <w:r>
        <w:rPr>
          <w:i/>
          <w:iCs/>
        </w:rPr>
        <w:t xml:space="preserve">при внутренней норме доходности, превышающей ставку рефинансирования Национального банка Республики Беларусь до 10 процентных пунктов (включительно), и динамическом сроке окупаемости проекта до 10 лет (включительно), – </w:t>
      </w:r>
      <w:r>
        <w:rPr>
          <w:b/>
          <w:bCs/>
          <w:i/>
          <w:iCs/>
        </w:rPr>
        <w:t>значимость средняя;</w:t>
      </w:r>
    </w:p>
    <w:p w:rsidR="00BB2644" w:rsidRDefault="00BB2644">
      <w:pPr>
        <w:pStyle w:val="underpoint"/>
      </w:pPr>
      <w:r>
        <w:rPr>
          <w:i/>
          <w:iCs/>
        </w:rPr>
        <w:t xml:space="preserve">при внутренней норме доходности, превышающей ставку рефинансирования Национального банка Республики Беларусь от 10 процентных пунктов, и динамическом сроке окупаемости проекта до 7 лет (включительно), – </w:t>
      </w:r>
      <w:r>
        <w:rPr>
          <w:b/>
          <w:bCs/>
          <w:i/>
          <w:iCs/>
        </w:rPr>
        <w:t>значимость высокая.</w:t>
      </w:r>
    </w:p>
    <w:p w:rsidR="00BB2644" w:rsidRDefault="00BB2644">
      <w:pPr>
        <w:pStyle w:val="point"/>
      </w:pPr>
      <w:r>
        <w:t>6. Для объектов государственной экспертизы, указанных в подпункте 8.8 (венчурные проекты, финансируемые за счет выделяемых на эти цели Белорусскому инновационному фонду средств республиканского бюджета, предусматриваемых на научную, научно-техническую и инновационную деятельность, указанных в подпункте 2.1 пункта 2 Указа Президента Республики Беларусь от 25 марта 2008 г. № 174 «О совершенствовании деятельности Белорусского инновационного фонда») пункта 8 Положения.</w:t>
      </w:r>
    </w:p>
    <w:p w:rsidR="00BB2644" w:rsidRDefault="00BB2644">
      <w:pPr>
        <w:pStyle w:val="newncpi"/>
      </w:pPr>
      <w:r>
        <w:rPr>
          <w:i/>
          <w:iCs/>
        </w:rPr>
        <w:t>При достижении одного и более эффектов, которые потенциально смогут оказать воздействие на ускорение инновационного развития Республики Беларусь, установленных в соответствии с договором инвестиционного товарищества «Российско-Белорусский фонд венчурных инвестиций»:</w:t>
      </w:r>
    </w:p>
    <w:p w:rsidR="00BB2644" w:rsidRDefault="00BB2644">
      <w:pPr>
        <w:pStyle w:val="newncpi"/>
      </w:pPr>
      <w:r>
        <w:rPr>
          <w:i/>
          <w:iCs/>
        </w:rPr>
        <w:t xml:space="preserve">внутренняя норма доходности равна или меньше ставки рефинансирования Национального банка Республики Беларусь или динамический срок окупаемости инвестиций по объекту государственной экспертизы больше 10 лет, – </w:t>
      </w:r>
      <w:r>
        <w:rPr>
          <w:b/>
          <w:bCs/>
          <w:i/>
          <w:iCs/>
        </w:rPr>
        <w:t>значимость низкая;</w:t>
      </w:r>
    </w:p>
    <w:p w:rsidR="00BB2644" w:rsidRDefault="00BB2644">
      <w:pPr>
        <w:pStyle w:val="newncpi"/>
      </w:pPr>
      <w:r>
        <w:rPr>
          <w:i/>
          <w:iCs/>
        </w:rPr>
        <w:t xml:space="preserve">внутренняя норма доходности превышает ставку рефинансирования Национального банка Республики Беларусь до 10 процентных пунктов (включительно), и динамический срок окупаемости инвестиций по объекту государственной экспертизы до 10 лет (включительно), – </w:t>
      </w:r>
      <w:r>
        <w:rPr>
          <w:b/>
          <w:bCs/>
          <w:i/>
          <w:iCs/>
        </w:rPr>
        <w:t>значимость средняя;</w:t>
      </w:r>
    </w:p>
    <w:p w:rsidR="00BB2644" w:rsidRDefault="00BB2644">
      <w:pPr>
        <w:pStyle w:val="underpoint"/>
      </w:pPr>
      <w:r>
        <w:rPr>
          <w:i/>
          <w:iCs/>
        </w:rPr>
        <w:t xml:space="preserve">внутренняя норма доходности превышает ставку рефинансирования Национального банка Республики Беларусь от 10 процентных пунктов, и динамический срок окупаемости </w:t>
      </w:r>
      <w:r>
        <w:rPr>
          <w:i/>
          <w:iCs/>
        </w:rPr>
        <w:lastRenderedPageBreak/>
        <w:t xml:space="preserve">инвестиций по объекту государственной экспертизы до 7 лет (включительно), – </w:t>
      </w:r>
      <w:r>
        <w:rPr>
          <w:b/>
          <w:bCs/>
          <w:i/>
          <w:iCs/>
        </w:rPr>
        <w:t>значимость высокая.</w:t>
      </w:r>
    </w:p>
    <w:p w:rsidR="00BB2644" w:rsidRDefault="00BB2644">
      <w:pPr>
        <w:pStyle w:val="underpoint"/>
      </w:pPr>
      <w:r>
        <w:t>8.2</w:t>
      </w:r>
      <w:r>
        <w:rPr>
          <w:vertAlign w:val="superscript"/>
        </w:rPr>
        <w:t>1</w:t>
      </w:r>
      <w:r>
        <w:t xml:space="preserve">. Разработка проектной (предпроектной) документации на возведение, реконструкцию, реставрацию, капитальный ремонт, техническую модернизацию зданий и сооружений, их благоустройство: </w:t>
      </w:r>
      <w:r>
        <w:rPr>
          <w:b/>
          <w:bCs/>
        </w:rPr>
        <w:t>требуется / не требуется</w:t>
      </w:r>
      <w:r>
        <w:t xml:space="preserve"> </w:t>
      </w:r>
      <w:r>
        <w:rPr>
          <w:i/>
          <w:iCs/>
        </w:rPr>
        <w:t>(только для объектов государственной экспертизы (бизнес-планы), указанных в подпунктах 8.5, 8.7, 8.8 (инновационные проекты субъектов малого и среднего предпринимательства, финансируемые за счет направляемых на эти цели Белорусскому инновационному фонду средств инновационных фондов, формируемых в соответствии с законодательством) и 8.12 пункта 8 Положения)</w:t>
      </w:r>
      <w:r>
        <w:t>.</w:t>
      </w:r>
    </w:p>
    <w:p w:rsidR="00BB2644" w:rsidRDefault="00BB2644">
      <w:pPr>
        <w:pStyle w:val="underpoint"/>
      </w:pPr>
      <w:r>
        <w:rPr>
          <w:i/>
          <w:iCs/>
        </w:rPr>
        <w:t>При отсутствии разработанной проектной (предпроектной) документации на объект (в случае, когда ее разработка требуется) на момент проведения государственной экспертизы или отсутствии соответствующей информации в материалах по объекту государственной экспертизы (в случае, когда экспертом сделан вывод о целесообразности проведения работ в сфере строительной деятельности) оценка по объекту государственной экспертизы дается с оговоркой о необходимости направления проекта на повторную государственной экспертизу с актуализацией бизнес-плана с учетом новых объемов и источников финансирования после разработки проектной (предпроектной) документации на объект и прохождения ею соответствующих экспертиз).</w:t>
      </w:r>
    </w:p>
    <w:p w:rsidR="00BB2644" w:rsidRDefault="00BB2644">
      <w:pPr>
        <w:pStyle w:val="underpoint"/>
      </w:pPr>
      <w:r>
        <w:t xml:space="preserve">8.3. Достаточность материально-технической базы потенциального исполнителя работ: </w:t>
      </w:r>
      <w:r>
        <w:rPr>
          <w:b/>
          <w:bCs/>
          <w:i/>
          <w:iCs/>
        </w:rPr>
        <w:t>достаточна / недостаточна.</w:t>
      </w:r>
    </w:p>
    <w:p w:rsidR="00BB2644" w:rsidRDefault="00BB2644">
      <w:pPr>
        <w:pStyle w:val="newncpi"/>
      </w:pPr>
      <w:r>
        <w:rPr>
          <w:i/>
          <w:iCs/>
        </w:rPr>
        <w:t>Оценивается наличие научной, конструкторско-технологической и производственной, в том числе лабораторной и опытно-исследовательской, базы и метрологического обеспечения потенциального исполнителя, кадрового потенциала, включая численность сотрудников, привлекаемых для реализации данных работ.</w:t>
      </w:r>
    </w:p>
    <w:p w:rsidR="00BB2644" w:rsidRDefault="00BB2644">
      <w:pPr>
        <w:pStyle w:val="underpoint"/>
      </w:pPr>
      <w:r>
        <w:t xml:space="preserve">8.4. Достаточность компетенций кадрового состава потенциального исполнителя работ: </w:t>
      </w:r>
      <w:r>
        <w:rPr>
          <w:b/>
          <w:bCs/>
          <w:i/>
          <w:iCs/>
        </w:rPr>
        <w:t>достаточна / недостаточна.</w:t>
      </w:r>
    </w:p>
    <w:p w:rsidR="00BB2644" w:rsidRDefault="00BB2644">
      <w:pPr>
        <w:pStyle w:val="newncpi"/>
      </w:pPr>
      <w:r>
        <w:rPr>
          <w:i/>
          <w:iCs/>
        </w:rPr>
        <w:t>Оценивается наличие у потенциального исполнителя опыта решения задач, а также результатов работ, полученных в рамках выполнения государственных программ научных исследований и научно-технических программ, взятых за основу для реализации объекта государственной экспертизы, целесообразности проведения новых научных исследований, а также наличия необходимых для выполнения работ материальных и финансовых ресурсов.</w:t>
      </w:r>
    </w:p>
    <w:p w:rsidR="00BB2644" w:rsidRDefault="00BB2644">
      <w:pPr>
        <w:pStyle w:val="underpoint"/>
      </w:pPr>
      <w:r>
        <w:t xml:space="preserve">8.5. Проведение маркетинговых и патентных исследований, их результаты: </w:t>
      </w:r>
      <w:r>
        <w:rPr>
          <w:b/>
          <w:bCs/>
          <w:i/>
          <w:iCs/>
        </w:rPr>
        <w:t>имеются / не имеются.</w:t>
      </w:r>
    </w:p>
    <w:p w:rsidR="00BB2644" w:rsidRDefault="00BB2644">
      <w:pPr>
        <w:pStyle w:val="newncpi"/>
      </w:pPr>
      <w:r>
        <w:rPr>
          <w:i/>
          <w:iCs/>
        </w:rPr>
        <w:t>Кроме объектов экспертизы, указанных в подпунктах 8.1 и 8.2 пункта 8 Положения.</w:t>
      </w:r>
    </w:p>
    <w:p w:rsidR="00BB2644" w:rsidRDefault="00BB2644">
      <w:pPr>
        <w:pStyle w:val="underpoint"/>
      </w:pPr>
      <w:r>
        <w:t xml:space="preserve">8.6. Риски реализации проекта: </w:t>
      </w:r>
      <w:r>
        <w:rPr>
          <w:b/>
          <w:bCs/>
          <w:i/>
          <w:iCs/>
        </w:rPr>
        <w:t>низкие / высокие.</w:t>
      </w:r>
    </w:p>
    <w:p w:rsidR="00BB2644" w:rsidRDefault="00BB2644">
      <w:pPr>
        <w:pStyle w:val="newncpi"/>
      </w:pPr>
      <w:r>
        <w:rPr>
          <w:i/>
          <w:iCs/>
        </w:rPr>
        <w:t>Оцениваются сбытовые риски; риски, связанные с использованием интеллектуальной собственности; внедрением нового законодательства; неполучением финансирования по объекту экспертизы; введением государственных санкций или установлением таможенных барьеров, др.</w:t>
      </w:r>
    </w:p>
    <w:p w:rsidR="00BB2644" w:rsidRDefault="00BB2644">
      <w:pPr>
        <w:pStyle w:val="underpoint"/>
      </w:pPr>
      <w:r>
        <w:t xml:space="preserve">8.7. Создание объекта права промышленной собственности при реализации объекта государственной экспертизы: </w:t>
      </w:r>
      <w:r>
        <w:rPr>
          <w:b/>
          <w:bCs/>
          <w:i/>
          <w:iCs/>
        </w:rPr>
        <w:t>предусматривается / не предусматривается.</w:t>
      </w:r>
    </w:p>
    <w:p w:rsidR="00BB2644" w:rsidRDefault="00BB2644">
      <w:pPr>
        <w:pStyle w:val="underpoint"/>
      </w:pPr>
      <w:r>
        <w:t>8.8. Льготирование реализации объекта государственной экспертизы.</w:t>
      </w:r>
    </w:p>
    <w:p w:rsidR="00BB2644" w:rsidRDefault="00BB2644">
      <w:pPr>
        <w:pStyle w:val="underpoint"/>
      </w:pPr>
      <w:r>
        <w:t xml:space="preserve">8.8.1. Целесообразность государственной регистрации объекта государственной экспертизы в соответствии с законодательством Республики Беларусь: </w:t>
      </w:r>
      <w:r>
        <w:rPr>
          <w:b/>
          <w:bCs/>
          <w:i/>
          <w:iCs/>
        </w:rPr>
        <w:t>целесообразно / нецелесообразно.</w:t>
      </w:r>
    </w:p>
    <w:p w:rsidR="00BB2644" w:rsidRDefault="00BB2644">
      <w:pPr>
        <w:pStyle w:val="underpoint"/>
      </w:pPr>
      <w:r>
        <w:t xml:space="preserve">8.8.2. Наличие в календарном плане этапов реализации объекта государственной экспертизы, подлежащих государственной регистрации в соответствии с законодательством Республики Беларусь: </w:t>
      </w:r>
      <w:r>
        <w:rPr>
          <w:b/>
          <w:bCs/>
          <w:i/>
          <w:iCs/>
        </w:rPr>
        <w:t>имеются</w:t>
      </w:r>
      <w:r>
        <w:rPr>
          <w:i/>
          <w:iCs/>
        </w:rPr>
        <w:t xml:space="preserve"> (с указанием этапов) </w:t>
      </w:r>
      <w:r>
        <w:rPr>
          <w:b/>
          <w:bCs/>
          <w:i/>
          <w:iCs/>
        </w:rPr>
        <w:t>/ не имеются.</w:t>
      </w:r>
    </w:p>
    <w:p w:rsidR="00BB2644" w:rsidRDefault="00BB2644">
      <w:pPr>
        <w:pStyle w:val="underpoint"/>
      </w:pPr>
      <w:r>
        <w:t>8.9. Реализация и финансирование объекта государственной экспертизы.</w:t>
      </w:r>
    </w:p>
    <w:p w:rsidR="00BB2644" w:rsidRDefault="00BB2644">
      <w:pPr>
        <w:pStyle w:val="underpoint"/>
      </w:pPr>
      <w:r>
        <w:t xml:space="preserve">8.9.1. Соответствие объекта экспертизы своему наименованию: </w:t>
      </w:r>
      <w:r>
        <w:rPr>
          <w:b/>
          <w:bCs/>
          <w:i/>
          <w:iCs/>
        </w:rPr>
        <w:t>соответствует / не соответствует,</w:t>
      </w:r>
      <w:r>
        <w:rPr>
          <w:i/>
          <w:iCs/>
        </w:rPr>
        <w:t xml:space="preserve"> рекомендуемое наименование:</w:t>
      </w:r>
      <w:r>
        <w:t xml:space="preserve"> ____________________________.</w:t>
      </w:r>
    </w:p>
    <w:p w:rsidR="00BB2644" w:rsidRDefault="00BB2644">
      <w:pPr>
        <w:pStyle w:val="underpoint"/>
      </w:pPr>
      <w:r>
        <w:t xml:space="preserve">8.9.2. Соответствие сроков выполнения объекта экспертизы необходимым: </w:t>
      </w:r>
      <w:r>
        <w:rPr>
          <w:b/>
          <w:bCs/>
          <w:i/>
          <w:iCs/>
        </w:rPr>
        <w:t>соответствует / не соответствует,</w:t>
      </w:r>
      <w:r>
        <w:rPr>
          <w:i/>
          <w:iCs/>
        </w:rPr>
        <w:t xml:space="preserve"> рекомендуемые сроки выполнения:</w:t>
      </w:r>
      <w:r>
        <w:t xml:space="preserve"> ____________.</w:t>
      </w:r>
    </w:p>
    <w:p w:rsidR="00BB2644" w:rsidRDefault="00BB2644">
      <w:pPr>
        <w:pStyle w:val="underpoint"/>
      </w:pPr>
      <w:r>
        <w:lastRenderedPageBreak/>
        <w:t xml:space="preserve">8.9.3. Соответствие заявленного финансирования планируемому объему выполняемых работ: </w:t>
      </w:r>
      <w:r>
        <w:rPr>
          <w:b/>
          <w:bCs/>
          <w:i/>
          <w:iCs/>
        </w:rPr>
        <w:t>соответствует / не соответствует,</w:t>
      </w:r>
      <w:r>
        <w:rPr>
          <w:i/>
          <w:iCs/>
        </w:rPr>
        <w:t xml:space="preserve"> рекомендуемый объем финансирования:</w:t>
      </w:r>
      <w:r>
        <w:t xml:space="preserve"> ____________________________ (в руб./у.е.).</w:t>
      </w:r>
    </w:p>
    <w:p w:rsidR="00BB2644" w:rsidRDefault="00BB2644">
      <w:pPr>
        <w:pStyle w:val="underpoint"/>
      </w:pPr>
      <w:r>
        <w:t xml:space="preserve">8.9.4.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newncpi"/>
      </w:pPr>
      <w:r>
        <w:rPr>
          <w:i/>
          <w:iCs/>
        </w:rPr>
        <w:t>Решение о целесообразности финансирования принимается только при соответствии объекта государственной экспертизы следующим обязательным условиям:</w:t>
      </w:r>
    </w:p>
    <w:p w:rsidR="00BB2644" w:rsidRDefault="00BB2644">
      <w:pPr>
        <w:pStyle w:val="newncpi"/>
      </w:pPr>
      <w:r>
        <w:rPr>
          <w:i/>
          <w:iCs/>
        </w:rPr>
        <w:t>оценка «новый для Республики Беларусь», «новый для стран СНГ», «новизна мирового уровня» по вопросу 8.1;</w:t>
      </w:r>
    </w:p>
    <w:p w:rsidR="00BB2644" w:rsidRDefault="00BB2644">
      <w:pPr>
        <w:pStyle w:val="newncpi"/>
      </w:pPr>
      <w:r>
        <w:rPr>
          <w:i/>
          <w:iCs/>
        </w:rPr>
        <w:t>оценка «средняя» или «высокая» по вопросу 8.2.</w:t>
      </w:r>
    </w:p>
    <w:p w:rsidR="00BB2644" w:rsidRDefault="00BB2644">
      <w:pPr>
        <w:pStyle w:val="point"/>
      </w:pPr>
      <w:r>
        <w:t xml:space="preserve">9. Заключение государственного экспертного совета по объекту государственной экспертизы: </w:t>
      </w:r>
      <w:r>
        <w:rPr>
          <w:b/>
          <w:bCs/>
          <w:i/>
          <w:iCs/>
        </w:rPr>
        <w:t xml:space="preserve">положительное / отрицательное </w:t>
      </w:r>
      <w:r>
        <w:rPr>
          <w:i/>
          <w:iCs/>
        </w:rPr>
        <w:t>(протокол заседания бюро ГЭС от ________ № ______)</w:t>
      </w:r>
      <w:r>
        <w:t>.</w:t>
      </w:r>
    </w:p>
    <w:p w:rsidR="00BB2644" w:rsidRDefault="00BB2644">
      <w:pPr>
        <w:pStyle w:val="newncpi"/>
      </w:pPr>
      <w:r>
        <w:rPr>
          <w:i/>
          <w:iCs/>
        </w:rPr>
        <w:t>Положительное решение принимается, если по вопросу 8.9.4 имеется оценка «целесообразно».</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rPr>
                <w:i/>
                <w:iCs/>
              </w:rPr>
              <w:t>(Заместитель Председателя)</w:t>
            </w:r>
            <w:r>
              <w:t xml:space="preserve">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 </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Секретарь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Кроме объектов экспертизы, указанных в подпунктах 8.6, 8.9, 8.10, 8.11, 8.13 , 8.14 и 8.16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 (далее – Положение).</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31</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newncpi0"/>
        <w:jc w:val="center"/>
      </w:pPr>
      <w:r>
        <w:rPr>
          <w:b/>
          <w:bCs/>
        </w:rPr>
        <w:t>ЗАКЛЮЧЕНИЕ*</w:t>
      </w:r>
    </w:p>
    <w:p w:rsidR="00BB2644" w:rsidRDefault="00BB2644">
      <w:pPr>
        <w:pStyle w:val="newncpi0"/>
        <w:jc w:val="center"/>
      </w:pPr>
      <w:r>
        <w:rPr>
          <w:b/>
          <w:bCs/>
        </w:rPr>
        <w:t>государственного экспертного совета</w:t>
      </w:r>
    </w:p>
    <w:p w:rsidR="00BB2644" w:rsidRDefault="00BB2644">
      <w:pPr>
        <w:pStyle w:val="newncpi0"/>
        <w:jc w:val="center"/>
      </w:pPr>
      <w:r>
        <w:t>по бизнес-плану инвестиционного проекта</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095"/>
        <w:gridCol w:w="3274"/>
      </w:tblGrid>
      <w:tr w:rsidR="00BB2644">
        <w:trPr>
          <w:trHeight w:val="240"/>
        </w:trPr>
        <w:tc>
          <w:tcPr>
            <w:tcW w:w="3253" w:type="pct"/>
            <w:tcMar>
              <w:top w:w="0" w:type="dxa"/>
              <w:left w:w="6" w:type="dxa"/>
              <w:bottom w:w="0" w:type="dxa"/>
              <w:right w:w="6" w:type="dxa"/>
            </w:tcMar>
            <w:hideMark/>
          </w:tcPr>
          <w:p w:rsidR="00BB2644" w:rsidRDefault="00BB2644">
            <w:pPr>
              <w:pStyle w:val="newncpi0"/>
            </w:pPr>
            <w:r>
              <w:t>__ _______________________ 20__ г.</w:t>
            </w:r>
          </w:p>
        </w:tc>
        <w:tc>
          <w:tcPr>
            <w:tcW w:w="1747" w:type="pct"/>
            <w:tcMar>
              <w:top w:w="0" w:type="dxa"/>
              <w:left w:w="6" w:type="dxa"/>
              <w:bottom w:w="0" w:type="dxa"/>
              <w:right w:w="6" w:type="dxa"/>
            </w:tcMar>
            <w:hideMark/>
          </w:tcPr>
          <w:p w:rsidR="00BB2644" w:rsidRDefault="00BB2644">
            <w:pPr>
              <w:pStyle w:val="newncpi0"/>
            </w:pPr>
            <w:r>
              <w:t>__ __________________ 20__ г.</w:t>
            </w:r>
          </w:p>
        </w:tc>
      </w:tr>
      <w:tr w:rsidR="00BB2644">
        <w:trPr>
          <w:trHeight w:val="240"/>
        </w:trPr>
        <w:tc>
          <w:tcPr>
            <w:tcW w:w="3253" w:type="pct"/>
            <w:tcMar>
              <w:top w:w="0" w:type="dxa"/>
              <w:left w:w="6" w:type="dxa"/>
              <w:bottom w:w="0" w:type="dxa"/>
              <w:right w:w="6" w:type="dxa"/>
            </w:tcMar>
            <w:hideMark/>
          </w:tcPr>
          <w:p w:rsidR="00BB2644" w:rsidRDefault="00BB2644">
            <w:pPr>
              <w:pStyle w:val="undline"/>
              <w:ind w:firstLine="567"/>
            </w:pPr>
            <w:r>
              <w:t>(дата поступления на экспертизу)</w:t>
            </w:r>
          </w:p>
        </w:tc>
        <w:tc>
          <w:tcPr>
            <w:tcW w:w="1747" w:type="pct"/>
            <w:tcMar>
              <w:top w:w="0" w:type="dxa"/>
              <w:left w:w="6" w:type="dxa"/>
              <w:bottom w:w="0" w:type="dxa"/>
              <w:right w:w="6" w:type="dxa"/>
            </w:tcMar>
            <w:hideMark/>
          </w:tcPr>
          <w:p w:rsidR="00BB2644" w:rsidRDefault="00BB2644">
            <w:pPr>
              <w:pStyle w:val="undline"/>
              <w:jc w:val="center"/>
            </w:pPr>
            <w:r>
              <w:t>(дата выдачи заключения)</w:t>
            </w:r>
          </w:p>
        </w:tc>
      </w:tr>
    </w:tbl>
    <w:p w:rsidR="00BB2644" w:rsidRDefault="00BB2644">
      <w:pPr>
        <w:pStyle w:val="newncpi"/>
      </w:pPr>
      <w:r>
        <w:t> </w:t>
      </w:r>
    </w:p>
    <w:p w:rsidR="00BB2644" w:rsidRDefault="00BB2644">
      <w:pPr>
        <w:pStyle w:val="newncpi"/>
      </w:pPr>
      <w:r>
        <w:t>Для рассмотрения государственным экспертным советом (далее – экспертный совет) ______________________________________________________________________________</w:t>
      </w:r>
    </w:p>
    <w:p w:rsidR="00BB2644" w:rsidRDefault="00BB2644">
      <w:pPr>
        <w:pStyle w:val="undline"/>
        <w:jc w:val="center"/>
      </w:pPr>
      <w:r>
        <w:t>(указывается наименование экспертного совета)</w:t>
      </w:r>
    </w:p>
    <w:p w:rsidR="00BB2644" w:rsidRDefault="00BB2644">
      <w:pPr>
        <w:pStyle w:val="newncpi0"/>
      </w:pPr>
      <w:r>
        <w:t>представлены:</w:t>
      </w:r>
    </w:p>
    <w:p w:rsidR="00BB2644" w:rsidRDefault="00BB2644">
      <w:pPr>
        <w:pStyle w:val="newncpi"/>
      </w:pPr>
      <w:r>
        <w:t>бизнес-план инвестиционного проекта, предусматривающий направление инвестиций в технологии и по которому планируется привлечение внешних государственных займов и внешних займов под гарантии Правительства Республики Беларусь, иного инвестиционного проекта в случаях и на условиях, определенных Президентом Республики Беларусь или Советом Министров Республики Беларусь (далее – бизнес-план инвестиционного проекта) ___________________________________________</w:t>
      </w:r>
    </w:p>
    <w:p w:rsidR="00BB2644" w:rsidRDefault="00BB2644">
      <w:pPr>
        <w:pStyle w:val="undline"/>
        <w:ind w:firstLine="5528"/>
      </w:pPr>
      <w:r>
        <w:t>(указывается наименование</w:t>
      </w:r>
    </w:p>
    <w:p w:rsidR="00BB2644" w:rsidRDefault="00BB2644">
      <w:pPr>
        <w:pStyle w:val="newncpi0"/>
      </w:pPr>
      <w:r>
        <w:t>_____________________________________________________________________________</w:t>
      </w:r>
    </w:p>
    <w:p w:rsidR="00BB2644" w:rsidRDefault="00BB2644">
      <w:pPr>
        <w:pStyle w:val="undline"/>
        <w:jc w:val="center"/>
      </w:pPr>
      <w:r>
        <w:t>бизнес-плана инвестиционного проекта)</w:t>
      </w:r>
    </w:p>
    <w:p w:rsidR="00BB2644" w:rsidRDefault="00BB2644">
      <w:pPr>
        <w:pStyle w:val="newncpi"/>
      </w:pPr>
      <w:r>
        <w:t>заключение ведомственной научно-технической экспертизы по бизнес-плану инвестиционного проекта от __ _________ 20__ г.;</w:t>
      </w:r>
    </w:p>
    <w:p w:rsidR="00BB2644" w:rsidRDefault="00BB2644">
      <w:pPr>
        <w:pStyle w:val="newncpi"/>
      </w:pPr>
      <w:r>
        <w:lastRenderedPageBreak/>
        <w:t>заключение по бизнес-плану инвестиционного проекта независимого эксперта 1 от __ _________ 20__ г., основные выводы и предложения;</w:t>
      </w:r>
    </w:p>
    <w:p w:rsidR="00BB2644" w:rsidRDefault="00BB2644">
      <w:pPr>
        <w:pStyle w:val="newncpi"/>
      </w:pPr>
      <w:r>
        <w:t>заключение по бизнес-плану инвестиционного проекта независимого эксперта 2 от __ _________ 20__ г., основные выводы и предложения;</w:t>
      </w:r>
    </w:p>
    <w:p w:rsidR="00BB2644" w:rsidRDefault="00BB2644">
      <w:pPr>
        <w:pStyle w:val="newncpi"/>
      </w:pPr>
      <w:r>
        <w:t>другие прилагаемые к бизнес-плану инвестиционного проекта документы, установленные актами законодательства __________________________________________</w:t>
      </w:r>
    </w:p>
    <w:p w:rsidR="00BB2644" w:rsidRDefault="00BB2644">
      <w:pPr>
        <w:pStyle w:val="undline"/>
        <w:ind w:firstLine="6095"/>
      </w:pPr>
      <w:r>
        <w:t>(указываются</w:t>
      </w:r>
    </w:p>
    <w:p w:rsidR="00BB2644" w:rsidRDefault="00BB2644">
      <w:pPr>
        <w:pStyle w:val="newncpi0"/>
      </w:pPr>
      <w:r>
        <w:t>______________________________________________________________________________</w:t>
      </w:r>
    </w:p>
    <w:p w:rsidR="00BB2644" w:rsidRDefault="00BB2644">
      <w:pPr>
        <w:pStyle w:val="undline"/>
        <w:jc w:val="center"/>
      </w:pPr>
      <w:r>
        <w:t>наименования прилагаемых документов)</w:t>
      </w:r>
    </w:p>
    <w:p w:rsidR="00BB2644" w:rsidRDefault="00BB2644">
      <w:pPr>
        <w:pStyle w:val="point"/>
      </w:pPr>
      <w:r>
        <w:t>1. Краткое описание объекта экспертизы:</w:t>
      </w:r>
    </w:p>
    <w:p w:rsidR="00BB2644" w:rsidRDefault="00BB2644">
      <w:pPr>
        <w:pStyle w:val="newncpi0"/>
      </w:pPr>
      <w:r>
        <w:t>______________________________________________________________________________</w:t>
      </w:r>
    </w:p>
    <w:p w:rsidR="00BB2644" w:rsidRDefault="00BB2644">
      <w:pPr>
        <w:pStyle w:val="undline"/>
        <w:jc w:val="center"/>
      </w:pPr>
      <w:r>
        <w:t>(указываются наименование организации, в которой намечается реализация</w:t>
      </w:r>
    </w:p>
    <w:p w:rsidR="00BB2644" w:rsidRDefault="00BB2644">
      <w:pPr>
        <w:pStyle w:val="newncpi0"/>
      </w:pPr>
      <w:r>
        <w:t>______________________________________________________________________________</w:t>
      </w:r>
    </w:p>
    <w:p w:rsidR="00BB2644" w:rsidRDefault="00BB2644">
      <w:pPr>
        <w:pStyle w:val="undline"/>
        <w:jc w:val="center"/>
      </w:pPr>
      <w:r>
        <w:t>инвестиционного проекта, основные проектные параметры объекта экспертизы)</w:t>
      </w:r>
    </w:p>
    <w:p w:rsidR="00BB2644" w:rsidRDefault="00BB2644">
      <w:pPr>
        <w:pStyle w:val="point"/>
      </w:pPr>
      <w:r>
        <w:t>2. Критерии оценки технологии:</w:t>
      </w:r>
    </w:p>
    <w:p w:rsidR="00BB2644" w:rsidRDefault="00BB2644">
      <w:pPr>
        <w:pStyle w:val="underpoint"/>
      </w:pPr>
      <w:r>
        <w:t>2.1. научно-технический уровень внедряемой технологии по сравнению с передовыми технологиями, используемыми в мире, и возможность ее применения на соответствующем производстве: _________________________________________________</w:t>
      </w:r>
    </w:p>
    <w:p w:rsidR="00BB2644" w:rsidRDefault="00BB2644">
      <w:pPr>
        <w:pStyle w:val="undline"/>
        <w:ind w:firstLine="5103"/>
      </w:pPr>
      <w:r>
        <w:t>(указываются краткая характеристика</w:t>
      </w:r>
    </w:p>
    <w:p w:rsidR="00BB2644" w:rsidRDefault="00BB2644">
      <w:pPr>
        <w:pStyle w:val="newncpi0"/>
      </w:pPr>
      <w:r>
        <w:t>______________________________________________________________________________</w:t>
      </w:r>
    </w:p>
    <w:p w:rsidR="00BB2644" w:rsidRDefault="00BB2644">
      <w:pPr>
        <w:pStyle w:val="undline"/>
        <w:jc w:val="center"/>
      </w:pPr>
      <w:r>
        <w:t>научно-технического уровня предлагаемой инвестиционным проектом технологии,</w:t>
      </w:r>
    </w:p>
    <w:p w:rsidR="00BB2644" w:rsidRDefault="00BB2644">
      <w:pPr>
        <w:pStyle w:val="newncpi0"/>
      </w:pPr>
      <w:r>
        <w:t>______________________________________________________________________________</w:t>
      </w:r>
    </w:p>
    <w:p w:rsidR="00BB2644" w:rsidRDefault="00BB2644">
      <w:pPr>
        <w:pStyle w:val="undline"/>
        <w:jc w:val="center"/>
      </w:pPr>
      <w:r>
        <w:t>информация о проведенных маркетинговых и патентных исследованиях и их результатах,</w:t>
      </w:r>
    </w:p>
    <w:p w:rsidR="00BB2644" w:rsidRDefault="00BB2644">
      <w:pPr>
        <w:pStyle w:val="newncpi0"/>
      </w:pPr>
      <w:r>
        <w:t>______________________________________________________________________________</w:t>
      </w:r>
    </w:p>
    <w:p w:rsidR="00BB2644" w:rsidRDefault="00BB2644">
      <w:pPr>
        <w:pStyle w:val="undline"/>
        <w:jc w:val="center"/>
      </w:pPr>
      <w:r>
        <w:t>сроке появления технологии на рынке и ее обновлении, обоснованность выбора основного</w:t>
      </w:r>
    </w:p>
    <w:p w:rsidR="00BB2644" w:rsidRDefault="00BB2644">
      <w:pPr>
        <w:pStyle w:val="newncpi0"/>
      </w:pPr>
      <w:r>
        <w:t>______________________________________________________________________________</w:t>
      </w:r>
    </w:p>
    <w:p w:rsidR="00BB2644" w:rsidRDefault="00BB2644">
      <w:pPr>
        <w:pStyle w:val="undline"/>
        <w:jc w:val="center"/>
      </w:pPr>
      <w:r>
        <w:t>технологического оборудования; результаты сравнения привлекаемых (создаваемых) технологий</w:t>
      </w:r>
    </w:p>
    <w:p w:rsidR="00BB2644" w:rsidRDefault="00BB2644">
      <w:pPr>
        <w:pStyle w:val="newncpi0"/>
      </w:pPr>
      <w:r>
        <w:t>______________________________________________________________________________</w:t>
      </w:r>
    </w:p>
    <w:p w:rsidR="00BB2644" w:rsidRDefault="00BB2644">
      <w:pPr>
        <w:pStyle w:val="undline"/>
        <w:jc w:val="center"/>
      </w:pPr>
      <w:r>
        <w:t>по ключевым функциональным характеристикам (энергоемкость, материалоемкость, уровень</w:t>
      </w:r>
    </w:p>
    <w:p w:rsidR="00BB2644" w:rsidRDefault="00BB2644">
      <w:pPr>
        <w:pStyle w:val="newncpi0"/>
      </w:pPr>
      <w:r>
        <w:t>______________________________________________________________________________</w:t>
      </w:r>
    </w:p>
    <w:p w:rsidR="00BB2644" w:rsidRDefault="00BB2644">
      <w:pPr>
        <w:pStyle w:val="undline"/>
        <w:jc w:val="center"/>
      </w:pPr>
      <w:r>
        <w:t>импортозависимости и т.д.) с передовыми технологиями, используемыми в мире;</w:t>
      </w:r>
    </w:p>
    <w:p w:rsidR="00BB2644" w:rsidRDefault="00BB2644">
      <w:pPr>
        <w:pStyle w:val="newncpi0"/>
      </w:pPr>
      <w:r>
        <w:t>______________________________________________________________________________</w:t>
      </w:r>
    </w:p>
    <w:p w:rsidR="00BB2644" w:rsidRDefault="00BB2644">
      <w:pPr>
        <w:pStyle w:val="undline"/>
        <w:jc w:val="center"/>
      </w:pPr>
      <w:r>
        <w:t>информация об уровне технологического уклада на действующем производстве, обоснованность</w:t>
      </w:r>
    </w:p>
    <w:p w:rsidR="00BB2644" w:rsidRDefault="00BB2644">
      <w:pPr>
        <w:pStyle w:val="newncpi0"/>
      </w:pPr>
      <w:r>
        <w:t>______________________________________________________________________________</w:t>
      </w:r>
    </w:p>
    <w:p w:rsidR="00BB2644" w:rsidRDefault="00BB2644">
      <w:pPr>
        <w:pStyle w:val="undline"/>
        <w:jc w:val="center"/>
      </w:pPr>
      <w:r>
        <w:t>достижения планируемого уровня технологического уклада с учетом располагаемого</w:t>
      </w:r>
    </w:p>
    <w:p w:rsidR="00BB2644" w:rsidRDefault="00BB2644">
      <w:pPr>
        <w:pStyle w:val="newncpi0"/>
      </w:pPr>
      <w:r>
        <w:t>______________________________________________________________________________</w:t>
      </w:r>
    </w:p>
    <w:p w:rsidR="00BB2644" w:rsidRDefault="00BB2644">
      <w:pPr>
        <w:pStyle w:val="undline"/>
        <w:jc w:val="center"/>
      </w:pPr>
      <w:r>
        <w:t>инициатором и предложенного в бизнес-плане инвестиционного проекта основного технологического</w:t>
      </w:r>
    </w:p>
    <w:p w:rsidR="00BB2644" w:rsidRDefault="00BB2644">
      <w:pPr>
        <w:pStyle w:val="newncpi0"/>
      </w:pPr>
      <w:r>
        <w:t>______________________________________________________________________________</w:t>
      </w:r>
    </w:p>
    <w:p w:rsidR="00BB2644" w:rsidRDefault="00BB2644">
      <w:pPr>
        <w:pStyle w:val="undline"/>
        <w:jc w:val="center"/>
      </w:pPr>
      <w:r>
        <w:t>оборудования и его поставщиков, сроков ввода объекта в эксплуатацию; оценка возможных рисков,</w:t>
      </w:r>
    </w:p>
    <w:p w:rsidR="00BB2644" w:rsidRDefault="00BB2644">
      <w:pPr>
        <w:pStyle w:val="newncpi0"/>
      </w:pPr>
      <w:r>
        <w:t>______________________________________________________________________________</w:t>
      </w:r>
    </w:p>
    <w:p w:rsidR="00BB2644" w:rsidRDefault="00BB2644">
      <w:pPr>
        <w:pStyle w:val="undline"/>
        <w:jc w:val="center"/>
      </w:pPr>
      <w:r>
        <w:t>связанных с внедрением предлагаемой технологии; оценка уровня качества реконструируемого</w:t>
      </w:r>
    </w:p>
    <w:p w:rsidR="00BB2644" w:rsidRDefault="00BB2644">
      <w:pPr>
        <w:pStyle w:val="newncpi0"/>
      </w:pPr>
      <w:r>
        <w:t>______________________________________________________________________________</w:t>
      </w:r>
    </w:p>
    <w:p w:rsidR="00BB2644" w:rsidRDefault="00BB2644">
      <w:pPr>
        <w:pStyle w:val="undline"/>
        <w:jc w:val="center"/>
      </w:pPr>
      <w:r>
        <w:t>(создаваемого) производства, прогнозов по обеспечению выпуска продукции</w:t>
      </w:r>
    </w:p>
    <w:p w:rsidR="00BB2644" w:rsidRDefault="00BB2644">
      <w:pPr>
        <w:pStyle w:val="newncpi0"/>
      </w:pPr>
      <w:r>
        <w:t>______________________________________________________________________________</w:t>
      </w:r>
    </w:p>
    <w:p w:rsidR="00BB2644" w:rsidRDefault="00BB2644">
      <w:pPr>
        <w:pStyle w:val="undline"/>
        <w:jc w:val="center"/>
      </w:pPr>
      <w:r>
        <w:t>в соответствии с требованиями ISO, OHSAS, AS, иными международными стандартами)</w:t>
      </w:r>
    </w:p>
    <w:p w:rsidR="00BB2644" w:rsidRDefault="00BB2644">
      <w:pPr>
        <w:pStyle w:val="underpoint"/>
      </w:pPr>
      <w:r>
        <w:t>2.2. приоритетность направления инвестиций в технологию, обоснованность расходов: _____________________________________________________________________</w:t>
      </w:r>
    </w:p>
    <w:p w:rsidR="00BB2644" w:rsidRDefault="00BB2644">
      <w:pPr>
        <w:pStyle w:val="undline"/>
        <w:jc w:val="center"/>
      </w:pPr>
      <w:r>
        <w:t>(указываются уровень инвестиционных затрат</w:t>
      </w:r>
    </w:p>
    <w:p w:rsidR="00BB2644" w:rsidRDefault="00BB2644">
      <w:pPr>
        <w:pStyle w:val="newncpi0"/>
      </w:pPr>
      <w:r>
        <w:t>______________________________________________________________________________</w:t>
      </w:r>
    </w:p>
    <w:p w:rsidR="00BB2644" w:rsidRDefault="00BB2644">
      <w:pPr>
        <w:pStyle w:val="undline"/>
        <w:jc w:val="center"/>
      </w:pPr>
      <w:r>
        <w:t>в технологию и оборудование, доля импорта, результаты сравнения удельных расходов</w:t>
      </w:r>
    </w:p>
    <w:p w:rsidR="00BB2644" w:rsidRDefault="00BB2644">
      <w:pPr>
        <w:pStyle w:val="newncpi0"/>
      </w:pPr>
      <w:r>
        <w:t>______________________________________________________________________________</w:t>
      </w:r>
    </w:p>
    <w:p w:rsidR="00BB2644" w:rsidRDefault="00BB2644">
      <w:pPr>
        <w:pStyle w:val="undline"/>
        <w:jc w:val="center"/>
      </w:pPr>
      <w:r>
        <w:t>на создание объекта с уровнем затрат при создании аналогичных объектов в мировой практике;</w:t>
      </w:r>
    </w:p>
    <w:p w:rsidR="00BB2644" w:rsidRDefault="00BB2644">
      <w:pPr>
        <w:pStyle w:val="newncpi0"/>
      </w:pPr>
      <w:r>
        <w:t>______________________________________________________________________________</w:t>
      </w:r>
    </w:p>
    <w:p w:rsidR="00BB2644" w:rsidRDefault="00BB2644">
      <w:pPr>
        <w:pStyle w:val="undline"/>
        <w:jc w:val="center"/>
      </w:pPr>
      <w:r>
        <w:t>обоснованность запрашиваемого объема бюджетного финансирования для внедрения</w:t>
      </w:r>
    </w:p>
    <w:p w:rsidR="00BB2644" w:rsidRDefault="00BB2644">
      <w:pPr>
        <w:pStyle w:val="newncpi0"/>
      </w:pPr>
      <w:r>
        <w:t>______________________________________________________________________________</w:t>
      </w:r>
    </w:p>
    <w:p w:rsidR="00BB2644" w:rsidRDefault="00BB2644">
      <w:pPr>
        <w:pStyle w:val="undline"/>
        <w:jc w:val="center"/>
      </w:pPr>
      <w:r>
        <w:t>технологии (оборудования) в рамках реализуемого инвестиционного проекта)</w:t>
      </w:r>
    </w:p>
    <w:p w:rsidR="00BB2644" w:rsidRDefault="00BB2644">
      <w:pPr>
        <w:pStyle w:val="underpoint"/>
      </w:pPr>
      <w:r>
        <w:t>2.3. оптимальность выбранной технологии и ее инновационность для Республики Беларусь: _____________________________________________________________________</w:t>
      </w:r>
    </w:p>
    <w:p w:rsidR="00BB2644" w:rsidRDefault="00BB2644">
      <w:pPr>
        <w:pStyle w:val="undline"/>
        <w:ind w:firstLine="2410"/>
      </w:pPr>
      <w:r>
        <w:t>(указываются с учетом оценки научно-технического</w:t>
      </w:r>
    </w:p>
    <w:p w:rsidR="00BB2644" w:rsidRDefault="00BB2644">
      <w:pPr>
        <w:pStyle w:val="newncpi0"/>
      </w:pPr>
      <w:r>
        <w:t>______________________________________________________________________________</w:t>
      </w:r>
    </w:p>
    <w:p w:rsidR="00BB2644" w:rsidRDefault="00BB2644">
      <w:pPr>
        <w:pStyle w:val="undline"/>
        <w:jc w:val="center"/>
      </w:pPr>
      <w:r>
        <w:t>уровня в соответствии с подпунктами 2.1 и 2.2 настоящего пункта, подтверждаются</w:t>
      </w:r>
    </w:p>
    <w:p w:rsidR="00BB2644" w:rsidRDefault="00BB2644">
      <w:pPr>
        <w:pStyle w:val="newncpi0"/>
      </w:pPr>
      <w:r>
        <w:lastRenderedPageBreak/>
        <w:t>______________________________________________________________________________</w:t>
      </w:r>
    </w:p>
    <w:p w:rsidR="00BB2644" w:rsidRDefault="00BB2644">
      <w:pPr>
        <w:pStyle w:val="undline"/>
        <w:jc w:val="center"/>
      </w:pPr>
      <w:r>
        <w:t>(либо не подтверждаются) оптимальность выбранной технологии, обоснованность ее внедрения</w:t>
      </w:r>
    </w:p>
    <w:p w:rsidR="00BB2644" w:rsidRDefault="00BB2644">
      <w:pPr>
        <w:pStyle w:val="newncpi0"/>
      </w:pPr>
      <w:r>
        <w:t>______________________________________________________________________________</w:t>
      </w:r>
    </w:p>
    <w:p w:rsidR="00BB2644" w:rsidRDefault="00BB2644">
      <w:pPr>
        <w:pStyle w:val="undline"/>
        <w:jc w:val="center"/>
      </w:pPr>
      <w:r>
        <w:t>в данной организации и инновационность для Республики Беларусь)</w:t>
      </w:r>
    </w:p>
    <w:p w:rsidR="00BB2644" w:rsidRDefault="00BB2644">
      <w:pPr>
        <w:pStyle w:val="underpoint"/>
      </w:pPr>
      <w:r>
        <w:t>2.4. социальные, экономические и экологические последствия внедрения технологии и необходимость модернизации (реконструкции) взаимосвязанных действующих производственных объектов: ____________________________________________________</w:t>
      </w:r>
    </w:p>
    <w:p w:rsidR="00BB2644" w:rsidRDefault="00BB2644">
      <w:pPr>
        <w:pStyle w:val="undline"/>
        <w:ind w:firstLine="4394"/>
      </w:pPr>
      <w:r>
        <w:t>(указываются оценка возможных</w:t>
      </w:r>
    </w:p>
    <w:p w:rsidR="00BB2644" w:rsidRDefault="00BB2644">
      <w:pPr>
        <w:pStyle w:val="newncpi0"/>
      </w:pPr>
      <w:r>
        <w:t>______________________________________________________________________________</w:t>
      </w:r>
    </w:p>
    <w:p w:rsidR="00BB2644" w:rsidRDefault="00BB2644">
      <w:pPr>
        <w:pStyle w:val="undline"/>
        <w:jc w:val="center"/>
      </w:pPr>
      <w:r>
        <w:t>позитивных и (или) негативных последствий в социальной и экономической сферах</w:t>
      </w:r>
    </w:p>
    <w:p w:rsidR="00BB2644" w:rsidRDefault="00BB2644">
      <w:pPr>
        <w:pStyle w:val="newncpi0"/>
      </w:pPr>
      <w:r>
        <w:t>______________________________________________________________________________</w:t>
      </w:r>
    </w:p>
    <w:p w:rsidR="00BB2644" w:rsidRDefault="00BB2644">
      <w:pPr>
        <w:pStyle w:val="undline"/>
        <w:jc w:val="center"/>
      </w:pPr>
      <w:r>
        <w:t>при внедрении предлагаемой в рамках реализации инвестиционного проекта технологии;</w:t>
      </w:r>
    </w:p>
    <w:p w:rsidR="00BB2644" w:rsidRDefault="00BB2644">
      <w:pPr>
        <w:pStyle w:val="newncpi0"/>
      </w:pPr>
      <w:r>
        <w:t>______________________________________________________________________________</w:t>
      </w:r>
    </w:p>
    <w:p w:rsidR="00BB2644" w:rsidRDefault="00BB2644">
      <w:pPr>
        <w:pStyle w:val="undline"/>
        <w:jc w:val="center"/>
      </w:pPr>
      <w:r>
        <w:t>влияние создаваемого объекта на экологию, в том числе в рамках конкретной местности,</w:t>
      </w:r>
    </w:p>
    <w:p w:rsidR="00BB2644" w:rsidRDefault="00BB2644">
      <w:pPr>
        <w:pStyle w:val="newncpi0"/>
      </w:pPr>
      <w:r>
        <w:t>______________________________________________________________________________</w:t>
      </w:r>
    </w:p>
    <w:p w:rsidR="00BB2644" w:rsidRDefault="00BB2644">
      <w:pPr>
        <w:pStyle w:val="undline"/>
        <w:jc w:val="center"/>
      </w:pPr>
      <w:r>
        <w:t>с указанием соответствующих видов и величин, результатов и затрат; оценка системы</w:t>
      </w:r>
    </w:p>
    <w:p w:rsidR="00BB2644" w:rsidRDefault="00BB2644">
      <w:pPr>
        <w:pStyle w:val="newncpi0"/>
      </w:pPr>
      <w:r>
        <w:t>______________________________________________________________________________</w:t>
      </w:r>
    </w:p>
    <w:p w:rsidR="00BB2644" w:rsidRDefault="00BB2644">
      <w:pPr>
        <w:pStyle w:val="undline"/>
        <w:jc w:val="center"/>
      </w:pPr>
      <w:r>
        <w:t>менеджмента организации, его потенциальных возможностей по осуществлению инвестиционного</w:t>
      </w:r>
    </w:p>
    <w:p w:rsidR="00BB2644" w:rsidRDefault="00BB2644">
      <w:pPr>
        <w:pStyle w:val="newncpi0"/>
      </w:pPr>
      <w:r>
        <w:t>______________________________________________________________________________</w:t>
      </w:r>
    </w:p>
    <w:p w:rsidR="00BB2644" w:rsidRDefault="00BB2644">
      <w:pPr>
        <w:pStyle w:val="undline"/>
        <w:jc w:val="center"/>
      </w:pPr>
      <w:r>
        <w:t>проекта, а также эксплуатации объекта с учетом кадрового потенциала; обоснованность необходимости</w:t>
      </w:r>
    </w:p>
    <w:p w:rsidR="00BB2644" w:rsidRDefault="00BB2644">
      <w:pPr>
        <w:pStyle w:val="newncpi0"/>
      </w:pPr>
      <w:r>
        <w:t>______________________________________________________________________________</w:t>
      </w:r>
    </w:p>
    <w:p w:rsidR="00BB2644" w:rsidRDefault="00BB2644">
      <w:pPr>
        <w:pStyle w:val="undline"/>
        <w:jc w:val="center"/>
      </w:pPr>
      <w:r>
        <w:t>модернизации (реконструкции) взаимосвязанных действующих производственных объектов)</w:t>
      </w:r>
    </w:p>
    <w:p w:rsidR="00BB2644" w:rsidRDefault="00BB2644">
      <w:pPr>
        <w:pStyle w:val="point"/>
      </w:pPr>
      <w:r>
        <w:t>3. Выводы и предложения: _________________________________________________</w:t>
      </w:r>
    </w:p>
    <w:p w:rsidR="00BB2644" w:rsidRDefault="00BB2644">
      <w:pPr>
        <w:pStyle w:val="undline"/>
        <w:ind w:firstLine="4536"/>
      </w:pPr>
      <w:r>
        <w:t>(указываются выводы о научно-техническом</w:t>
      </w:r>
    </w:p>
    <w:p w:rsidR="00BB2644" w:rsidRDefault="00BB2644">
      <w:pPr>
        <w:pStyle w:val="newncpi0"/>
      </w:pPr>
      <w:r>
        <w:t>______________________________________________________________________________</w:t>
      </w:r>
    </w:p>
    <w:p w:rsidR="00BB2644" w:rsidRDefault="00BB2644">
      <w:pPr>
        <w:pStyle w:val="undline"/>
        <w:jc w:val="center"/>
      </w:pPr>
      <w:r>
        <w:t>уровне технологии, целесообразности, эффективности и возможности реализации инвестиционного</w:t>
      </w:r>
    </w:p>
    <w:p w:rsidR="00BB2644" w:rsidRDefault="00BB2644">
      <w:pPr>
        <w:pStyle w:val="newncpi0"/>
      </w:pPr>
      <w:r>
        <w:t>______________________________________________________________________________</w:t>
      </w:r>
    </w:p>
    <w:p w:rsidR="00BB2644" w:rsidRDefault="00BB2644">
      <w:pPr>
        <w:pStyle w:val="undline"/>
        <w:jc w:val="center"/>
      </w:pPr>
      <w:r>
        <w:t>проекта с учетом оптимальности выбранной технологии и ее инновационности, возможных</w:t>
      </w:r>
    </w:p>
    <w:p w:rsidR="00BB2644" w:rsidRDefault="00BB2644">
      <w:pPr>
        <w:pStyle w:val="newncpi0"/>
      </w:pPr>
      <w:r>
        <w:t>______________________________________________________________________________</w:t>
      </w:r>
    </w:p>
    <w:p w:rsidR="00BB2644" w:rsidRDefault="00BB2644">
      <w:pPr>
        <w:pStyle w:val="undline"/>
        <w:jc w:val="center"/>
      </w:pPr>
      <w:r>
        <w:t>социальных, экономических и экологических последствиях ее внедрения, предложения</w:t>
      </w:r>
    </w:p>
    <w:p w:rsidR="00BB2644" w:rsidRDefault="00BB2644">
      <w:pPr>
        <w:pStyle w:val="newncpi0"/>
      </w:pPr>
      <w:r>
        <w:t>______________________________________________________________________________</w:t>
      </w:r>
    </w:p>
    <w:p w:rsidR="00BB2644" w:rsidRDefault="00BB2644">
      <w:pPr>
        <w:pStyle w:val="undline"/>
        <w:jc w:val="center"/>
      </w:pPr>
      <w:r>
        <w:t>по условиям реализации инвестиционного проекта)</w:t>
      </w:r>
    </w:p>
    <w:p w:rsidR="00BB2644" w:rsidRDefault="00BB2644">
      <w:pPr>
        <w:pStyle w:val="newncpi"/>
      </w:pPr>
      <w:r>
        <w:t> </w:t>
      </w:r>
    </w:p>
    <w:p w:rsidR="00BB2644" w:rsidRDefault="00BB2644">
      <w:pPr>
        <w:pStyle w:val="newncpi0"/>
      </w:pPr>
      <w:r>
        <w:t xml:space="preserve">К заключению прилагается протокол заседания бюро экспертного совета </w:t>
      </w:r>
    </w:p>
    <w:p w:rsidR="00BB2644" w:rsidRDefault="00BB2644">
      <w:pPr>
        <w:pStyle w:val="newncpi0"/>
      </w:pPr>
      <w:r>
        <w:t>от __ __________ 20__ г.</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686"/>
        <w:gridCol w:w="2835"/>
        <w:gridCol w:w="2848"/>
      </w:tblGrid>
      <w:tr w:rsidR="00BB2644">
        <w:trPr>
          <w:trHeight w:val="240"/>
        </w:trPr>
        <w:tc>
          <w:tcPr>
            <w:tcW w:w="1967" w:type="pct"/>
            <w:tcMar>
              <w:top w:w="0" w:type="dxa"/>
              <w:left w:w="6" w:type="dxa"/>
              <w:bottom w:w="0" w:type="dxa"/>
              <w:right w:w="6" w:type="dxa"/>
            </w:tcMar>
            <w:hideMark/>
          </w:tcPr>
          <w:p w:rsidR="00BB2644" w:rsidRDefault="00BB2644">
            <w:pPr>
              <w:pStyle w:val="newncpi0"/>
            </w:pPr>
            <w:r>
              <w:t>Председатель экспертного совета</w:t>
            </w:r>
          </w:p>
        </w:tc>
        <w:tc>
          <w:tcPr>
            <w:tcW w:w="1513" w:type="pct"/>
            <w:tcMar>
              <w:top w:w="0" w:type="dxa"/>
              <w:left w:w="6" w:type="dxa"/>
              <w:bottom w:w="0" w:type="dxa"/>
              <w:right w:w="6" w:type="dxa"/>
            </w:tcMar>
            <w:hideMark/>
          </w:tcPr>
          <w:p w:rsidR="00BB2644" w:rsidRDefault="00BB2644">
            <w:pPr>
              <w:pStyle w:val="newncpi0"/>
            </w:pPr>
            <w:r>
              <w:t>________________</w:t>
            </w:r>
          </w:p>
        </w:tc>
        <w:tc>
          <w:tcPr>
            <w:tcW w:w="1520" w:type="pct"/>
            <w:tcMar>
              <w:top w:w="0" w:type="dxa"/>
              <w:left w:w="6" w:type="dxa"/>
              <w:bottom w:w="0" w:type="dxa"/>
              <w:right w:w="6" w:type="dxa"/>
            </w:tcMar>
            <w:hideMark/>
          </w:tcPr>
          <w:p w:rsidR="00BB2644" w:rsidRDefault="00BB2644">
            <w:pPr>
              <w:pStyle w:val="newncpi0"/>
              <w:jc w:val="right"/>
            </w:pPr>
            <w:r>
              <w:t>_______________________</w:t>
            </w:r>
          </w:p>
        </w:tc>
      </w:tr>
      <w:tr w:rsidR="00BB2644">
        <w:trPr>
          <w:trHeight w:val="240"/>
        </w:trPr>
        <w:tc>
          <w:tcPr>
            <w:tcW w:w="1967" w:type="pct"/>
            <w:tcMar>
              <w:top w:w="0" w:type="dxa"/>
              <w:left w:w="6" w:type="dxa"/>
              <w:bottom w:w="0" w:type="dxa"/>
              <w:right w:w="6" w:type="dxa"/>
            </w:tcMar>
            <w:hideMark/>
          </w:tcPr>
          <w:p w:rsidR="00BB2644" w:rsidRDefault="00BB2644">
            <w:pPr>
              <w:pStyle w:val="table10"/>
            </w:pPr>
            <w:r>
              <w:t> </w:t>
            </w:r>
          </w:p>
        </w:tc>
        <w:tc>
          <w:tcPr>
            <w:tcW w:w="1513" w:type="pct"/>
            <w:tcMar>
              <w:top w:w="0" w:type="dxa"/>
              <w:left w:w="6" w:type="dxa"/>
              <w:bottom w:w="0" w:type="dxa"/>
              <w:right w:w="6" w:type="dxa"/>
            </w:tcMar>
            <w:hideMark/>
          </w:tcPr>
          <w:p w:rsidR="00BB2644" w:rsidRDefault="00BB2644">
            <w:pPr>
              <w:pStyle w:val="table10"/>
              <w:ind w:firstLine="567"/>
            </w:pPr>
            <w:r>
              <w:t>(подпись)</w:t>
            </w:r>
          </w:p>
        </w:tc>
        <w:tc>
          <w:tcPr>
            <w:tcW w:w="1520" w:type="pct"/>
            <w:tcMar>
              <w:top w:w="0" w:type="dxa"/>
              <w:left w:w="6" w:type="dxa"/>
              <w:bottom w:w="0" w:type="dxa"/>
              <w:right w:w="6" w:type="dxa"/>
            </w:tcMar>
            <w:hideMark/>
          </w:tcPr>
          <w:p w:rsidR="00BB2644" w:rsidRDefault="00BB2644">
            <w:pPr>
              <w:pStyle w:val="table10"/>
              <w:jc w:val="center"/>
            </w:pPr>
            <w:r>
              <w:t>(инициалы, фамилия)</w:t>
            </w:r>
          </w:p>
        </w:tc>
      </w:tr>
    </w:tbl>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3686"/>
        <w:gridCol w:w="2835"/>
        <w:gridCol w:w="2848"/>
      </w:tblGrid>
      <w:tr w:rsidR="00BB2644">
        <w:trPr>
          <w:trHeight w:val="240"/>
        </w:trPr>
        <w:tc>
          <w:tcPr>
            <w:tcW w:w="1967" w:type="pct"/>
            <w:tcMar>
              <w:top w:w="0" w:type="dxa"/>
              <w:left w:w="6" w:type="dxa"/>
              <w:bottom w:w="0" w:type="dxa"/>
              <w:right w:w="6" w:type="dxa"/>
            </w:tcMar>
            <w:hideMark/>
          </w:tcPr>
          <w:p w:rsidR="00BB2644" w:rsidRDefault="00BB2644">
            <w:pPr>
              <w:pStyle w:val="newncpi0"/>
            </w:pPr>
            <w:r>
              <w:t>Секретарь экспертного совета</w:t>
            </w:r>
          </w:p>
        </w:tc>
        <w:tc>
          <w:tcPr>
            <w:tcW w:w="1513" w:type="pct"/>
            <w:tcMar>
              <w:top w:w="0" w:type="dxa"/>
              <w:left w:w="6" w:type="dxa"/>
              <w:bottom w:w="0" w:type="dxa"/>
              <w:right w:w="6" w:type="dxa"/>
            </w:tcMar>
            <w:hideMark/>
          </w:tcPr>
          <w:p w:rsidR="00BB2644" w:rsidRDefault="00BB2644">
            <w:pPr>
              <w:pStyle w:val="newncpi0"/>
            </w:pPr>
            <w:r>
              <w:t>________________</w:t>
            </w:r>
          </w:p>
        </w:tc>
        <w:tc>
          <w:tcPr>
            <w:tcW w:w="1520" w:type="pct"/>
            <w:tcMar>
              <w:top w:w="0" w:type="dxa"/>
              <w:left w:w="6" w:type="dxa"/>
              <w:bottom w:w="0" w:type="dxa"/>
              <w:right w:w="6" w:type="dxa"/>
            </w:tcMar>
            <w:hideMark/>
          </w:tcPr>
          <w:p w:rsidR="00BB2644" w:rsidRDefault="00BB2644">
            <w:pPr>
              <w:pStyle w:val="newncpi0"/>
              <w:jc w:val="right"/>
            </w:pPr>
            <w:r>
              <w:t>_______________________</w:t>
            </w:r>
          </w:p>
        </w:tc>
      </w:tr>
      <w:tr w:rsidR="00BB2644">
        <w:trPr>
          <w:trHeight w:val="240"/>
        </w:trPr>
        <w:tc>
          <w:tcPr>
            <w:tcW w:w="1967" w:type="pct"/>
            <w:tcMar>
              <w:top w:w="0" w:type="dxa"/>
              <w:left w:w="6" w:type="dxa"/>
              <w:bottom w:w="0" w:type="dxa"/>
              <w:right w:w="6" w:type="dxa"/>
            </w:tcMar>
            <w:hideMark/>
          </w:tcPr>
          <w:p w:rsidR="00BB2644" w:rsidRDefault="00BB2644">
            <w:pPr>
              <w:pStyle w:val="table10"/>
            </w:pPr>
            <w:r>
              <w:t> </w:t>
            </w:r>
          </w:p>
        </w:tc>
        <w:tc>
          <w:tcPr>
            <w:tcW w:w="1513" w:type="pct"/>
            <w:tcMar>
              <w:top w:w="0" w:type="dxa"/>
              <w:left w:w="6" w:type="dxa"/>
              <w:bottom w:w="0" w:type="dxa"/>
              <w:right w:w="6" w:type="dxa"/>
            </w:tcMar>
            <w:hideMark/>
          </w:tcPr>
          <w:p w:rsidR="00BB2644" w:rsidRDefault="00BB2644">
            <w:pPr>
              <w:pStyle w:val="table10"/>
              <w:ind w:firstLine="567"/>
            </w:pPr>
            <w:r>
              <w:t>(подпись)</w:t>
            </w:r>
          </w:p>
        </w:tc>
        <w:tc>
          <w:tcPr>
            <w:tcW w:w="1520" w:type="pct"/>
            <w:tcMar>
              <w:top w:w="0" w:type="dxa"/>
              <w:left w:w="6" w:type="dxa"/>
              <w:bottom w:w="0" w:type="dxa"/>
              <w:right w:w="6" w:type="dxa"/>
            </w:tcMar>
            <w:hideMark/>
          </w:tcPr>
          <w:p w:rsidR="00BB2644" w:rsidRDefault="00BB2644">
            <w:pPr>
              <w:pStyle w:val="table10"/>
              <w:jc w:val="center"/>
            </w:pPr>
            <w:r>
              <w:t>(инициалы, 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t>* Форма заключения ГЭС по бизнес-плану инвестиционного проекта утверждена совместным постановлением ГКНТ и Минэкономики от 5 сентября 2017 г. № 16/22 «Об установлении формы заключения государственного экспертного совета по бизнес-плану инвестиционного проекта» (объект государственной экспертизы 8.9).</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32</w:t>
            </w:r>
          </w:p>
          <w:p w:rsidR="00BB2644" w:rsidRDefault="00BB2644">
            <w:pPr>
              <w:pStyle w:val="append"/>
            </w:pPr>
            <w:r>
              <w:t>к приказу</w:t>
            </w:r>
            <w:r>
              <w:br/>
              <w:t>Государственного комитета</w:t>
            </w:r>
            <w:r>
              <w:br/>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t> </w:t>
      </w:r>
    </w:p>
    <w:p w:rsidR="00BB2644" w:rsidRDefault="00BB2644">
      <w:pPr>
        <w:pStyle w:val="onestring"/>
      </w:pPr>
      <w:r>
        <w:lastRenderedPageBreak/>
        <w:t>Форма</w:t>
      </w:r>
    </w:p>
    <w:p w:rsidR="00BB2644" w:rsidRDefault="00BB2644">
      <w:pPr>
        <w:pStyle w:val="titlep"/>
        <w:spacing w:after="0"/>
      </w:pPr>
      <w:r>
        <w:t>ЗАКЛЮЧЕНИЕ</w:t>
      </w:r>
      <w:r>
        <w:br/>
        <w:t>государственного экспертного совета</w:t>
      </w:r>
    </w:p>
    <w:p w:rsidR="00BB2644" w:rsidRDefault="00BB2644">
      <w:pPr>
        <w:pStyle w:val="newncpi0"/>
        <w:jc w:val="center"/>
      </w:pPr>
      <w:r>
        <w:rPr>
          <w:i/>
          <w:iCs/>
        </w:rPr>
        <w:t>№ код и наименование ГЭС</w:t>
      </w:r>
    </w:p>
    <w:p w:rsidR="00BB2644" w:rsidRDefault="00BB2644">
      <w:pPr>
        <w:pStyle w:val="newncpi0"/>
        <w:jc w:val="center"/>
      </w:pPr>
      <w:r>
        <w:t>по объекту государственной экспертизы, указанному в подпункте 8.10</w:t>
      </w:r>
    </w:p>
    <w:p w:rsidR="00BB2644" w:rsidRDefault="00BB2644">
      <w:pPr>
        <w:pStyle w:val="newncpi0"/>
        <w:jc w:val="center"/>
      </w:pPr>
      <w:r>
        <w:t>пункта 8 Положения о порядке функционирования единой системы</w:t>
      </w:r>
    </w:p>
    <w:p w:rsidR="00BB2644" w:rsidRDefault="00BB2644">
      <w:pPr>
        <w:pStyle w:val="newncpi0"/>
        <w:jc w:val="center"/>
      </w:pPr>
      <w:r>
        <w:t>государственной научной и государственной научно-технической</w:t>
      </w:r>
    </w:p>
    <w:p w:rsidR="00BB2644" w:rsidRDefault="00BB2644">
      <w:pPr>
        <w:pStyle w:val="newncpi0"/>
        <w:jc w:val="center"/>
      </w:pPr>
      <w:r>
        <w:t>экспертиз, утвержденного постановлением</w:t>
      </w:r>
    </w:p>
    <w:p w:rsidR="00BB2644" w:rsidRDefault="00BB2644">
      <w:pPr>
        <w:pStyle w:val="newncpi0"/>
        <w:jc w:val="center"/>
      </w:pPr>
      <w:r>
        <w:t>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поступления объекта</w:t>
            </w:r>
            <w:r>
              <w:br/>
              <w:t>государственной экспертизы)</w:t>
            </w:r>
          </w:p>
        </w:tc>
        <w:tc>
          <w:tcPr>
            <w:tcW w:w="2500" w:type="pct"/>
            <w:tcMar>
              <w:top w:w="0" w:type="dxa"/>
              <w:left w:w="6" w:type="dxa"/>
              <w:bottom w:w="0" w:type="dxa"/>
              <w:right w:w="6" w:type="dxa"/>
            </w:tcMar>
            <w:hideMark/>
          </w:tcPr>
          <w:p w:rsidR="00BB2644" w:rsidRDefault="00BB2644">
            <w:pPr>
              <w:pStyle w:val="table10"/>
              <w:jc w:val="center"/>
            </w:pPr>
            <w:r>
              <w:t>(дата выдачи заключения</w:t>
            </w:r>
            <w:r>
              <w:br/>
              <w:t>государственного экспертного совета)</w:t>
            </w:r>
          </w:p>
        </w:tc>
      </w:tr>
    </w:tbl>
    <w:p w:rsidR="00BB2644" w:rsidRDefault="00BB2644">
      <w:pPr>
        <w:pStyle w:val="newncpi"/>
      </w:pPr>
      <w:r>
        <w:t> </w:t>
      </w:r>
    </w:p>
    <w:p w:rsidR="00BB2644" w:rsidRDefault="00BB2644">
      <w:pPr>
        <w:pStyle w:val="point"/>
      </w:pPr>
      <w:r>
        <w:t xml:space="preserve">1. Государственный экспертный совет </w:t>
      </w:r>
      <w:r>
        <w:rPr>
          <w:i/>
          <w:iCs/>
        </w:rPr>
        <w:t>(№ кода и наименование ГЭСа)</w:t>
      </w:r>
      <w:r>
        <w:t>.</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Наименование товаров (работ, услуг) </w:t>
      </w:r>
      <w:r>
        <w:rPr>
          <w:i/>
          <w:iCs/>
        </w:rPr>
        <w:t>(наименование товаров (работ, услуг) с указанием в отношении товаров кода общегосударственного классификатора Республики Беларусь ОКРБ 007-2012 «Классификатор продукции по видам экономической деятельности», утвержденного постановлением Государственного комитета по стандартизации Республики Беларусь от 28 декабря 2012 г. № 83, и в отношении товаров (работ, услуг) кода единой Товарной номенклатуры внешнеэкономической деятельности Евразийского экономического союза)</w:t>
      </w:r>
      <w:r>
        <w:t>.</w:t>
      </w:r>
    </w:p>
    <w:p w:rsidR="00BB2644" w:rsidRDefault="00BB2644">
      <w:pPr>
        <w:pStyle w:val="point"/>
      </w:pPr>
      <w:r>
        <w:t>5. Результаты рассмотрения объекта государственной экспертизы на государственном экспертном совете.</w:t>
      </w:r>
    </w:p>
    <w:p w:rsidR="00BB2644" w:rsidRDefault="00BB2644">
      <w:pPr>
        <w:pStyle w:val="underpoint"/>
      </w:pPr>
      <w:r>
        <w:t xml:space="preserve">5.1. Соответствие критерию «Высокотехнологичность производства» по пункту 1 приложения 2 (Критерии отнесения товаров (работ, услуг) к высокотехнологичным) к Инструкции о порядке выдачи заключений об отнесении товаров (работ, услуг) к высокотехнологичным, утвержденной постановлением ГКНТ от 18 декабря 2008 г. № 12 (далее – Инструкция): </w:t>
      </w:r>
      <w:r>
        <w:rPr>
          <w:b/>
          <w:bCs/>
          <w:i/>
          <w:iCs/>
        </w:rPr>
        <w:t>соответствует / не соответствует.</w:t>
      </w:r>
    </w:p>
    <w:p w:rsidR="00BB2644" w:rsidRDefault="00BB2644">
      <w:pPr>
        <w:pStyle w:val="underpoint"/>
      </w:pPr>
      <w:r>
        <w:t xml:space="preserve">5.2. Соответствие критерию «Наукоемкость производства» по пункту 2 приложения 2 (Критерии отнесения товаров (работ, услуг) к высокотехнологичным) к Инструкции: </w:t>
      </w:r>
      <w:r>
        <w:rPr>
          <w:b/>
          <w:bCs/>
          <w:i/>
          <w:iCs/>
        </w:rPr>
        <w:t>соответствует / не соответствует.</w:t>
      </w:r>
    </w:p>
    <w:p w:rsidR="00BB2644" w:rsidRDefault="00BB2644">
      <w:pPr>
        <w:pStyle w:val="underpoint"/>
      </w:pPr>
      <w:r>
        <w:t xml:space="preserve">5.3. Соответствие критерию «Экспортоориентированность» по пункту 3 приложения 2 (Критерии отнесения товаров (работ, услуг) к высокотехнологичным) к Инструкции: </w:t>
      </w:r>
      <w:r>
        <w:rPr>
          <w:b/>
          <w:bCs/>
          <w:i/>
          <w:iCs/>
        </w:rPr>
        <w:t>соответствует / не соответствует.</w:t>
      </w:r>
    </w:p>
    <w:p w:rsidR="00BB2644" w:rsidRDefault="00BB2644">
      <w:pPr>
        <w:pStyle w:val="underpoint"/>
      </w:pPr>
      <w:r>
        <w:t xml:space="preserve">5.4. Соответствие критерию «Доля добавленной стоимости (без учета налога на добавленную стоимость; включает фонд заработной платы с учетом установленных платежей, амортизацию, прибыль) в объеме производства (процентов)» по пункту 4 приложения 2 (Критерии отнесения товаров (работ, услуг) к высокотехнологичным) к Инструкции: </w:t>
      </w:r>
      <w:r>
        <w:rPr>
          <w:b/>
          <w:bCs/>
          <w:i/>
          <w:iCs/>
        </w:rPr>
        <w:t>соответствует / не соответствует.</w:t>
      </w:r>
    </w:p>
    <w:p w:rsidR="00BB2644" w:rsidRDefault="00BB2644">
      <w:pPr>
        <w:pStyle w:val="underpoint"/>
      </w:pPr>
      <w:r>
        <w:t xml:space="preserve">5.5. Наличие охранного документа на объект права промышленной собственности, который применен (содержится, включен) в товаре (работе, услуге), претендующем на отнесение к высокотехнологичному по пункту 5 приложения 2 (Критерии отнесения товаров (работ, услуг) к высокотехнологичным) к Инструкции: </w:t>
      </w:r>
      <w:r>
        <w:rPr>
          <w:b/>
          <w:bCs/>
          <w:i/>
          <w:iCs/>
        </w:rPr>
        <w:t>да / нет.</w:t>
      </w:r>
    </w:p>
    <w:p w:rsidR="00BB2644" w:rsidRDefault="00BB2644">
      <w:pPr>
        <w:pStyle w:val="underpoint"/>
      </w:pPr>
      <w:r>
        <w:t>5.6. Значение коэффициента технологичности товара (работы, услуги), рассчитанного по формуле, указанной в пункте 5 Инструкции): ___________________________________.</w:t>
      </w:r>
    </w:p>
    <w:p w:rsidR="00BB2644" w:rsidRDefault="00BB2644">
      <w:pPr>
        <w:pStyle w:val="underpoint"/>
      </w:pPr>
      <w:r>
        <w:t xml:space="preserve">5.7. Возможность отнесения товаров (работ, услуг) к высокотехнологичным в целях выдачи заключения ГКНТ об отнесении товаров (работ, услуг) к высокотехнологичным: </w:t>
      </w:r>
      <w:r>
        <w:rPr>
          <w:b/>
          <w:bCs/>
          <w:i/>
          <w:iCs/>
        </w:rPr>
        <w:t>возможно / невозможно.</w:t>
      </w:r>
    </w:p>
    <w:p w:rsidR="00BB2644" w:rsidRDefault="00BB2644">
      <w:pPr>
        <w:pStyle w:val="newncpi"/>
      </w:pPr>
      <w:r>
        <w:rPr>
          <w:i/>
          <w:iCs/>
        </w:rPr>
        <w:t>Отнесение товаров (работ, услуг) к высокотехнологичным возможно при значении коэффициента технологичности товара (работы, услуги) не менее 50 баллов.</w:t>
      </w:r>
    </w:p>
    <w:p w:rsidR="00BB2644" w:rsidRDefault="00BB2644">
      <w:pPr>
        <w:pStyle w:val="point"/>
      </w:pPr>
      <w:r>
        <w:lastRenderedPageBreak/>
        <w:t xml:space="preserve">6. Заключение государственного экспертного совета по объекту государственной экспертизы: </w:t>
      </w:r>
      <w:r>
        <w:rPr>
          <w:b/>
          <w:bCs/>
          <w:i/>
          <w:iCs/>
        </w:rPr>
        <w:t>положительное / отрицательное</w:t>
      </w:r>
      <w:r>
        <w:t xml:space="preserve"> </w:t>
      </w:r>
      <w:r>
        <w:rPr>
          <w:i/>
          <w:iCs/>
        </w:rPr>
        <w:t>(протокол заседания бюро ГЭС от __________ № ________)</w:t>
      </w:r>
      <w:r>
        <w:t>.</w:t>
      </w:r>
    </w:p>
    <w:p w:rsidR="00BB2644" w:rsidRDefault="00BB2644">
      <w:pPr>
        <w:pStyle w:val="newncpi"/>
      </w:pPr>
      <w:r>
        <w:rPr>
          <w:i/>
          <w:iCs/>
        </w:rPr>
        <w:t>Положительное решение принимается, если по вопросу 5.7 имеется оценка «возможно».</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06"/>
        <w:gridCol w:w="4763"/>
      </w:tblGrid>
      <w:tr w:rsidR="00BB2644">
        <w:trPr>
          <w:trHeight w:val="240"/>
        </w:trPr>
        <w:tc>
          <w:tcPr>
            <w:tcW w:w="2458" w:type="pct"/>
            <w:tcMar>
              <w:top w:w="0" w:type="dxa"/>
              <w:left w:w="6" w:type="dxa"/>
              <w:bottom w:w="0" w:type="dxa"/>
              <w:right w:w="6" w:type="dxa"/>
            </w:tcMar>
            <w:hideMark/>
          </w:tcPr>
          <w:p w:rsidR="00BB2644" w:rsidRDefault="00BB2644">
            <w:pPr>
              <w:pStyle w:val="newncpi0"/>
            </w:pPr>
            <w:r>
              <w:t xml:space="preserve">Председатель </w:t>
            </w:r>
            <w:r>
              <w:br/>
              <w:t>(заместитель Председателя) ГЭС</w:t>
            </w:r>
          </w:p>
        </w:tc>
        <w:tc>
          <w:tcPr>
            <w:tcW w:w="2542" w:type="pct"/>
            <w:tcMar>
              <w:top w:w="0" w:type="dxa"/>
              <w:left w:w="6" w:type="dxa"/>
              <w:bottom w:w="0" w:type="dxa"/>
              <w:right w:w="6" w:type="dxa"/>
            </w:tcMar>
            <w:hideMark/>
          </w:tcPr>
          <w:p w:rsidR="00BB2644" w:rsidRDefault="00BB2644">
            <w:pPr>
              <w:pStyle w:val="newncpi0"/>
              <w:jc w:val="right"/>
            </w:pPr>
            <w:r>
              <w:br/>
              <w:t>/И.О.Фамилия/</w:t>
            </w:r>
          </w:p>
        </w:tc>
      </w:tr>
      <w:tr w:rsidR="00BB2644">
        <w:trPr>
          <w:trHeight w:val="240"/>
        </w:trPr>
        <w:tc>
          <w:tcPr>
            <w:tcW w:w="2458" w:type="pct"/>
            <w:tcMar>
              <w:top w:w="0" w:type="dxa"/>
              <w:left w:w="6" w:type="dxa"/>
              <w:bottom w:w="0" w:type="dxa"/>
              <w:right w:w="6" w:type="dxa"/>
            </w:tcMar>
            <w:hideMark/>
          </w:tcPr>
          <w:p w:rsidR="00BB2644" w:rsidRDefault="00BB2644">
            <w:pPr>
              <w:pStyle w:val="newncpi0"/>
            </w:pPr>
            <w:r>
              <w:t> </w:t>
            </w:r>
          </w:p>
        </w:tc>
        <w:tc>
          <w:tcPr>
            <w:tcW w:w="2542" w:type="pct"/>
            <w:tcMar>
              <w:top w:w="0" w:type="dxa"/>
              <w:left w:w="6" w:type="dxa"/>
              <w:bottom w:w="0" w:type="dxa"/>
              <w:right w:w="6" w:type="dxa"/>
            </w:tcMar>
            <w:hideMark/>
          </w:tcPr>
          <w:p w:rsidR="00BB2644" w:rsidRDefault="00BB2644">
            <w:pPr>
              <w:pStyle w:val="newncpi0"/>
              <w:jc w:val="right"/>
            </w:pPr>
            <w:r>
              <w:t> </w:t>
            </w:r>
          </w:p>
        </w:tc>
      </w:tr>
      <w:tr w:rsidR="00BB2644">
        <w:trPr>
          <w:trHeight w:val="240"/>
        </w:trPr>
        <w:tc>
          <w:tcPr>
            <w:tcW w:w="2458" w:type="pct"/>
            <w:tcMar>
              <w:top w:w="0" w:type="dxa"/>
              <w:left w:w="6" w:type="dxa"/>
              <w:bottom w:w="0" w:type="dxa"/>
              <w:right w:w="6" w:type="dxa"/>
            </w:tcMar>
            <w:hideMark/>
          </w:tcPr>
          <w:p w:rsidR="00BB2644" w:rsidRDefault="00BB2644">
            <w:pPr>
              <w:pStyle w:val="newncpi0"/>
            </w:pPr>
            <w:r>
              <w:t>Секретарь ГЭС</w:t>
            </w:r>
          </w:p>
        </w:tc>
        <w:tc>
          <w:tcPr>
            <w:tcW w:w="2542"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28"/>
        <w:gridCol w:w="2841"/>
      </w:tblGrid>
      <w:tr w:rsidR="00BB2644">
        <w:tc>
          <w:tcPr>
            <w:tcW w:w="3484" w:type="pct"/>
            <w:tcMar>
              <w:top w:w="0" w:type="dxa"/>
              <w:left w:w="6" w:type="dxa"/>
              <w:bottom w:w="0" w:type="dxa"/>
              <w:right w:w="6" w:type="dxa"/>
            </w:tcMar>
            <w:hideMark/>
          </w:tcPr>
          <w:p w:rsidR="00BB2644" w:rsidRDefault="00BB2644">
            <w:pPr>
              <w:pStyle w:val="newncpi"/>
            </w:pPr>
            <w:r>
              <w:t> </w:t>
            </w:r>
          </w:p>
        </w:tc>
        <w:tc>
          <w:tcPr>
            <w:tcW w:w="1516" w:type="pct"/>
            <w:tcMar>
              <w:top w:w="0" w:type="dxa"/>
              <w:left w:w="6" w:type="dxa"/>
              <w:bottom w:w="0" w:type="dxa"/>
              <w:right w:w="6" w:type="dxa"/>
            </w:tcMar>
            <w:hideMark/>
          </w:tcPr>
          <w:p w:rsidR="00BB2644" w:rsidRDefault="00BB2644">
            <w:pPr>
              <w:pStyle w:val="append1"/>
            </w:pPr>
            <w:r>
              <w:t>Приложение 33</w:t>
            </w:r>
          </w:p>
          <w:p w:rsidR="00BB2644" w:rsidRDefault="00BB2644">
            <w:pPr>
              <w:pStyle w:val="append"/>
            </w:pPr>
            <w:r>
              <w:t>к приказу</w:t>
            </w:r>
            <w:r>
              <w:br/>
              <w:t>Государственного комитета</w:t>
            </w:r>
            <w:r>
              <w:br/>
              <w:t xml:space="preserve">по науке и технологиям </w:t>
            </w:r>
            <w:r>
              <w:br/>
              <w:t xml:space="preserve">Республики Беларусь </w:t>
            </w:r>
            <w:r>
              <w:br/>
              <w:t>22.05.2020 № 153</w:t>
            </w:r>
          </w:p>
          <w:p w:rsidR="00BB2644" w:rsidRDefault="00BB2644">
            <w:pPr>
              <w:pStyle w:val="append"/>
            </w:pPr>
            <w:r>
              <w:t>(в редакции приказа</w:t>
            </w:r>
            <w:r>
              <w:br/>
              <w:t>Государственного комитета</w:t>
            </w:r>
            <w:r>
              <w:br/>
              <w:t>по науке и технологиям</w:t>
            </w:r>
            <w:r>
              <w:br/>
              <w:t>Республики Беларусь</w:t>
            </w:r>
            <w:r>
              <w:br/>
              <w:t>08.06.2023 № 170)</w:t>
            </w:r>
          </w:p>
        </w:tc>
      </w:tr>
    </w:tbl>
    <w:p w:rsidR="00BB2644" w:rsidRDefault="00BB2644">
      <w:pPr>
        <w:pStyle w:val="newncpi"/>
      </w:pPr>
      <w:r>
        <w:t> </w:t>
      </w:r>
    </w:p>
    <w:p w:rsidR="00BB2644" w:rsidRDefault="00BB2644">
      <w:pPr>
        <w:pStyle w:val="onestring"/>
      </w:pPr>
      <w:r>
        <w:t>Форма</w:t>
      </w:r>
    </w:p>
    <w:p w:rsidR="00BB2644" w:rsidRDefault="00BB2644">
      <w:pPr>
        <w:pStyle w:val="titlep"/>
        <w:spacing w:after="0"/>
      </w:pPr>
      <w:r>
        <w:t>ЗАКЛЮЧЕНИЕ</w:t>
      </w:r>
      <w:r>
        <w:br/>
        <w:t>государственного экспертного совета</w:t>
      </w:r>
    </w:p>
    <w:p w:rsidR="00BB2644" w:rsidRDefault="00BB2644">
      <w:pPr>
        <w:pStyle w:val="newncpi0"/>
        <w:jc w:val="center"/>
      </w:pPr>
      <w:r>
        <w:rPr>
          <w:i/>
          <w:iCs/>
        </w:rPr>
        <w:t>№ код и наименование ГЭС</w:t>
      </w:r>
    </w:p>
    <w:p w:rsidR="00BB2644" w:rsidRDefault="00BB2644">
      <w:pPr>
        <w:pStyle w:val="newncpi0"/>
        <w:jc w:val="center"/>
      </w:pPr>
      <w:r>
        <w:t>по объекту государственной экспертизы, указанному в подпункте 8.16</w:t>
      </w:r>
    </w:p>
    <w:p w:rsidR="00BB2644" w:rsidRDefault="00BB2644">
      <w:pPr>
        <w:pStyle w:val="newncpi0"/>
        <w:jc w:val="center"/>
      </w:pPr>
      <w:r>
        <w:t>пункта 8 Положения о порядке функционирования единой системы</w:t>
      </w:r>
    </w:p>
    <w:p w:rsidR="00BB2644" w:rsidRDefault="00BB2644">
      <w:pPr>
        <w:pStyle w:val="newncpi0"/>
        <w:jc w:val="center"/>
      </w:pPr>
      <w:r>
        <w:t>государственной научной и государственной научно-технической</w:t>
      </w:r>
    </w:p>
    <w:p w:rsidR="00BB2644" w:rsidRDefault="00BB2644">
      <w:pPr>
        <w:pStyle w:val="newncpi0"/>
        <w:jc w:val="center"/>
      </w:pPr>
      <w:r>
        <w:t>экспертиз, утвержденного постановлением Совета Министров Республики Беларусь</w:t>
      </w:r>
    </w:p>
    <w:p w:rsidR="00BB2644" w:rsidRDefault="00BB2644">
      <w:pPr>
        <w:pStyle w:val="newncpi0"/>
        <w:jc w:val="center"/>
      </w:pPr>
      <w:r>
        <w:t>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c>
          <w:tcPr>
            <w:tcW w:w="2500"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0" w:type="pct"/>
            <w:tcMar>
              <w:top w:w="0" w:type="dxa"/>
              <w:left w:w="6" w:type="dxa"/>
              <w:bottom w:w="0" w:type="dxa"/>
              <w:right w:w="6" w:type="dxa"/>
            </w:tcMar>
            <w:hideMark/>
          </w:tcPr>
          <w:p w:rsidR="00BB2644" w:rsidRDefault="00BB2644">
            <w:pPr>
              <w:pStyle w:val="table10"/>
              <w:jc w:val="center"/>
            </w:pPr>
            <w:r>
              <w:t>(дата поступления объекта</w:t>
            </w:r>
            <w:r>
              <w:br/>
              <w:t>государственной экспертизы)</w:t>
            </w:r>
          </w:p>
        </w:tc>
        <w:tc>
          <w:tcPr>
            <w:tcW w:w="2500" w:type="pct"/>
            <w:tcMar>
              <w:top w:w="0" w:type="dxa"/>
              <w:left w:w="6" w:type="dxa"/>
              <w:bottom w:w="0" w:type="dxa"/>
              <w:right w:w="6" w:type="dxa"/>
            </w:tcMar>
            <w:hideMark/>
          </w:tcPr>
          <w:p w:rsidR="00BB2644" w:rsidRDefault="00BB2644">
            <w:pPr>
              <w:pStyle w:val="table10"/>
              <w:jc w:val="center"/>
            </w:pPr>
            <w:r>
              <w:t>(дата выдачи заключения</w:t>
            </w:r>
            <w:r>
              <w:br/>
              <w:t>государственного экспертного совета)</w:t>
            </w:r>
          </w:p>
        </w:tc>
      </w:tr>
    </w:tbl>
    <w:p w:rsidR="00BB2644" w:rsidRDefault="00BB2644">
      <w:pPr>
        <w:pStyle w:val="newncpi"/>
      </w:pPr>
      <w:r>
        <w:t> </w:t>
      </w:r>
    </w:p>
    <w:p w:rsidR="00BB2644" w:rsidRDefault="00BB2644">
      <w:pPr>
        <w:pStyle w:val="point"/>
      </w:pPr>
      <w:r>
        <w:t xml:space="preserve">1. Государственный экспертный совет </w:t>
      </w:r>
      <w:r>
        <w:rPr>
          <w:i/>
          <w:iCs/>
        </w:rPr>
        <w:t>(№ кода и наименование ГЭСа)</w:t>
      </w:r>
      <w:r>
        <w:t>.</w:t>
      </w:r>
    </w:p>
    <w:p w:rsidR="00BB2644" w:rsidRDefault="00BB2644">
      <w:pPr>
        <w:pStyle w:val="point"/>
      </w:pPr>
      <w:r>
        <w:t xml:space="preserve">2. Объект государственной экспертизы </w:t>
      </w:r>
      <w:r>
        <w:rPr>
          <w:i/>
          <w:iCs/>
        </w:rPr>
        <w:t>(код и наименование объекта государственной экспертизы, номер регистрации объекта государственной экспертизы)</w:t>
      </w:r>
      <w:r>
        <w:t>.</w:t>
      </w:r>
    </w:p>
    <w:p w:rsidR="00BB2644" w:rsidRDefault="00BB2644">
      <w:pPr>
        <w:pStyle w:val="point"/>
      </w:pPr>
      <w:r>
        <w:t xml:space="preserve">3. Заказчик государственной экспертизы </w:t>
      </w:r>
      <w:r>
        <w:rPr>
          <w:i/>
          <w:iCs/>
        </w:rPr>
        <w:t>(наименование заказчика государственной экспертизы)</w:t>
      </w:r>
      <w:r>
        <w:t>.</w:t>
      </w:r>
    </w:p>
    <w:p w:rsidR="00BB2644" w:rsidRDefault="00BB2644">
      <w:pPr>
        <w:pStyle w:val="point"/>
      </w:pPr>
      <w:r>
        <w:t xml:space="preserve">4. Наименование товара(ов) с указанием кода в соответствии с перечнем кодов продукции по видам экономической деятельности согласно приложению к Положению о порядке формирования перечня высокотехнологичных товаров, утвержденному постановлением Совета Министров Республики Беларусь от 1 июля 2022 г. № 435 (далее – Положение), шестизначного кода товара в соответствии с единой Товарной номенклатурой внешнеэкономической деятельности Евразийского экономического союза (далее – ТН ВЭД ЕАЭС), к которому относится товар </w:t>
      </w:r>
      <w:r>
        <w:rPr>
          <w:i/>
          <w:iCs/>
        </w:rPr>
        <w:t>(наименование товара, коды товара)</w:t>
      </w:r>
      <w:r>
        <w:t>.</w:t>
      </w:r>
    </w:p>
    <w:p w:rsidR="00BB2644" w:rsidRDefault="00BB2644">
      <w:pPr>
        <w:pStyle w:val="point"/>
      </w:pPr>
      <w:r>
        <w:t xml:space="preserve">5. Организация(ии) Республики Беларусь, осуществляющая(ие) производство товара(ов) (при наличии) </w:t>
      </w:r>
      <w:r>
        <w:rPr>
          <w:i/>
          <w:iCs/>
        </w:rPr>
        <w:t>(наименование организации(ий))</w:t>
      </w:r>
      <w:r>
        <w:t>.</w:t>
      </w:r>
    </w:p>
    <w:p w:rsidR="00BB2644" w:rsidRDefault="00BB2644">
      <w:pPr>
        <w:pStyle w:val="point"/>
      </w:pPr>
      <w:r>
        <w:t>6. Результаты рассмотрения объекта государственной экспертизы на государственном экспертном совете.</w:t>
      </w:r>
    </w:p>
    <w:p w:rsidR="00BB2644" w:rsidRDefault="00BB2644">
      <w:pPr>
        <w:pStyle w:val="underpoint"/>
      </w:pPr>
      <w:r>
        <w:t xml:space="preserve">6.1. Соответствие товара перечню кодов продукции по видам экономической деятельности согласно приложению к Положению: </w:t>
      </w:r>
      <w:r>
        <w:rPr>
          <w:b/>
          <w:bCs/>
          <w:i/>
          <w:iCs/>
        </w:rPr>
        <w:t>соответствует / не соответствует.</w:t>
      </w:r>
    </w:p>
    <w:p w:rsidR="00BB2644" w:rsidRDefault="00BB2644">
      <w:pPr>
        <w:pStyle w:val="underpoint"/>
      </w:pPr>
      <w:r>
        <w:lastRenderedPageBreak/>
        <w:t xml:space="preserve">6.2. Производство товара на основе новых и высоких технологий и (или) с использованием высокотехнологичных производств: </w:t>
      </w:r>
      <w:r>
        <w:rPr>
          <w:b/>
          <w:bCs/>
          <w:i/>
          <w:iCs/>
        </w:rPr>
        <w:t>осуществляется / не осуществляется</w:t>
      </w:r>
      <w:r>
        <w:t xml:space="preserve"> </w:t>
      </w:r>
      <w:r>
        <w:rPr>
          <w:i/>
          <w:iCs/>
        </w:rPr>
        <w:t>(указать, каких)</w:t>
      </w:r>
      <w:r>
        <w:t>.</w:t>
      </w:r>
    </w:p>
    <w:p w:rsidR="00BB2644" w:rsidRDefault="00BB2644">
      <w:pPr>
        <w:pStyle w:val="underpoint"/>
      </w:pPr>
      <w:r>
        <w:t xml:space="preserve">6.3. Экспортная ориентированность товара: </w:t>
      </w:r>
      <w:r>
        <w:rPr>
          <w:b/>
          <w:bCs/>
          <w:i/>
          <w:iCs/>
        </w:rPr>
        <w:t>соответствует / не соответствует</w:t>
      </w:r>
      <w:r>
        <w:t xml:space="preserve"> </w:t>
      </w:r>
      <w:r>
        <w:rPr>
          <w:i/>
          <w:iCs/>
        </w:rPr>
        <w:t>(указывается доля экспорта в общем объеме производства товара по стране, при этом для получения оценки «соответствует» она должна быть не менее 75 процентов по соответствующему шестизначному коду товарной позиции согласно ТН ВЭД ЕАЭС)</w:t>
      </w:r>
      <w:r>
        <w:t>.</w:t>
      </w:r>
    </w:p>
    <w:p w:rsidR="00BB2644" w:rsidRDefault="00BB2644">
      <w:pPr>
        <w:pStyle w:val="underpoint"/>
      </w:pPr>
      <w:r>
        <w:t xml:space="preserve">6.4. Импортозамещающая ориентированность товара: </w:t>
      </w:r>
      <w:r>
        <w:rPr>
          <w:b/>
          <w:bCs/>
          <w:i/>
          <w:iCs/>
        </w:rPr>
        <w:t>соответствует / не соответствует</w:t>
      </w:r>
      <w:r>
        <w:t xml:space="preserve"> </w:t>
      </w:r>
      <w:r>
        <w:rPr>
          <w:i/>
          <w:iCs/>
        </w:rPr>
        <w:t>(указывается соотношение показателей импорта к экспорту, при этом для получения оценки «соответствует» должно быть превышение импорта соответствующего товара над экспортом не менее чем в два раза по соответствующему шестизначному коду товарной позиции согласно ТН ВЭД ЕАЭС)</w:t>
      </w:r>
      <w:r>
        <w:t>.</w:t>
      </w:r>
    </w:p>
    <w:p w:rsidR="00BB2644" w:rsidRDefault="00BB2644">
      <w:pPr>
        <w:pStyle w:val="underpoint"/>
      </w:pPr>
      <w:r>
        <w:t xml:space="preserve">6.5. Отнесение товара к высокотехнологичному для включения его в перечень высокотехнологичных товаров </w:t>
      </w:r>
      <w:r>
        <w:rPr>
          <w:b/>
          <w:bCs/>
          <w:i/>
          <w:iCs/>
        </w:rPr>
        <w:t>возможно / невозможно.</w:t>
      </w:r>
    </w:p>
    <w:p w:rsidR="00BB2644" w:rsidRDefault="00BB2644">
      <w:pPr>
        <w:pStyle w:val="newncpi"/>
      </w:pPr>
      <w:r>
        <w:rPr>
          <w:i/>
          <w:iCs/>
        </w:rPr>
        <w:t>Для включения в перечень товар(ы) должен соответствовать критериям, указанным в подпунктах 6.1 и 6.2 пункта 6 настоящего заключения, а также одному из критериев, указанных в подпунктах 6.3 и 6.4 пункта 6 настоящего заключения).</w:t>
      </w:r>
    </w:p>
    <w:p w:rsidR="00BB2644" w:rsidRDefault="00BB2644">
      <w:pPr>
        <w:pStyle w:val="point"/>
      </w:pPr>
      <w:r>
        <w:t xml:space="preserve">7. Заключение государственного экспертного совета по объекту государственной экспертизы: </w:t>
      </w:r>
      <w:r>
        <w:rPr>
          <w:b/>
          <w:bCs/>
          <w:i/>
          <w:iCs/>
        </w:rPr>
        <w:t>положительное / отрицательное</w:t>
      </w:r>
      <w:r>
        <w:t xml:space="preserve"> </w:t>
      </w:r>
      <w:r>
        <w:rPr>
          <w:i/>
          <w:iCs/>
        </w:rPr>
        <w:t>(протокол заседания бюро ГЭС от ______________ № ______)</w:t>
      </w:r>
      <w:r>
        <w:t>.</w:t>
      </w:r>
    </w:p>
    <w:p w:rsidR="00BB2644" w:rsidRDefault="00BB2644">
      <w:pPr>
        <w:pStyle w:val="newncpi"/>
      </w:pPr>
      <w:r>
        <w:rPr>
          <w:i/>
          <w:iCs/>
        </w:rPr>
        <w:t>Положительное решение принимается, если по вопросу 6.5 имеется оценка «возможно».</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06"/>
        <w:gridCol w:w="4763"/>
      </w:tblGrid>
      <w:tr w:rsidR="00BB2644">
        <w:trPr>
          <w:trHeight w:val="240"/>
        </w:trPr>
        <w:tc>
          <w:tcPr>
            <w:tcW w:w="2458" w:type="pct"/>
            <w:tcMar>
              <w:top w:w="0" w:type="dxa"/>
              <w:left w:w="6" w:type="dxa"/>
              <w:bottom w:w="0" w:type="dxa"/>
              <w:right w:w="6" w:type="dxa"/>
            </w:tcMar>
            <w:hideMark/>
          </w:tcPr>
          <w:p w:rsidR="00BB2644" w:rsidRDefault="00BB2644">
            <w:pPr>
              <w:pStyle w:val="newncpi0"/>
            </w:pPr>
            <w:r>
              <w:t xml:space="preserve">Председатель </w:t>
            </w:r>
            <w:r>
              <w:br/>
              <w:t>(заместитель Председателя) ГЭС</w:t>
            </w:r>
          </w:p>
        </w:tc>
        <w:tc>
          <w:tcPr>
            <w:tcW w:w="2542" w:type="pct"/>
            <w:tcMar>
              <w:top w:w="0" w:type="dxa"/>
              <w:left w:w="6" w:type="dxa"/>
              <w:bottom w:w="0" w:type="dxa"/>
              <w:right w:w="6" w:type="dxa"/>
            </w:tcMar>
            <w:hideMark/>
          </w:tcPr>
          <w:p w:rsidR="00BB2644" w:rsidRDefault="00BB2644">
            <w:pPr>
              <w:pStyle w:val="newncpi0"/>
              <w:jc w:val="right"/>
            </w:pPr>
            <w:r>
              <w:br/>
              <w:t>/И.О.Фамилия/</w:t>
            </w:r>
          </w:p>
        </w:tc>
      </w:tr>
      <w:tr w:rsidR="00BB2644">
        <w:trPr>
          <w:trHeight w:val="240"/>
        </w:trPr>
        <w:tc>
          <w:tcPr>
            <w:tcW w:w="2458" w:type="pct"/>
            <w:tcMar>
              <w:top w:w="0" w:type="dxa"/>
              <w:left w:w="6" w:type="dxa"/>
              <w:bottom w:w="0" w:type="dxa"/>
              <w:right w:w="6" w:type="dxa"/>
            </w:tcMar>
            <w:hideMark/>
          </w:tcPr>
          <w:p w:rsidR="00BB2644" w:rsidRDefault="00BB2644">
            <w:pPr>
              <w:pStyle w:val="newncpi0"/>
            </w:pPr>
            <w:r>
              <w:t> </w:t>
            </w:r>
          </w:p>
        </w:tc>
        <w:tc>
          <w:tcPr>
            <w:tcW w:w="2542" w:type="pct"/>
            <w:tcMar>
              <w:top w:w="0" w:type="dxa"/>
              <w:left w:w="6" w:type="dxa"/>
              <w:bottom w:w="0" w:type="dxa"/>
              <w:right w:w="6" w:type="dxa"/>
            </w:tcMar>
            <w:hideMark/>
          </w:tcPr>
          <w:p w:rsidR="00BB2644" w:rsidRDefault="00BB2644">
            <w:pPr>
              <w:pStyle w:val="newncpi0"/>
              <w:jc w:val="right"/>
            </w:pPr>
            <w:r>
              <w:t> </w:t>
            </w:r>
          </w:p>
        </w:tc>
      </w:tr>
      <w:tr w:rsidR="00BB2644">
        <w:trPr>
          <w:trHeight w:val="240"/>
        </w:trPr>
        <w:tc>
          <w:tcPr>
            <w:tcW w:w="2458" w:type="pct"/>
            <w:tcMar>
              <w:top w:w="0" w:type="dxa"/>
              <w:left w:w="6" w:type="dxa"/>
              <w:bottom w:w="0" w:type="dxa"/>
              <w:right w:w="6" w:type="dxa"/>
            </w:tcMar>
            <w:hideMark/>
          </w:tcPr>
          <w:p w:rsidR="00BB2644" w:rsidRDefault="00BB2644">
            <w:pPr>
              <w:pStyle w:val="newncpi0"/>
            </w:pPr>
            <w:r>
              <w:t>Секретарь ГЭС</w:t>
            </w:r>
          </w:p>
        </w:tc>
        <w:tc>
          <w:tcPr>
            <w:tcW w:w="2542"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34</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ЗАКЛЮЧЕНИЕ</w:t>
      </w:r>
    </w:p>
    <w:p w:rsidR="00BB2644" w:rsidRDefault="00BB2644">
      <w:pPr>
        <w:pStyle w:val="newncpi0"/>
        <w:jc w:val="center"/>
      </w:pPr>
      <w:r>
        <w:rPr>
          <w:b/>
          <w:bCs/>
        </w:rPr>
        <w:t>государственного экспертного совета</w:t>
      </w:r>
    </w:p>
    <w:p w:rsidR="00BB2644" w:rsidRDefault="00BB2644">
      <w:pPr>
        <w:pStyle w:val="newncpi0"/>
        <w:jc w:val="center"/>
      </w:pPr>
      <w:r>
        <w:t>№ </w:t>
      </w:r>
      <w:r>
        <w:rPr>
          <w:i/>
          <w:iCs/>
        </w:rPr>
        <w:t>код и наименование ГЭС</w:t>
      </w:r>
    </w:p>
    <w:p w:rsidR="00BB2644" w:rsidRDefault="00BB2644">
      <w:pPr>
        <w:pStyle w:val="newncpi0"/>
        <w:jc w:val="center"/>
      </w:pPr>
      <w:r>
        <w:t>по объектам государственной экспертизы, указанным в подпунктах 8.11 и 8.14 пункта 8 Положения о порядке функционирования единой системы государственной научной</w:t>
      </w:r>
      <w:r>
        <w:br/>
        <w:t>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701"/>
        <w:gridCol w:w="4668"/>
      </w:tblGrid>
      <w:tr w:rsidR="00BB2644">
        <w:trPr>
          <w:trHeight w:val="240"/>
        </w:trPr>
        <w:tc>
          <w:tcPr>
            <w:tcW w:w="2509" w:type="pct"/>
            <w:tcMar>
              <w:top w:w="0" w:type="dxa"/>
              <w:left w:w="6" w:type="dxa"/>
              <w:bottom w:w="0" w:type="dxa"/>
              <w:right w:w="6" w:type="dxa"/>
            </w:tcMar>
            <w:hideMark/>
          </w:tcPr>
          <w:p w:rsidR="00BB2644" w:rsidRDefault="00BB2644">
            <w:pPr>
              <w:pStyle w:val="newncpi0"/>
              <w:jc w:val="center"/>
            </w:pPr>
            <w:r>
              <w:rPr>
                <w:i/>
                <w:iCs/>
              </w:rPr>
              <w:t>дд.мм.гггг</w:t>
            </w:r>
          </w:p>
        </w:tc>
        <w:tc>
          <w:tcPr>
            <w:tcW w:w="2491"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9" w:type="pct"/>
            <w:tcMar>
              <w:top w:w="0" w:type="dxa"/>
              <w:left w:w="6" w:type="dxa"/>
              <w:bottom w:w="0" w:type="dxa"/>
              <w:right w:w="6" w:type="dxa"/>
            </w:tcMar>
            <w:hideMark/>
          </w:tcPr>
          <w:p w:rsidR="00BB2644" w:rsidRDefault="00BB2644">
            <w:pPr>
              <w:pStyle w:val="table10"/>
              <w:jc w:val="center"/>
            </w:pPr>
            <w:r>
              <w:t>(дата поступления на экспертизу)</w:t>
            </w:r>
          </w:p>
        </w:tc>
        <w:tc>
          <w:tcPr>
            <w:tcW w:w="2491" w:type="pct"/>
            <w:tcMar>
              <w:top w:w="0" w:type="dxa"/>
              <w:left w:w="6" w:type="dxa"/>
              <w:bottom w:w="0" w:type="dxa"/>
              <w:right w:w="6" w:type="dxa"/>
            </w:tcMar>
            <w:hideMark/>
          </w:tcPr>
          <w:p w:rsidR="00BB2644" w:rsidRDefault="00BB2644">
            <w:pPr>
              <w:pStyle w:val="table10"/>
              <w:jc w:val="center"/>
            </w:pPr>
            <w:r>
              <w:t>(дата выдачи заключения)</w:t>
            </w:r>
          </w:p>
        </w:tc>
      </w:tr>
    </w:tbl>
    <w:p w:rsidR="00BB2644" w:rsidRDefault="00BB2644">
      <w:pPr>
        <w:pStyle w:val="newncpi"/>
      </w:pPr>
      <w:r>
        <w:t> </w:t>
      </w:r>
    </w:p>
    <w:p w:rsidR="00BB2644" w:rsidRDefault="00BB2644">
      <w:pPr>
        <w:pStyle w:val="point"/>
      </w:pPr>
      <w:r>
        <w:t>1. Государственный экспертный совет: № </w:t>
      </w:r>
      <w:r>
        <w:rPr>
          <w:i/>
          <w:iCs/>
        </w:rPr>
        <w:t>код и наименование ГЭС</w:t>
      </w:r>
      <w:r>
        <w:t>.</w:t>
      </w:r>
    </w:p>
    <w:p w:rsidR="00BB2644" w:rsidRDefault="00BB2644">
      <w:pPr>
        <w:pStyle w:val="point"/>
      </w:pPr>
      <w:r>
        <w:t xml:space="preserve">2. Объект государственной экспертизы: </w:t>
      </w:r>
      <w:r>
        <w:rPr>
          <w:i/>
          <w:iCs/>
        </w:rPr>
        <w:t>код и наименование объекта экспертизы, номер регистрации объекта экспертизы.</w:t>
      </w:r>
    </w:p>
    <w:p w:rsidR="00BB2644" w:rsidRDefault="00BB2644">
      <w:pPr>
        <w:pStyle w:val="point"/>
      </w:pPr>
      <w:r>
        <w:t xml:space="preserve">3. Заказчик государственной экспертизы: </w:t>
      </w:r>
      <w:r>
        <w:rPr>
          <w:i/>
          <w:iCs/>
        </w:rPr>
        <w:t>наименование заказчика экспертизы</w:t>
      </w:r>
      <w:r>
        <w:t>.</w:t>
      </w:r>
    </w:p>
    <w:p w:rsidR="00BB2644" w:rsidRDefault="00BB2644">
      <w:pPr>
        <w:pStyle w:val="point"/>
      </w:pPr>
      <w:r>
        <w:t xml:space="preserve">4. Сроки выполнения: </w:t>
      </w:r>
      <w:r>
        <w:rPr>
          <w:i/>
          <w:iCs/>
        </w:rPr>
        <w:t>дд.мм.гггг</w:t>
      </w:r>
      <w:r>
        <w:t xml:space="preserve"> – </w:t>
      </w:r>
      <w:r>
        <w:rPr>
          <w:i/>
          <w:iCs/>
        </w:rPr>
        <w:t>дд.мм.гггг</w:t>
      </w:r>
      <w:r>
        <w:t>.</w:t>
      </w:r>
    </w:p>
    <w:p w:rsidR="00BB2644" w:rsidRDefault="00BB2644">
      <w:pPr>
        <w:pStyle w:val="point"/>
      </w:pPr>
      <w:r>
        <w:t xml:space="preserve">5. Потенциальный исполнитель объекта экспертизы (если известен): </w:t>
      </w:r>
      <w:r>
        <w:rPr>
          <w:i/>
          <w:iCs/>
        </w:rPr>
        <w:t>наименование исполнителя.</w:t>
      </w:r>
    </w:p>
    <w:p w:rsidR="00BB2644" w:rsidRDefault="00BB2644">
      <w:pPr>
        <w:pStyle w:val="point"/>
      </w:pPr>
      <w:r>
        <w:lastRenderedPageBreak/>
        <w:t xml:space="preserve">6. Соответствие приоритетным направлениям научной, научно-технической и инновационной деятельности в Республике Беларусь: </w:t>
      </w:r>
      <w:r>
        <w:rPr>
          <w:b/>
          <w:bCs/>
          <w:i/>
          <w:iCs/>
        </w:rPr>
        <w:t>соответствует</w:t>
      </w:r>
      <w:r>
        <w:rPr>
          <w:i/>
          <w:iCs/>
        </w:rPr>
        <w:t xml:space="preserve"> (перечисляются соответствующие приоритетные направления, к которым относится объект экспертизы) / </w:t>
      </w:r>
      <w:r>
        <w:rPr>
          <w:b/>
          <w:bCs/>
          <w:i/>
          <w:iCs/>
        </w:rPr>
        <w:t>не соответствует.</w:t>
      </w:r>
    </w:p>
    <w:p w:rsidR="00BB2644" w:rsidRDefault="00BB2644">
      <w:pPr>
        <w:pStyle w:val="point"/>
      </w:pPr>
      <w:r>
        <w:t>7. Объем и источники финансирования:</w:t>
      </w:r>
    </w:p>
    <w:p w:rsidR="00BB2644" w:rsidRDefault="00BB2644">
      <w:pPr>
        <w:pStyle w:val="newncpi"/>
      </w:pPr>
      <w:r>
        <w:t xml:space="preserve">всего (в руб./у.е.): </w:t>
      </w:r>
      <w:r>
        <w:rPr>
          <w:i/>
          <w:iCs/>
        </w:rPr>
        <w:t>указывается суммарный объем финансирования по всем источникам финансирования,</w:t>
      </w:r>
      <w:r>
        <w:t xml:space="preserve"> из них:</w:t>
      </w:r>
    </w:p>
    <w:p w:rsidR="00BB2644" w:rsidRDefault="00BB2644">
      <w:pPr>
        <w:pStyle w:val="newncpi"/>
      </w:pPr>
      <w:r>
        <w:t xml:space="preserve">объем бюджетного финансирования (в руб./у.е.): </w:t>
      </w:r>
      <w:r>
        <w:rPr>
          <w:i/>
          <w:iCs/>
        </w:rPr>
        <w:t>указывается суммарный объем бюджетного финансирования по всем источникам финансирования;</w:t>
      </w:r>
    </w:p>
    <w:p w:rsidR="00BB2644" w:rsidRDefault="00BB2644">
      <w:pPr>
        <w:pStyle w:val="newncpi"/>
      </w:pPr>
      <w:r>
        <w:t xml:space="preserve">источник бюджетного финансирования: </w:t>
      </w:r>
      <w:r>
        <w:rPr>
          <w:i/>
          <w:iCs/>
        </w:rPr>
        <w:t>перечисляются все источники бюджетного финансирования</w:t>
      </w:r>
      <w:r>
        <w:t>;</w:t>
      </w:r>
    </w:p>
    <w:p w:rsidR="00BB2644" w:rsidRDefault="00BB2644">
      <w:pPr>
        <w:pStyle w:val="newncpi"/>
      </w:pPr>
      <w:r>
        <w:t xml:space="preserve">объем внебюджетного финансирования (в руб./у.е.): </w:t>
      </w:r>
      <w:r>
        <w:rPr>
          <w:i/>
          <w:iCs/>
        </w:rPr>
        <w:t>указывается суммарный объем внебюджетного финансирования по всем источникам финансирования;</w:t>
      </w:r>
    </w:p>
    <w:p w:rsidR="00BB2644" w:rsidRDefault="00BB2644">
      <w:pPr>
        <w:pStyle w:val="newncpi"/>
      </w:pPr>
      <w:r>
        <w:t xml:space="preserve">источник внебюджетного финансирования: </w:t>
      </w:r>
      <w:r>
        <w:rPr>
          <w:i/>
          <w:iCs/>
        </w:rPr>
        <w:t>перечисляются все источники внебюджетного финансирования.</w:t>
      </w:r>
    </w:p>
    <w:p w:rsidR="00BB2644" w:rsidRDefault="00BB2644">
      <w:pPr>
        <w:pStyle w:val="point"/>
      </w:pPr>
      <w:r>
        <w:t>8. Результаты рассмотрения объекта экспертизы на государственном экспертном совете:</w:t>
      </w:r>
    </w:p>
    <w:p w:rsidR="00BB2644" w:rsidRDefault="00BB2644">
      <w:pPr>
        <w:pStyle w:val="underpoint"/>
      </w:pPr>
      <w:r>
        <w:t xml:space="preserve">8.1. Значение работы для реализации приоритетов социально-экономического развития, разработки новых технологических процессов, наукоемкой, конкурентоспособной продукции, формирования перспективных научных направлений: </w:t>
      </w:r>
      <w:r>
        <w:rPr>
          <w:b/>
          <w:bCs/>
          <w:i/>
          <w:iCs/>
        </w:rPr>
        <w:t>есть / нет.</w:t>
      </w:r>
    </w:p>
    <w:p w:rsidR="00BB2644" w:rsidRDefault="00BB2644">
      <w:pPr>
        <w:pStyle w:val="underpoint"/>
      </w:pPr>
      <w:r>
        <w:t xml:space="preserve">8.2. Проведение маркетинговых и патентных исследований, их результаты: </w:t>
      </w:r>
      <w:r>
        <w:rPr>
          <w:b/>
          <w:bCs/>
        </w:rPr>
        <w:t>имеются / не имеются</w:t>
      </w:r>
      <w:r>
        <w:t>.</w:t>
      </w:r>
    </w:p>
    <w:p w:rsidR="00BB2644" w:rsidRDefault="00BB2644">
      <w:pPr>
        <w:pStyle w:val="underpoint"/>
      </w:pPr>
      <w:r>
        <w:t xml:space="preserve">8.3. Возможный экономический и (или) социальный, и (или) экологический эффект от реализации мероприятия: </w:t>
      </w:r>
      <w:r>
        <w:rPr>
          <w:b/>
          <w:bCs/>
          <w:i/>
          <w:iCs/>
        </w:rPr>
        <w:t>есть / нет.</w:t>
      </w:r>
    </w:p>
    <w:p w:rsidR="00BB2644" w:rsidRDefault="00BB2644">
      <w:pPr>
        <w:pStyle w:val="underpoint"/>
      </w:pPr>
      <w:r>
        <w:t xml:space="preserve">8.4. Достаточность запланированных этапов работ (услуг), создаваемого и приобретаемого программного обеспечения, технических средств и (или) комплексов программно-технических средств для достижения целей государственной программы информатизации (подпрограммы) или других программ в части мероприятий в сфере информатизации: </w:t>
      </w:r>
      <w:r>
        <w:rPr>
          <w:b/>
          <w:bCs/>
          <w:i/>
          <w:iCs/>
        </w:rPr>
        <w:t>достаточно / недостаточно.</w:t>
      </w:r>
    </w:p>
    <w:p w:rsidR="00BB2644" w:rsidRDefault="00BB2644">
      <w:pPr>
        <w:pStyle w:val="underpoint"/>
      </w:pPr>
      <w:r>
        <w:t xml:space="preserve">8.5. Соответствие объемов выполняемых работ (оказываемых услуг), включая работы (услуги) по технической поддержке и сопровождению программно-технических средств, информационных ресурсов, информационных систем и информационных сетей, заявленным объемам финансирования: </w:t>
      </w:r>
      <w:r>
        <w:rPr>
          <w:b/>
          <w:bCs/>
          <w:i/>
          <w:iCs/>
        </w:rPr>
        <w:t>соответствуют / не соответствуют,</w:t>
      </w:r>
      <w:r>
        <w:rPr>
          <w:i/>
          <w:iCs/>
        </w:rPr>
        <w:t xml:space="preserve"> рекомендуется добавить работы (оказание услуг) по</w:t>
      </w:r>
      <w:r>
        <w:t xml:space="preserve"> __________.</w:t>
      </w:r>
    </w:p>
    <w:p w:rsidR="00BB2644" w:rsidRDefault="00BB2644">
      <w:pPr>
        <w:pStyle w:val="underpoint"/>
      </w:pPr>
      <w:r>
        <w:t xml:space="preserve">8.6. Создание объектов права промышленной собственности: </w:t>
      </w:r>
      <w:r>
        <w:rPr>
          <w:b/>
          <w:bCs/>
        </w:rPr>
        <w:t>предусматривается / не предусматривается</w:t>
      </w:r>
      <w:r>
        <w:t>.</w:t>
      </w:r>
    </w:p>
    <w:p w:rsidR="00BB2644" w:rsidRDefault="00BB2644">
      <w:pPr>
        <w:pStyle w:val="underpoint"/>
      </w:pPr>
      <w:r>
        <w:t xml:space="preserve">8.7. Оценка достаточности и соответствия предложений поставщиков (подрядчиков, исполнителей), претендующих на участие в реализации мероприятия, целям рассматриваемого мероприятия: </w:t>
      </w:r>
      <w:r>
        <w:rPr>
          <w:b/>
          <w:bCs/>
          <w:i/>
          <w:iCs/>
        </w:rPr>
        <w:t>достаточно, соответствует / недостаточно, не соответствует.</w:t>
      </w:r>
    </w:p>
    <w:p w:rsidR="00BB2644" w:rsidRDefault="00BB2644">
      <w:pPr>
        <w:pStyle w:val="underpoint"/>
      </w:pPr>
      <w:r>
        <w:t xml:space="preserve">8.8. Соответствие заявленных сроков выполнения объекта экспертизы срокам, необходимым для его реализации: </w:t>
      </w:r>
      <w:r>
        <w:rPr>
          <w:b/>
          <w:bCs/>
          <w:i/>
          <w:iCs/>
        </w:rPr>
        <w:t>соответствует / не соответствует,</w:t>
      </w:r>
      <w:r>
        <w:rPr>
          <w:i/>
          <w:iCs/>
        </w:rPr>
        <w:t xml:space="preserve"> рекомендуемые сроки выполнения:</w:t>
      </w:r>
      <w:r>
        <w:t xml:space="preserve"> _________.</w:t>
      </w:r>
    </w:p>
    <w:p w:rsidR="00BB2644" w:rsidRDefault="00BB2644">
      <w:pPr>
        <w:pStyle w:val="underpoint"/>
      </w:pPr>
      <w:r>
        <w:t xml:space="preserve">8.9. Целесообразность реализации объекта государственной экспертизы и его финансирования за счет средств республиканского бюджета и (или) других источников финансирования: </w:t>
      </w:r>
      <w:r>
        <w:rPr>
          <w:b/>
          <w:bCs/>
          <w:i/>
          <w:iCs/>
        </w:rPr>
        <w:t>целесообразно / нецелесообразно.</w:t>
      </w:r>
    </w:p>
    <w:p w:rsidR="00BB2644" w:rsidRDefault="00BB2644">
      <w:pPr>
        <w:pStyle w:val="underpoint"/>
      </w:pPr>
      <w:r>
        <w:t>8.10. Льготирование реализации объекта государственной экспертизы.</w:t>
      </w:r>
    </w:p>
    <w:p w:rsidR="00BB2644" w:rsidRDefault="00BB2644">
      <w:pPr>
        <w:pStyle w:val="underpoint"/>
      </w:pPr>
      <w:r>
        <w:t xml:space="preserve">8.10.1. Целесообразность государственной регистрации объекта государственной экспертизы в соответствии с абзацем вторым пункта 2 Положения о порядке государственной регистрации научно-исследовательских, опытно-конструкторских и опытно-технологических работ, утвержденного Указом Президента Республики Беларусь от 25 мая 2006 г. № 356 «О государственной регистрации научно-исследовательских, опытно-конструкторских и опытно-технологических работ»: </w:t>
      </w:r>
      <w:r>
        <w:rPr>
          <w:b/>
          <w:bCs/>
          <w:i/>
          <w:iCs/>
        </w:rPr>
        <w:t>целесообразно / нецелесообразно.</w:t>
      </w:r>
    </w:p>
    <w:p w:rsidR="00BB2644" w:rsidRDefault="00BB2644">
      <w:pPr>
        <w:pStyle w:val="underpoint"/>
      </w:pPr>
      <w:r>
        <w:lastRenderedPageBreak/>
        <w:t xml:space="preserve">8.10.2. Определение в календарном плане этапов реализации объекта государственной экспертизы, подлежащих государственной регистрации в соответствии с абзацем вторым пункта 5 Положения о порядке государственной регистрации научно-исследовательских, опытно-конструкторских и опытно-технологических работ, утвержденного Указом Президента Республики Беларусь от 25 мая 2006 г. № 356: </w:t>
      </w:r>
      <w:r>
        <w:rPr>
          <w:b/>
          <w:bCs/>
          <w:i/>
          <w:iCs/>
        </w:rPr>
        <w:t>имеются</w:t>
      </w:r>
      <w:r>
        <w:t xml:space="preserve"> </w:t>
      </w:r>
      <w:r>
        <w:rPr>
          <w:i/>
          <w:iCs/>
        </w:rPr>
        <w:t>(указать какие)</w:t>
      </w:r>
      <w:r>
        <w:t xml:space="preserve"> / </w:t>
      </w:r>
      <w:r>
        <w:rPr>
          <w:b/>
          <w:bCs/>
          <w:i/>
          <w:iCs/>
        </w:rPr>
        <w:t>не имеются.</w:t>
      </w:r>
    </w:p>
    <w:p w:rsidR="00BB2644" w:rsidRDefault="00BB2644">
      <w:pPr>
        <w:pStyle w:val="point"/>
      </w:pPr>
      <w:r>
        <w:t xml:space="preserve">9. Заключение государственного экспертного совета по рассматриваемому объекту экспертизы: </w:t>
      </w:r>
      <w:r>
        <w:rPr>
          <w:b/>
          <w:bCs/>
          <w:i/>
          <w:iCs/>
        </w:rPr>
        <w:t>положительное / отрицательное</w:t>
      </w:r>
      <w:r>
        <w:t xml:space="preserve"> (</w:t>
      </w:r>
      <w:r>
        <w:rPr>
          <w:i/>
          <w:iCs/>
        </w:rPr>
        <w:t>протокол заседания бюро ГЭС от</w:t>
      </w:r>
      <w:r>
        <w:t xml:space="preserve"> _______ </w:t>
      </w:r>
      <w:r>
        <w:rPr>
          <w:i/>
          <w:iCs/>
        </w:rPr>
        <w:t>№</w:t>
      </w:r>
      <w:r>
        <w:t> ____).</w:t>
      </w:r>
    </w:p>
    <w:p w:rsidR="00BB2644" w:rsidRDefault="00BB2644">
      <w:pPr>
        <w:pStyle w:val="point"/>
      </w:pPr>
      <w:r>
        <w:t xml:space="preserve">10. Выводы: </w:t>
      </w:r>
      <w:r>
        <w:rPr>
          <w:i/>
          <w:iCs/>
        </w:rPr>
        <w:t>при необходимости указать замечания, предложения и рекомендации, важные для реализации объекта экспертизы</w:t>
      </w:r>
      <w:r>
        <w:t>.</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rPr>
                <w:i/>
                <w:iCs/>
              </w:rPr>
              <w:t>(Заместитель Председателя)</w:t>
            </w:r>
            <w:r>
              <w:t xml:space="preserve">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 </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Секретарь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35</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jc w:val="center"/>
      </w:pPr>
      <w:r>
        <w:rPr>
          <w:b/>
          <w:bCs/>
        </w:rPr>
        <w:t>ЗАКЛЮЧЕНИЕ</w:t>
      </w:r>
    </w:p>
    <w:p w:rsidR="00BB2644" w:rsidRDefault="00BB2644">
      <w:pPr>
        <w:pStyle w:val="newncpi0"/>
        <w:jc w:val="center"/>
      </w:pPr>
      <w:r>
        <w:rPr>
          <w:b/>
          <w:bCs/>
        </w:rPr>
        <w:t>государственного экспертного совета</w:t>
      </w:r>
    </w:p>
    <w:p w:rsidR="00BB2644" w:rsidRDefault="00BB2644">
      <w:pPr>
        <w:pStyle w:val="newncpi0"/>
        <w:jc w:val="center"/>
      </w:pPr>
      <w:r>
        <w:t>№ </w:t>
      </w:r>
      <w:r>
        <w:rPr>
          <w:i/>
          <w:iCs/>
        </w:rPr>
        <w:t xml:space="preserve">код и наименование ГЭС </w:t>
      </w:r>
      <w:r>
        <w:t>по объекту государственной экспертизы</w:t>
      </w:r>
      <w:r>
        <w:rPr>
          <w:i/>
          <w:iCs/>
        </w:rPr>
        <w:t>,</w:t>
      </w:r>
    </w:p>
    <w:p w:rsidR="00BB2644" w:rsidRDefault="00BB2644">
      <w:pPr>
        <w:pStyle w:val="newncpi0"/>
        <w:jc w:val="center"/>
      </w:pPr>
      <w:r>
        <w:t>указанному в подпункте 8.13 пункта 8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w:t>
      </w:r>
    </w:p>
    <w:p w:rsidR="00BB2644" w:rsidRDefault="00BB2644">
      <w:pPr>
        <w:pStyle w:val="newncpi0"/>
        <w:jc w:val="center"/>
      </w:pPr>
      <w:r>
        <w:t>от 22 мая 2015 г. № 431</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701"/>
        <w:gridCol w:w="4668"/>
      </w:tblGrid>
      <w:tr w:rsidR="00BB2644">
        <w:trPr>
          <w:trHeight w:val="240"/>
        </w:trPr>
        <w:tc>
          <w:tcPr>
            <w:tcW w:w="2509" w:type="pct"/>
            <w:tcMar>
              <w:top w:w="0" w:type="dxa"/>
              <w:left w:w="6" w:type="dxa"/>
              <w:bottom w:w="0" w:type="dxa"/>
              <w:right w:w="6" w:type="dxa"/>
            </w:tcMar>
            <w:hideMark/>
          </w:tcPr>
          <w:p w:rsidR="00BB2644" w:rsidRDefault="00BB2644">
            <w:pPr>
              <w:pStyle w:val="newncpi0"/>
              <w:jc w:val="center"/>
            </w:pPr>
            <w:r>
              <w:rPr>
                <w:i/>
                <w:iCs/>
              </w:rPr>
              <w:t>дд.мм.гггг</w:t>
            </w:r>
          </w:p>
        </w:tc>
        <w:tc>
          <w:tcPr>
            <w:tcW w:w="2491" w:type="pct"/>
            <w:tcMar>
              <w:top w:w="0" w:type="dxa"/>
              <w:left w:w="6" w:type="dxa"/>
              <w:bottom w:w="0" w:type="dxa"/>
              <w:right w:w="6" w:type="dxa"/>
            </w:tcMar>
            <w:hideMark/>
          </w:tcPr>
          <w:p w:rsidR="00BB2644" w:rsidRDefault="00BB2644">
            <w:pPr>
              <w:pStyle w:val="newncpi0"/>
              <w:jc w:val="center"/>
            </w:pPr>
            <w:r>
              <w:rPr>
                <w:i/>
                <w:iCs/>
              </w:rPr>
              <w:t>дд.мм.гггг</w:t>
            </w:r>
          </w:p>
        </w:tc>
      </w:tr>
      <w:tr w:rsidR="00BB2644">
        <w:trPr>
          <w:trHeight w:val="240"/>
        </w:trPr>
        <w:tc>
          <w:tcPr>
            <w:tcW w:w="2509" w:type="pct"/>
            <w:tcMar>
              <w:top w:w="0" w:type="dxa"/>
              <w:left w:w="6" w:type="dxa"/>
              <w:bottom w:w="0" w:type="dxa"/>
              <w:right w:w="6" w:type="dxa"/>
            </w:tcMar>
            <w:hideMark/>
          </w:tcPr>
          <w:p w:rsidR="00BB2644" w:rsidRDefault="00BB2644">
            <w:pPr>
              <w:pStyle w:val="table10"/>
              <w:jc w:val="center"/>
            </w:pPr>
            <w:r>
              <w:t>(дата поступления на экспертизу)</w:t>
            </w:r>
          </w:p>
        </w:tc>
        <w:tc>
          <w:tcPr>
            <w:tcW w:w="2491" w:type="pct"/>
            <w:tcMar>
              <w:top w:w="0" w:type="dxa"/>
              <w:left w:w="6" w:type="dxa"/>
              <w:bottom w:w="0" w:type="dxa"/>
              <w:right w:w="6" w:type="dxa"/>
            </w:tcMar>
            <w:hideMark/>
          </w:tcPr>
          <w:p w:rsidR="00BB2644" w:rsidRDefault="00BB2644">
            <w:pPr>
              <w:pStyle w:val="table10"/>
              <w:jc w:val="center"/>
            </w:pPr>
            <w:r>
              <w:t>(дата выдачи заключения)</w:t>
            </w:r>
          </w:p>
        </w:tc>
      </w:tr>
    </w:tbl>
    <w:p w:rsidR="00BB2644" w:rsidRDefault="00BB2644">
      <w:pPr>
        <w:pStyle w:val="newncpi"/>
      </w:pPr>
      <w:r>
        <w:t> </w:t>
      </w:r>
    </w:p>
    <w:p w:rsidR="00BB2644" w:rsidRDefault="00BB2644">
      <w:pPr>
        <w:pStyle w:val="point"/>
      </w:pPr>
      <w:r>
        <w:t>1. Государственный экспертный совет: № </w:t>
      </w:r>
      <w:r>
        <w:rPr>
          <w:i/>
          <w:iCs/>
        </w:rPr>
        <w:t>код и наименование ГЭС</w:t>
      </w:r>
      <w:r>
        <w:t>.</w:t>
      </w:r>
    </w:p>
    <w:p w:rsidR="00BB2644" w:rsidRDefault="00BB2644">
      <w:pPr>
        <w:pStyle w:val="point"/>
      </w:pPr>
      <w:r>
        <w:t xml:space="preserve">2. Объект государственной экспертизы: 8.13, </w:t>
      </w:r>
      <w:r>
        <w:rPr>
          <w:i/>
          <w:iCs/>
        </w:rPr>
        <w:t>наименование объекта экспертизы, номер регистрации объекта экспертизы</w:t>
      </w:r>
      <w:r>
        <w:t>.</w:t>
      </w:r>
    </w:p>
    <w:p w:rsidR="00BB2644" w:rsidRDefault="00BB2644">
      <w:pPr>
        <w:pStyle w:val="point"/>
      </w:pPr>
      <w:r>
        <w:t xml:space="preserve">3. Заказчик государственной экспертизы: </w:t>
      </w:r>
      <w:r>
        <w:rPr>
          <w:i/>
          <w:iCs/>
        </w:rPr>
        <w:t>наименование заказчика экспертизы</w:t>
      </w:r>
      <w:r>
        <w:t>.</w:t>
      </w:r>
    </w:p>
    <w:p w:rsidR="00BB2644" w:rsidRDefault="00BB2644">
      <w:pPr>
        <w:pStyle w:val="point"/>
      </w:pPr>
      <w:r>
        <w:t xml:space="preserve">4. Сроки выполнения проекта: </w:t>
      </w:r>
      <w:r>
        <w:rPr>
          <w:i/>
          <w:iCs/>
        </w:rPr>
        <w:t>дд.мм.гггг</w:t>
      </w:r>
      <w:r>
        <w:t xml:space="preserve"> – </w:t>
      </w:r>
      <w:r>
        <w:rPr>
          <w:i/>
          <w:iCs/>
        </w:rPr>
        <w:t>дд.мм.гггг</w:t>
      </w:r>
      <w:r>
        <w:t>.</w:t>
      </w:r>
    </w:p>
    <w:p w:rsidR="00BB2644" w:rsidRDefault="00BB2644">
      <w:pPr>
        <w:pStyle w:val="point"/>
      </w:pPr>
      <w:r>
        <w:t>5. Приоритет(ы) и цель(и) государственной политики в сфере социально-экономического развития / приоритетное(ые) направление(я) научной, научно-технической и инновационной деятельности в Республике Беларусь:</w:t>
      </w:r>
    </w:p>
    <w:p w:rsidR="00BB2644" w:rsidRDefault="00BB2644">
      <w:pPr>
        <w:pStyle w:val="newncpi"/>
      </w:pPr>
      <w:r>
        <w:rPr>
          <w:i/>
          <w:iCs/>
        </w:rPr>
        <w:t>Перечисляются приведенные в материалах объекта экспертизы приоритеты и цели государственной политики в сфере социально-экономического развития (для проектов государственных программ) или приоритетные направления научной, научно-технической и инновационной деятельности (для проектов государственных научно-технических программ), на реализацию которых направлен объект экспертизы.</w:t>
      </w:r>
    </w:p>
    <w:p w:rsidR="00BB2644" w:rsidRDefault="00BB2644">
      <w:pPr>
        <w:pStyle w:val="point"/>
      </w:pPr>
      <w:r>
        <w:t>6. Объем и источники финансирования</w:t>
      </w:r>
      <w:r>
        <w:rPr>
          <w:vertAlign w:val="superscript"/>
        </w:rPr>
        <w:t>1</w:t>
      </w:r>
      <w:r>
        <w:t>:</w:t>
      </w:r>
    </w:p>
    <w:p w:rsidR="00BB2644" w:rsidRDefault="00BB2644">
      <w:pPr>
        <w:pStyle w:val="newncpi"/>
      </w:pPr>
      <w:r>
        <w:t xml:space="preserve">всего ____ руб. </w:t>
      </w:r>
      <w:r>
        <w:rPr>
          <w:i/>
          <w:iCs/>
        </w:rPr>
        <w:t>(указывается суммарный объем финансирования по всем источникам финансирования)</w:t>
      </w:r>
      <w:r>
        <w:t>, из них:</w:t>
      </w:r>
    </w:p>
    <w:p w:rsidR="00BB2644" w:rsidRDefault="00BB2644">
      <w:pPr>
        <w:pStyle w:val="newncpi"/>
      </w:pPr>
      <w:r>
        <w:t xml:space="preserve">объем бюджетного финансирования ____ руб. </w:t>
      </w:r>
      <w:r>
        <w:rPr>
          <w:i/>
          <w:iCs/>
        </w:rPr>
        <w:t>(указывается суммарный объем бюджетного финансирования по всем источникам финансирования)</w:t>
      </w:r>
      <w:r>
        <w:t>;</w:t>
      </w:r>
    </w:p>
    <w:p w:rsidR="00BB2644" w:rsidRDefault="00BB2644">
      <w:pPr>
        <w:pStyle w:val="newncpi"/>
      </w:pPr>
      <w:r>
        <w:lastRenderedPageBreak/>
        <w:t xml:space="preserve">источник бюджетного финансирования: </w:t>
      </w:r>
      <w:r>
        <w:rPr>
          <w:i/>
          <w:iCs/>
        </w:rPr>
        <w:t>перечисляются источники бюджетного финансирования и объемы</w:t>
      </w:r>
      <w:r>
        <w:t>;</w:t>
      </w:r>
    </w:p>
    <w:p w:rsidR="00BB2644" w:rsidRDefault="00BB2644">
      <w:pPr>
        <w:pStyle w:val="newncpi"/>
      </w:pPr>
      <w:r>
        <w:t xml:space="preserve">объем внебюджетного финансирования ____ руб. </w:t>
      </w:r>
      <w:r>
        <w:rPr>
          <w:i/>
          <w:iCs/>
        </w:rPr>
        <w:t>(указывается суммарный объем внебюджетного финансирования по всем источникам финансирования)</w:t>
      </w:r>
      <w:r>
        <w:t>;</w:t>
      </w:r>
    </w:p>
    <w:p w:rsidR="00BB2644" w:rsidRDefault="00BB2644">
      <w:pPr>
        <w:pStyle w:val="newncpi"/>
      </w:pPr>
      <w:r>
        <w:t xml:space="preserve">источник внебюджетного финансирования: </w:t>
      </w:r>
      <w:r>
        <w:rPr>
          <w:i/>
          <w:iCs/>
        </w:rPr>
        <w:t>перечисляются источники внебюджетного финансирования и объемы.</w:t>
      </w:r>
    </w:p>
    <w:p w:rsidR="00BB2644" w:rsidRDefault="00BB2644">
      <w:pPr>
        <w:pStyle w:val="point"/>
      </w:pPr>
      <w:r>
        <w:t>7. Результаты рассмотрения объекта экспертизы на государственном экспертном совете:</w:t>
      </w:r>
    </w:p>
    <w:p w:rsidR="00BB2644" w:rsidRDefault="00BB2644">
      <w:pPr>
        <w:pStyle w:val="underpoint"/>
      </w:pPr>
      <w:r>
        <w:t xml:space="preserve">7.1. Соответствие приоритетам и целям государственной политики в сфере социально-экономического развития / приоритетным направлениям научной, научно-технической и инновационной деятельности в Республике Беларусь: </w:t>
      </w:r>
      <w:r>
        <w:rPr>
          <w:b/>
          <w:bCs/>
          <w:i/>
          <w:iCs/>
        </w:rPr>
        <w:t>соответствует / не соответствует.</w:t>
      </w:r>
    </w:p>
    <w:p w:rsidR="00BB2644" w:rsidRDefault="00BB2644">
      <w:pPr>
        <w:pStyle w:val="newncpi"/>
      </w:pPr>
      <w:r>
        <w:rPr>
          <w:i/>
          <w:iCs/>
        </w:rPr>
        <w:t>Оценивается соответствие / несоответствие объекта экспертизы приоритету(ам) и цели(ям) государственной политики в сфере социально-экономического развития (для проектов государственных программ) / приоритетному(ым) направлению(ям) научной, научно-технической и инновационной деятельности в Республике Беларусь (для проектов государственных научно-технических программ), указанному(ым) в материалах объекта экспертизы и в пункте 5 заключения, а также их соответствие / несоответствие действующим нормативным правовым актам.</w:t>
      </w:r>
    </w:p>
    <w:p w:rsidR="00BB2644" w:rsidRDefault="00BB2644">
      <w:pPr>
        <w:pStyle w:val="underpoint"/>
      </w:pPr>
      <w:r>
        <w:t xml:space="preserve">7.2. Соответствие требованиям, указанным в Положении о порядке формирования, финансирования, выполнения и оценки эффективности реализации государственных программ, утвержденном Указом Президента Республики Беларусь от 25 июля 2016 г. № 289 «О порядке формирования, финансирования, выполнения и оценки эффективности реализации государственных программ» / Положении о порядке разработки и выполнения научно-технических программ, утвержденном постановлением Совета Министров Республики Беларусь от 31 августа 2005 г. № 961 «Об утверждении Положения о порядке разработки и выполнения научно-технических программ и признании утратившими силу некоторых постановлений Совета Министров Республики Беларусь и их отдельных положений»: </w:t>
      </w:r>
      <w:r>
        <w:rPr>
          <w:b/>
          <w:bCs/>
          <w:i/>
          <w:iCs/>
        </w:rPr>
        <w:t>соответствует / не соответствует.</w:t>
      </w:r>
    </w:p>
    <w:p w:rsidR="00BB2644" w:rsidRDefault="00BB2644">
      <w:pPr>
        <w:pStyle w:val="newncpi"/>
      </w:pPr>
      <w:r>
        <w:rPr>
          <w:i/>
          <w:iCs/>
        </w:rPr>
        <w:t>Оценивается соответствие / несоответствие объекта экспертизы требованиям:</w:t>
      </w:r>
    </w:p>
    <w:p w:rsidR="00BB2644" w:rsidRDefault="00BB2644">
      <w:pPr>
        <w:pStyle w:val="newncpi"/>
      </w:pPr>
      <w:r>
        <w:rPr>
          <w:i/>
          <w:iCs/>
        </w:rPr>
        <w:t>для проектов государственных программ – Положения о порядке формирования, финансирования, выполнения и оценки эффективности реализации государственных программ, утвержденного Указом Президента Республики Беларусь от 25 июля 2016 г. № 289 «О порядке формирования, финансирования, выполнения и оценки эффективности реализации государственных программ»;</w:t>
      </w:r>
    </w:p>
    <w:p w:rsidR="00BB2644" w:rsidRDefault="00BB2644">
      <w:pPr>
        <w:pStyle w:val="newncpi"/>
      </w:pPr>
      <w:r>
        <w:rPr>
          <w:i/>
          <w:iCs/>
        </w:rPr>
        <w:t>для проектов государственных научно-технических программ – Положения о порядке разработки и выполнения научно-технических программ, утвержденного постановлением Совета Министров Республики Беларусь от 31 августа 2005 г. № 961 «Об утверждении Положения о порядке разработки и выполнения научно-технических программ и признании утратившими силу некоторых постановлений Совета Министров Республики Беларусь и их отдельных положений».</w:t>
      </w:r>
    </w:p>
    <w:p w:rsidR="00BB2644" w:rsidRDefault="00BB2644">
      <w:pPr>
        <w:pStyle w:val="underpoint"/>
      </w:pPr>
      <w:r>
        <w:t xml:space="preserve">7.3. Оценка анализа текущего состояния и прогноза научно-технического развития соответствующей сферы планирования: </w:t>
      </w:r>
      <w:r>
        <w:rPr>
          <w:b/>
          <w:bCs/>
          <w:i/>
          <w:iCs/>
        </w:rPr>
        <w:t>достаточна / недостаточна.</w:t>
      </w:r>
    </w:p>
    <w:p w:rsidR="00BB2644" w:rsidRDefault="00BB2644">
      <w:pPr>
        <w:pStyle w:val="newncpi"/>
      </w:pPr>
      <w:r>
        <w:rPr>
          <w:i/>
          <w:iCs/>
        </w:rPr>
        <w:t>Оцениваются достаточность и достоверность приведенного в материалах объекта экспертизы анализа текущего состояния и прогноза (тенденций) научно-технического развития сферы, соответствующей объекту экспертизы.</w:t>
      </w:r>
    </w:p>
    <w:p w:rsidR="00BB2644" w:rsidRDefault="00BB2644">
      <w:pPr>
        <w:pStyle w:val="underpoint"/>
      </w:pPr>
      <w:r>
        <w:t xml:space="preserve">7.4. Оценка целевых показателей: </w:t>
      </w:r>
      <w:r>
        <w:rPr>
          <w:b/>
          <w:bCs/>
          <w:i/>
          <w:iCs/>
        </w:rPr>
        <w:t>достаточны / недостаточны.</w:t>
      </w:r>
    </w:p>
    <w:p w:rsidR="00BB2644" w:rsidRDefault="00BB2644">
      <w:pPr>
        <w:pStyle w:val="newncpi"/>
      </w:pPr>
      <w:r>
        <w:rPr>
          <w:i/>
          <w:iCs/>
        </w:rPr>
        <w:t>Рассматриваются обоснованность, соответствие целям программы, значения целевых показателей.</w:t>
      </w:r>
    </w:p>
    <w:p w:rsidR="00BB2644" w:rsidRDefault="00BB2644">
      <w:pPr>
        <w:pStyle w:val="newncpi"/>
      </w:pPr>
      <w:r>
        <w:rPr>
          <w:i/>
          <w:iCs/>
        </w:rPr>
        <w:t>Оценивается достаточность / недостаточность перечня целевых показателей и их значений, установленных объектом экспертизы, для научно-технического обеспечения решения наиболее значимых народнохозяйственных, экологических, социальных и иных проблем Республики Беларусь.</w:t>
      </w:r>
    </w:p>
    <w:p w:rsidR="00BB2644" w:rsidRDefault="00BB2644">
      <w:pPr>
        <w:pStyle w:val="underpoint"/>
      </w:pPr>
      <w:r>
        <w:t xml:space="preserve">7.5. Достаточность перечня мероприятий по научному обеспечению государственной программы / перечня заданий государственной научно-технической программы для </w:t>
      </w:r>
      <w:r>
        <w:lastRenderedPageBreak/>
        <w:t xml:space="preserve">достижения запланированных программой целевых показателей: </w:t>
      </w:r>
      <w:r>
        <w:rPr>
          <w:b/>
          <w:bCs/>
          <w:i/>
          <w:iCs/>
        </w:rPr>
        <w:t>достаточен / недостаточен.</w:t>
      </w:r>
    </w:p>
    <w:p w:rsidR="00BB2644" w:rsidRDefault="00BB2644">
      <w:pPr>
        <w:pStyle w:val="newncpi"/>
      </w:pPr>
      <w:r>
        <w:rPr>
          <w:i/>
          <w:iCs/>
        </w:rPr>
        <w:t>Рассматриваются перечень мероприятий по научному обеспечению (для государственной программы) / заданий (для государственной научно-технической программы), их научно-технический уровень, объемы финансирования, в том числе с учетом целевых показателей, установленных программой.</w:t>
      </w:r>
    </w:p>
    <w:p w:rsidR="00BB2644" w:rsidRDefault="00BB2644">
      <w:pPr>
        <w:pStyle w:val="newncpi"/>
      </w:pPr>
      <w:r>
        <w:rPr>
          <w:i/>
          <w:iCs/>
        </w:rPr>
        <w:t>Оценивается достаточность / недостаточность перечня мероприятий по научному обеспечению (для государственной программы) / перечня заданий (для государственной научно-технической программы) для достижения запланированных программой целевых показателей.</w:t>
      </w:r>
    </w:p>
    <w:p w:rsidR="00BB2644" w:rsidRDefault="00BB2644">
      <w:pPr>
        <w:pStyle w:val="underpoint"/>
      </w:pPr>
      <w:r>
        <w:t xml:space="preserve">7.6. Целесообразность реализации объекта государственной экспертизы: </w:t>
      </w:r>
      <w:r>
        <w:rPr>
          <w:b/>
          <w:bCs/>
          <w:i/>
          <w:iCs/>
        </w:rPr>
        <w:t>целесообразно / нецелесообразно.</w:t>
      </w:r>
    </w:p>
    <w:p w:rsidR="00BB2644" w:rsidRDefault="00BB2644">
      <w:pPr>
        <w:pStyle w:val="newncpi"/>
      </w:pPr>
      <w:r>
        <w:rPr>
          <w:i/>
          <w:iCs/>
        </w:rPr>
        <w:t>Решение о целесообразности реализации объекта экспертизы принимается только при соответствии (достаточности) объекта государственной экспертизы требованиям, содержащимся в пунктах 7.1–7.5.</w:t>
      </w:r>
    </w:p>
    <w:p w:rsidR="00BB2644" w:rsidRDefault="00BB2644">
      <w:pPr>
        <w:pStyle w:val="point"/>
      </w:pPr>
      <w:r>
        <w:t xml:space="preserve">8. Заключение государственного экспертного совета по объекту государственной экспертизы: </w:t>
      </w:r>
      <w:r>
        <w:rPr>
          <w:b/>
          <w:bCs/>
          <w:i/>
          <w:iCs/>
        </w:rPr>
        <w:t>положительное / отрицательное</w:t>
      </w:r>
      <w:r>
        <w:t xml:space="preserve"> (</w:t>
      </w:r>
      <w:r>
        <w:rPr>
          <w:i/>
          <w:iCs/>
        </w:rPr>
        <w:t>протокол заседания бюро ГЭС от</w:t>
      </w:r>
      <w:r>
        <w:t xml:space="preserve"> __________ </w:t>
      </w:r>
      <w:r>
        <w:rPr>
          <w:i/>
          <w:iCs/>
        </w:rPr>
        <w:t>№</w:t>
      </w:r>
      <w:r>
        <w:t> ____________).</w:t>
      </w:r>
    </w:p>
    <w:p w:rsidR="00BB2644" w:rsidRDefault="00BB2644">
      <w:pPr>
        <w:pStyle w:val="newncpi"/>
      </w:pPr>
      <w:r>
        <w:rPr>
          <w:i/>
          <w:iCs/>
        </w:rPr>
        <w:t>Положительное решение принимается, если по вопросу 7.6 имеется оценка «целесообразно».</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rPr>
                <w:i/>
                <w:iCs/>
              </w:rPr>
              <w:t>(Заместитель Председателя)</w:t>
            </w:r>
            <w:r>
              <w:t xml:space="preserve">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 </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Секретарь ГЭС</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snoskiline"/>
      </w:pPr>
      <w:r>
        <w:t>______________________________</w:t>
      </w:r>
    </w:p>
    <w:p w:rsidR="00BB2644" w:rsidRDefault="00BB2644">
      <w:pPr>
        <w:pStyle w:val="snoski"/>
      </w:pPr>
      <w:r>
        <w:rPr>
          <w:vertAlign w:val="superscript"/>
        </w:rPr>
        <w:t>1</w:t>
      </w:r>
      <w:r>
        <w:t> Объемы финансирования могут корректироваться в соответствии с решениями Президента Республики Беларусь, Совета Министров Республики Беларусь, Министерства финансов Республики Беларусь и Государственного комитета по науке и технологиям Республики Беларусь.</w:t>
      </w:r>
    </w:p>
    <w:p w:rsidR="00BB2644" w:rsidRDefault="00BB2644">
      <w:pPr>
        <w:pStyle w:val="newncpi"/>
      </w:pPr>
      <w:r>
        <w:t> </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6530"/>
        <w:gridCol w:w="2839"/>
      </w:tblGrid>
      <w:tr w:rsidR="00BB2644">
        <w:tc>
          <w:tcPr>
            <w:tcW w:w="3485" w:type="pct"/>
            <w:tcMar>
              <w:top w:w="0" w:type="dxa"/>
              <w:left w:w="6" w:type="dxa"/>
              <w:bottom w:w="0" w:type="dxa"/>
              <w:right w:w="6" w:type="dxa"/>
            </w:tcMar>
            <w:hideMark/>
          </w:tcPr>
          <w:p w:rsidR="00BB2644" w:rsidRDefault="00BB2644">
            <w:pPr>
              <w:pStyle w:val="newncpi"/>
            </w:pPr>
            <w:r>
              <w:t> </w:t>
            </w:r>
          </w:p>
        </w:tc>
        <w:tc>
          <w:tcPr>
            <w:tcW w:w="1515" w:type="pct"/>
            <w:tcMar>
              <w:top w:w="0" w:type="dxa"/>
              <w:left w:w="6" w:type="dxa"/>
              <w:bottom w:w="0" w:type="dxa"/>
              <w:right w:w="6" w:type="dxa"/>
            </w:tcMar>
            <w:hideMark/>
          </w:tcPr>
          <w:p w:rsidR="00BB2644" w:rsidRDefault="00BB2644">
            <w:pPr>
              <w:pStyle w:val="append1"/>
            </w:pPr>
            <w:r>
              <w:t>Приложение 36</w:t>
            </w:r>
          </w:p>
          <w:p w:rsidR="00BB2644" w:rsidRDefault="00BB2644">
            <w:pPr>
              <w:pStyle w:val="append"/>
            </w:pPr>
            <w:r>
              <w:t>к приказу</w:t>
            </w:r>
            <w:r>
              <w:br/>
              <w:t>Государственного комитета</w:t>
            </w:r>
            <w:r>
              <w:br/>
              <w:t>по науке и технологиям</w:t>
            </w:r>
            <w:r>
              <w:br/>
              <w:t>Республики Беларусь</w:t>
            </w:r>
            <w:r>
              <w:br/>
              <w:t>22.05.2020 № 153</w:t>
            </w:r>
          </w:p>
        </w:tc>
      </w:tr>
    </w:tbl>
    <w:p w:rsidR="00BB2644" w:rsidRDefault="00BB2644">
      <w:pPr>
        <w:pStyle w:val="newncpi"/>
      </w:pPr>
      <w:r>
        <w:t> </w:t>
      </w:r>
    </w:p>
    <w:p w:rsidR="00BB2644" w:rsidRDefault="00BB2644">
      <w:pPr>
        <w:pStyle w:val="onestring"/>
      </w:pPr>
      <w:r>
        <w:t>Форма</w:t>
      </w:r>
    </w:p>
    <w:p w:rsidR="00BB2644" w:rsidRDefault="00BB2644">
      <w:pPr>
        <w:pStyle w:val="newncpi"/>
      </w:pPr>
      <w:r>
        <w:t> </w:t>
      </w:r>
    </w:p>
    <w:p w:rsidR="00BB2644" w:rsidRDefault="00BB2644">
      <w:pPr>
        <w:pStyle w:val="newncpi0"/>
      </w:pPr>
      <w:r>
        <w:t>Оформляется на бланке письма ГКНТ</w:t>
      </w:r>
    </w:p>
    <w:p w:rsidR="00BB2644" w:rsidRDefault="00BB2644">
      <w:pPr>
        <w:pStyle w:val="newncpi"/>
      </w:pPr>
      <w:r>
        <w:t> </w:t>
      </w:r>
    </w:p>
    <w:p w:rsidR="00BB2644" w:rsidRDefault="00BB2644">
      <w:pPr>
        <w:pStyle w:val="newncpi0"/>
      </w:pPr>
      <w:r>
        <w:rPr>
          <w:i/>
          <w:iCs/>
        </w:rPr>
        <w:t>дд.мм.гггг</w:t>
      </w:r>
    </w:p>
    <w:p w:rsidR="00BB2644" w:rsidRDefault="00BB2644">
      <w:pPr>
        <w:pStyle w:val="newncpi0"/>
      </w:pPr>
      <w:r>
        <w:t>№ </w:t>
      </w:r>
      <w:r>
        <w:rPr>
          <w:i/>
          <w:iCs/>
        </w:rPr>
        <w:t>код структурного подразделения ГКНТ/регистрационный номер</w:t>
      </w:r>
    </w:p>
    <w:p w:rsidR="00BB2644" w:rsidRDefault="00BB2644">
      <w:pPr>
        <w:pStyle w:val="newncpi0"/>
      </w:pPr>
      <w:r>
        <w:rPr>
          <w:i/>
          <w:iCs/>
        </w:rPr>
        <w:t>объекта государственной экспертизы в ГКНТ</w:t>
      </w:r>
    </w:p>
    <w:p w:rsidR="00BB2644" w:rsidRDefault="00BB2644">
      <w:pPr>
        <w:pStyle w:val="newncpi"/>
      </w:pPr>
      <w:r>
        <w:t> </w:t>
      </w:r>
    </w:p>
    <w:p w:rsidR="00BB2644" w:rsidRDefault="00BB2644">
      <w:pPr>
        <w:pStyle w:val="newncpi"/>
        <w:ind w:firstLine="7513"/>
      </w:pPr>
      <w:r>
        <w:t>Заказчик</w:t>
      </w:r>
    </w:p>
    <w:p w:rsidR="00BB2644" w:rsidRDefault="00BB2644">
      <w:pPr>
        <w:pStyle w:val="newncpi"/>
        <w:ind w:firstLine="7513"/>
      </w:pPr>
      <w:r>
        <w:t>государственной</w:t>
      </w:r>
    </w:p>
    <w:p w:rsidR="00BB2644" w:rsidRDefault="00BB2644">
      <w:pPr>
        <w:pStyle w:val="newncpi"/>
        <w:ind w:firstLine="7513"/>
      </w:pPr>
      <w:r>
        <w:t>экспертизы</w:t>
      </w:r>
    </w:p>
    <w:p w:rsidR="00BB2644" w:rsidRDefault="00BB2644">
      <w:pPr>
        <w:pStyle w:val="newncpi"/>
      </w:pPr>
      <w:r>
        <w:t> </w:t>
      </w:r>
    </w:p>
    <w:p w:rsidR="00BB2644" w:rsidRDefault="00BB2644">
      <w:pPr>
        <w:pStyle w:val="newncpi0"/>
      </w:pPr>
      <w:r>
        <w:rPr>
          <w:b/>
          <w:bCs/>
        </w:rPr>
        <w:t>О направлении результатов</w:t>
      </w:r>
    </w:p>
    <w:p w:rsidR="00BB2644" w:rsidRDefault="00BB2644">
      <w:pPr>
        <w:pStyle w:val="newncpi0"/>
      </w:pPr>
      <w:r>
        <w:rPr>
          <w:b/>
          <w:bCs/>
        </w:rPr>
        <w:t>государственной экспертизы*</w:t>
      </w:r>
    </w:p>
    <w:p w:rsidR="00BB2644" w:rsidRDefault="00BB2644">
      <w:pPr>
        <w:pStyle w:val="newncpi"/>
      </w:pPr>
      <w:r>
        <w:t> </w:t>
      </w:r>
    </w:p>
    <w:p w:rsidR="00BB2644" w:rsidRDefault="00BB2644">
      <w:pPr>
        <w:pStyle w:val="newncpi"/>
      </w:pPr>
      <w:r>
        <w:t xml:space="preserve">Государственный комитет по науке и технологиям Республики Беларусь (далее – ГКНТ) в соответствии с пунктом 20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w:t>
      </w:r>
      <w:r>
        <w:lastRenderedPageBreak/>
        <w:t xml:space="preserve">№ 431, направляет заключение государственного экспертного совета и протокол заседания бюро государственного экспертного совета по объекту государственной экспертизы, зарегистрированному в ГКНТ </w:t>
      </w:r>
      <w:r>
        <w:rPr>
          <w:i/>
          <w:iCs/>
        </w:rPr>
        <w:t>дд.мм.гггг</w:t>
      </w:r>
      <w:r>
        <w:t xml:space="preserve"> за № </w:t>
      </w:r>
      <w:r>
        <w:rPr>
          <w:i/>
          <w:iCs/>
        </w:rPr>
        <w:t>регистрационный номер объекта государственной экспертизы и наименование объекта экспертизы.</w:t>
      </w:r>
    </w:p>
    <w:p w:rsidR="00BB2644" w:rsidRDefault="00BB2644">
      <w:pPr>
        <w:pStyle w:val="newncpi"/>
      </w:pPr>
      <w:r>
        <w:t>Также сообщаем, что в соответствии с пунктом 21 указанного Положения в случае несогласия с результатами государственной экспертизы заказчик имеет право обжаловать их в ГКНТ в течение 30 календарных дней со дня поступления заключения государственного экспертного совета, протокола заседания бюро экспертного совета заказчику. В случае обжалования результатов государственной экспертизы в ГКНТ направляются объекты государственной экспертизы на повторную государственную экспертизу. Заключение государственного экспертного совета, принятое при повторном рассмотрении объекта государственной экспертизы, является окончательным и обжалованию не подлежит.</w:t>
      </w:r>
    </w:p>
    <w:p w:rsidR="00BB2644" w:rsidRDefault="00BB2644">
      <w:pPr>
        <w:pStyle w:val="newncpi"/>
      </w:pPr>
      <w:r>
        <w:t> </w:t>
      </w:r>
    </w:p>
    <w:p w:rsidR="00BB2644" w:rsidRDefault="00BB2644">
      <w:pPr>
        <w:pStyle w:val="newncpi0"/>
      </w:pPr>
      <w:r>
        <w:t>Приложение: заключение ГЭС и протокол заседания бюро ГЭС.</w:t>
      </w:r>
    </w:p>
    <w:p w:rsidR="00BB2644" w:rsidRDefault="00BB264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B2644">
        <w:trPr>
          <w:trHeight w:val="240"/>
        </w:trPr>
        <w:tc>
          <w:tcPr>
            <w:tcW w:w="2500" w:type="pct"/>
            <w:tcMar>
              <w:top w:w="0" w:type="dxa"/>
              <w:left w:w="6" w:type="dxa"/>
              <w:bottom w:w="0" w:type="dxa"/>
              <w:right w:w="6" w:type="dxa"/>
            </w:tcMar>
            <w:hideMark/>
          </w:tcPr>
          <w:p w:rsidR="00BB2644" w:rsidRDefault="00BB2644">
            <w:pPr>
              <w:pStyle w:val="newncpi0"/>
            </w:pPr>
            <w:r>
              <w:t xml:space="preserve">Первый заместитель </w:t>
            </w:r>
            <w:r>
              <w:rPr>
                <w:i/>
                <w:iCs/>
              </w:rPr>
              <w:t>(Заместитель)</w:t>
            </w:r>
          </w:p>
        </w:tc>
        <w:tc>
          <w:tcPr>
            <w:tcW w:w="2500" w:type="pct"/>
            <w:tcMar>
              <w:top w:w="0" w:type="dxa"/>
              <w:left w:w="6" w:type="dxa"/>
              <w:bottom w:w="0" w:type="dxa"/>
              <w:right w:w="6" w:type="dxa"/>
            </w:tcMar>
            <w:hideMark/>
          </w:tcPr>
          <w:p w:rsidR="00BB2644" w:rsidRDefault="00BB2644">
            <w:pPr>
              <w:pStyle w:val="newncpi0"/>
            </w:pPr>
            <w:r>
              <w:t> </w:t>
            </w:r>
          </w:p>
        </w:tc>
      </w:tr>
      <w:tr w:rsidR="00BB2644">
        <w:trPr>
          <w:trHeight w:val="240"/>
        </w:trPr>
        <w:tc>
          <w:tcPr>
            <w:tcW w:w="2500" w:type="pct"/>
            <w:tcMar>
              <w:top w:w="0" w:type="dxa"/>
              <w:left w:w="6" w:type="dxa"/>
              <w:bottom w:w="0" w:type="dxa"/>
              <w:right w:w="6" w:type="dxa"/>
            </w:tcMar>
            <w:hideMark/>
          </w:tcPr>
          <w:p w:rsidR="00BB2644" w:rsidRDefault="00BB2644">
            <w:pPr>
              <w:pStyle w:val="newncpi0"/>
            </w:pPr>
            <w:r>
              <w:t>Председателя</w:t>
            </w:r>
          </w:p>
        </w:tc>
        <w:tc>
          <w:tcPr>
            <w:tcW w:w="2500" w:type="pct"/>
            <w:tcMar>
              <w:top w:w="0" w:type="dxa"/>
              <w:left w:w="6" w:type="dxa"/>
              <w:bottom w:w="0" w:type="dxa"/>
              <w:right w:w="6" w:type="dxa"/>
            </w:tcMar>
            <w:hideMark/>
          </w:tcPr>
          <w:p w:rsidR="00BB2644" w:rsidRDefault="00BB2644">
            <w:pPr>
              <w:pStyle w:val="newncpi0"/>
              <w:jc w:val="right"/>
            </w:pPr>
            <w:r>
              <w:t>/И.О.Фамилия/</w:t>
            </w:r>
          </w:p>
        </w:tc>
      </w:tr>
    </w:tbl>
    <w:p w:rsidR="00BB2644" w:rsidRDefault="00BB2644">
      <w:pPr>
        <w:pStyle w:val="newncpi"/>
      </w:pPr>
      <w:r>
        <w:t> </w:t>
      </w:r>
    </w:p>
    <w:p w:rsidR="00BB2644" w:rsidRDefault="00BB2644">
      <w:pPr>
        <w:pStyle w:val="undline"/>
      </w:pPr>
      <w:r>
        <w:t>Фамилия и телефон сотрудника ГКНТ</w:t>
      </w:r>
    </w:p>
    <w:p w:rsidR="00BB2644" w:rsidRDefault="00BB2644">
      <w:pPr>
        <w:pStyle w:val="newncpi"/>
      </w:pPr>
      <w:r>
        <w:t> </w:t>
      </w:r>
    </w:p>
    <w:p w:rsidR="00BB2644" w:rsidRDefault="00BB2644">
      <w:pPr>
        <w:pStyle w:val="snoskiline"/>
      </w:pPr>
      <w:r>
        <w:t>______________________________</w:t>
      </w:r>
    </w:p>
    <w:p w:rsidR="00BB2644" w:rsidRDefault="00BB2644">
      <w:pPr>
        <w:pStyle w:val="snoski"/>
      </w:pPr>
      <w:r>
        <w:t>* Пункт 20 Положения о порядке функционирования единой системы государственной научной и государственной научно-технической экспертиз, утвержденного постановлением Совета Министров Республики Беларусь от 22 мая 2015 г. № 431.</w:t>
      </w:r>
    </w:p>
    <w:p w:rsidR="00BB2644" w:rsidRDefault="00BB2644">
      <w:pPr>
        <w:pStyle w:val="newncpi"/>
      </w:pPr>
      <w:r>
        <w:t> </w:t>
      </w:r>
    </w:p>
    <w:p w:rsidR="00BB2644" w:rsidRDefault="00BB2644">
      <w:pPr>
        <w:pStyle w:val="newncpi"/>
      </w:pPr>
      <w:r>
        <w:t> </w:t>
      </w:r>
    </w:p>
    <w:p w:rsidR="00E852FE" w:rsidRDefault="00CB14D7"/>
    <w:sectPr w:rsidR="00E852FE" w:rsidSect="00BB2644">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4D7" w:rsidRDefault="00CB14D7" w:rsidP="00BB2644">
      <w:pPr>
        <w:spacing w:after="0" w:line="240" w:lineRule="auto"/>
      </w:pPr>
      <w:r>
        <w:separator/>
      </w:r>
    </w:p>
  </w:endnote>
  <w:endnote w:type="continuationSeparator" w:id="0">
    <w:p w:rsidR="00CB14D7" w:rsidRDefault="00CB14D7" w:rsidP="00BB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BB2644" w:rsidTr="00BB2644">
      <w:tc>
        <w:tcPr>
          <w:tcW w:w="1800" w:type="dxa"/>
          <w:shd w:val="clear" w:color="auto" w:fill="auto"/>
          <w:vAlign w:val="center"/>
        </w:tcPr>
        <w:p w:rsidR="00BB2644" w:rsidRDefault="00BB2644">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BB2644" w:rsidRDefault="00BB2644">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24.06.2024</w:t>
          </w:r>
        </w:p>
        <w:p w:rsidR="00BB2644" w:rsidRPr="00BB2644" w:rsidRDefault="00BB2644">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BB2644" w:rsidRDefault="00BB264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4D7" w:rsidRDefault="00CB14D7" w:rsidP="00BB2644">
      <w:pPr>
        <w:spacing w:after="0" w:line="240" w:lineRule="auto"/>
      </w:pPr>
      <w:r>
        <w:separator/>
      </w:r>
    </w:p>
  </w:footnote>
  <w:footnote w:type="continuationSeparator" w:id="0">
    <w:p w:rsidR="00CB14D7" w:rsidRDefault="00CB14D7" w:rsidP="00BB26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644" w:rsidRDefault="00BB2644" w:rsidP="00385BBA">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B2644" w:rsidRDefault="00BB264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644" w:rsidRPr="00BB2644" w:rsidRDefault="00BB2644" w:rsidP="00385BBA">
    <w:pPr>
      <w:pStyle w:val="a5"/>
      <w:framePr w:wrap="around" w:vAnchor="text" w:hAnchor="margin" w:xAlign="center" w:y="1"/>
      <w:rPr>
        <w:rStyle w:val="a9"/>
        <w:rFonts w:ascii="Times New Roman" w:hAnsi="Times New Roman" w:cs="Times New Roman"/>
        <w:sz w:val="24"/>
      </w:rPr>
    </w:pPr>
    <w:r w:rsidRPr="00BB2644">
      <w:rPr>
        <w:rStyle w:val="a9"/>
        <w:rFonts w:ascii="Times New Roman" w:hAnsi="Times New Roman" w:cs="Times New Roman"/>
        <w:sz w:val="24"/>
      </w:rPr>
      <w:fldChar w:fldCharType="begin"/>
    </w:r>
    <w:r w:rsidRPr="00BB2644">
      <w:rPr>
        <w:rStyle w:val="a9"/>
        <w:rFonts w:ascii="Times New Roman" w:hAnsi="Times New Roman" w:cs="Times New Roman"/>
        <w:sz w:val="24"/>
      </w:rPr>
      <w:instrText xml:space="preserve">PAGE  </w:instrText>
    </w:r>
    <w:r w:rsidRPr="00BB2644">
      <w:rPr>
        <w:rStyle w:val="a9"/>
        <w:rFonts w:ascii="Times New Roman" w:hAnsi="Times New Roman" w:cs="Times New Roman"/>
        <w:sz w:val="24"/>
      </w:rPr>
      <w:fldChar w:fldCharType="separate"/>
    </w:r>
    <w:r>
      <w:rPr>
        <w:rStyle w:val="a9"/>
        <w:rFonts w:ascii="Times New Roman" w:hAnsi="Times New Roman" w:cs="Times New Roman"/>
        <w:noProof/>
        <w:sz w:val="24"/>
      </w:rPr>
      <w:t>2</w:t>
    </w:r>
    <w:r w:rsidRPr="00BB2644">
      <w:rPr>
        <w:rStyle w:val="a9"/>
        <w:rFonts w:ascii="Times New Roman" w:hAnsi="Times New Roman" w:cs="Times New Roman"/>
        <w:sz w:val="24"/>
      </w:rPr>
      <w:fldChar w:fldCharType="end"/>
    </w:r>
  </w:p>
  <w:p w:rsidR="00BB2644" w:rsidRPr="00BB2644" w:rsidRDefault="00BB2644">
    <w:pPr>
      <w:pStyle w:val="a5"/>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644"/>
    <w:rsid w:val="000679B5"/>
    <w:rsid w:val="0013694E"/>
    <w:rsid w:val="003C6681"/>
    <w:rsid w:val="00432DBC"/>
    <w:rsid w:val="00AF3500"/>
    <w:rsid w:val="00BB2644"/>
    <w:rsid w:val="00CB14D7"/>
    <w:rsid w:val="00E0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32F457-B377-4FCB-AB45-248933F1A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2644"/>
    <w:rPr>
      <w:color w:val="154C94"/>
      <w:u w:val="single"/>
    </w:rPr>
  </w:style>
  <w:style w:type="character" w:styleId="a4">
    <w:name w:val="FollowedHyperlink"/>
    <w:basedOn w:val="a0"/>
    <w:uiPriority w:val="99"/>
    <w:semiHidden/>
    <w:unhideWhenUsed/>
    <w:rsid w:val="00BB2644"/>
    <w:rPr>
      <w:color w:val="154C94"/>
      <w:u w:val="single"/>
    </w:rPr>
  </w:style>
  <w:style w:type="paragraph" w:customStyle="1" w:styleId="article">
    <w:name w:val="article"/>
    <w:basedOn w:val="a"/>
    <w:rsid w:val="00BB2644"/>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BB264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BB264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BB2644"/>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BB264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BB2644"/>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BB2644"/>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BB2644"/>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BB2644"/>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BB2644"/>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BB264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BB2644"/>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BB2644"/>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BB2644"/>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BB2644"/>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BB264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BB264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BB264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BB2644"/>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BB2644"/>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BB2644"/>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BB264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BB264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BB2644"/>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BB2644"/>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BB2644"/>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BB2644"/>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BB2644"/>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BB2644"/>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BB2644"/>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BB264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BB264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BB2644"/>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BB2644"/>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BB264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BB2644"/>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BB2644"/>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BB2644"/>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BB2644"/>
    <w:pPr>
      <w:spacing w:after="28" w:line="240" w:lineRule="auto"/>
    </w:pPr>
    <w:rPr>
      <w:rFonts w:ascii="Times New Roman" w:eastAsiaTheme="minorEastAsia" w:hAnsi="Times New Roman" w:cs="Times New Roman"/>
      <w:lang w:eastAsia="ru-RU"/>
    </w:rPr>
  </w:style>
  <w:style w:type="paragraph" w:customStyle="1" w:styleId="cap1">
    <w:name w:val="cap1"/>
    <w:basedOn w:val="a"/>
    <w:rsid w:val="00BB2644"/>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BB2644"/>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BB264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BB2644"/>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BB2644"/>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BB2644"/>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BB264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BB2644"/>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BB264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BB264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BB2644"/>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BB2644"/>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BB2644"/>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BB2644"/>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BB2644"/>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BB264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BB2644"/>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BB264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BB2644"/>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BB264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BB2644"/>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BB2644"/>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BB2644"/>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BB2644"/>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BB264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BB2644"/>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BB2644"/>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BB2644"/>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BB264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BB2644"/>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BB2644"/>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BB2644"/>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BB2644"/>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BB2644"/>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BB264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BB264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BB264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BB264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BB2644"/>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BB264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BB264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BB2644"/>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BB2644"/>
    <w:rPr>
      <w:rFonts w:ascii="Times New Roman" w:hAnsi="Times New Roman" w:cs="Times New Roman" w:hint="default"/>
      <w:caps/>
    </w:rPr>
  </w:style>
  <w:style w:type="character" w:customStyle="1" w:styleId="promulgator">
    <w:name w:val="promulgator"/>
    <w:basedOn w:val="a0"/>
    <w:rsid w:val="00BB2644"/>
    <w:rPr>
      <w:rFonts w:ascii="Times New Roman" w:hAnsi="Times New Roman" w:cs="Times New Roman" w:hint="default"/>
      <w:caps/>
    </w:rPr>
  </w:style>
  <w:style w:type="character" w:customStyle="1" w:styleId="datepr">
    <w:name w:val="datepr"/>
    <w:basedOn w:val="a0"/>
    <w:rsid w:val="00BB2644"/>
    <w:rPr>
      <w:rFonts w:ascii="Times New Roman" w:hAnsi="Times New Roman" w:cs="Times New Roman" w:hint="default"/>
    </w:rPr>
  </w:style>
  <w:style w:type="character" w:customStyle="1" w:styleId="datecity">
    <w:name w:val="datecity"/>
    <w:basedOn w:val="a0"/>
    <w:rsid w:val="00BB2644"/>
    <w:rPr>
      <w:rFonts w:ascii="Times New Roman" w:hAnsi="Times New Roman" w:cs="Times New Roman" w:hint="default"/>
      <w:sz w:val="24"/>
      <w:szCs w:val="24"/>
    </w:rPr>
  </w:style>
  <w:style w:type="character" w:customStyle="1" w:styleId="datereg">
    <w:name w:val="datereg"/>
    <w:basedOn w:val="a0"/>
    <w:rsid w:val="00BB2644"/>
    <w:rPr>
      <w:rFonts w:ascii="Times New Roman" w:hAnsi="Times New Roman" w:cs="Times New Roman" w:hint="default"/>
    </w:rPr>
  </w:style>
  <w:style w:type="character" w:customStyle="1" w:styleId="number">
    <w:name w:val="number"/>
    <w:basedOn w:val="a0"/>
    <w:rsid w:val="00BB2644"/>
    <w:rPr>
      <w:rFonts w:ascii="Times New Roman" w:hAnsi="Times New Roman" w:cs="Times New Roman" w:hint="default"/>
    </w:rPr>
  </w:style>
  <w:style w:type="character" w:customStyle="1" w:styleId="bigsimbol">
    <w:name w:val="bigsimbol"/>
    <w:basedOn w:val="a0"/>
    <w:rsid w:val="00BB2644"/>
    <w:rPr>
      <w:rFonts w:ascii="Times New Roman" w:hAnsi="Times New Roman" w:cs="Times New Roman" w:hint="default"/>
      <w:caps/>
    </w:rPr>
  </w:style>
  <w:style w:type="character" w:customStyle="1" w:styleId="razr">
    <w:name w:val="razr"/>
    <w:basedOn w:val="a0"/>
    <w:rsid w:val="00BB2644"/>
    <w:rPr>
      <w:rFonts w:ascii="Times New Roman" w:hAnsi="Times New Roman" w:cs="Times New Roman" w:hint="default"/>
      <w:spacing w:val="30"/>
    </w:rPr>
  </w:style>
  <w:style w:type="character" w:customStyle="1" w:styleId="onesymbol">
    <w:name w:val="onesymbol"/>
    <w:basedOn w:val="a0"/>
    <w:rsid w:val="00BB2644"/>
    <w:rPr>
      <w:rFonts w:ascii="Symbol" w:hAnsi="Symbol" w:hint="default"/>
    </w:rPr>
  </w:style>
  <w:style w:type="character" w:customStyle="1" w:styleId="onewind3">
    <w:name w:val="onewind3"/>
    <w:basedOn w:val="a0"/>
    <w:rsid w:val="00BB2644"/>
    <w:rPr>
      <w:rFonts w:ascii="Wingdings 3" w:hAnsi="Wingdings 3" w:hint="default"/>
    </w:rPr>
  </w:style>
  <w:style w:type="character" w:customStyle="1" w:styleId="onewind2">
    <w:name w:val="onewind2"/>
    <w:basedOn w:val="a0"/>
    <w:rsid w:val="00BB2644"/>
    <w:rPr>
      <w:rFonts w:ascii="Wingdings 2" w:hAnsi="Wingdings 2" w:hint="default"/>
    </w:rPr>
  </w:style>
  <w:style w:type="character" w:customStyle="1" w:styleId="onewind">
    <w:name w:val="onewind"/>
    <w:basedOn w:val="a0"/>
    <w:rsid w:val="00BB2644"/>
    <w:rPr>
      <w:rFonts w:ascii="Wingdings" w:hAnsi="Wingdings" w:hint="default"/>
    </w:rPr>
  </w:style>
  <w:style w:type="character" w:customStyle="1" w:styleId="rednoun">
    <w:name w:val="rednoun"/>
    <w:basedOn w:val="a0"/>
    <w:rsid w:val="00BB2644"/>
  </w:style>
  <w:style w:type="character" w:customStyle="1" w:styleId="post">
    <w:name w:val="post"/>
    <w:basedOn w:val="a0"/>
    <w:rsid w:val="00BB2644"/>
    <w:rPr>
      <w:rFonts w:ascii="Times New Roman" w:hAnsi="Times New Roman" w:cs="Times New Roman" w:hint="default"/>
      <w:b/>
      <w:bCs/>
      <w:sz w:val="22"/>
      <w:szCs w:val="22"/>
    </w:rPr>
  </w:style>
  <w:style w:type="character" w:customStyle="1" w:styleId="pers">
    <w:name w:val="pers"/>
    <w:basedOn w:val="a0"/>
    <w:rsid w:val="00BB2644"/>
    <w:rPr>
      <w:rFonts w:ascii="Times New Roman" w:hAnsi="Times New Roman" w:cs="Times New Roman" w:hint="default"/>
      <w:b/>
      <w:bCs/>
      <w:sz w:val="22"/>
      <w:szCs w:val="22"/>
    </w:rPr>
  </w:style>
  <w:style w:type="character" w:customStyle="1" w:styleId="arabic">
    <w:name w:val="arabic"/>
    <w:basedOn w:val="a0"/>
    <w:rsid w:val="00BB2644"/>
    <w:rPr>
      <w:rFonts w:ascii="Times New Roman" w:hAnsi="Times New Roman" w:cs="Times New Roman" w:hint="default"/>
    </w:rPr>
  </w:style>
  <w:style w:type="character" w:customStyle="1" w:styleId="articlec">
    <w:name w:val="articlec"/>
    <w:basedOn w:val="a0"/>
    <w:rsid w:val="00BB2644"/>
    <w:rPr>
      <w:rFonts w:ascii="Times New Roman" w:hAnsi="Times New Roman" w:cs="Times New Roman" w:hint="default"/>
      <w:b/>
      <w:bCs/>
    </w:rPr>
  </w:style>
  <w:style w:type="character" w:customStyle="1" w:styleId="roman">
    <w:name w:val="roman"/>
    <w:basedOn w:val="a0"/>
    <w:rsid w:val="00BB2644"/>
    <w:rPr>
      <w:rFonts w:ascii="Arial" w:hAnsi="Arial" w:cs="Arial" w:hint="default"/>
    </w:rPr>
  </w:style>
  <w:style w:type="character" w:customStyle="1" w:styleId="snoskiindex">
    <w:name w:val="snoskiindex"/>
    <w:basedOn w:val="a0"/>
    <w:rsid w:val="00BB2644"/>
    <w:rPr>
      <w:rFonts w:ascii="Times New Roman" w:hAnsi="Times New Roman" w:cs="Times New Roman" w:hint="default"/>
    </w:rPr>
  </w:style>
  <w:style w:type="table" w:customStyle="1" w:styleId="tablencpi">
    <w:name w:val="tablencpi"/>
    <w:basedOn w:val="a1"/>
    <w:rsid w:val="00BB2644"/>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BB26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B2644"/>
  </w:style>
  <w:style w:type="paragraph" w:styleId="a7">
    <w:name w:val="footer"/>
    <w:basedOn w:val="a"/>
    <w:link w:val="a8"/>
    <w:uiPriority w:val="99"/>
    <w:unhideWhenUsed/>
    <w:rsid w:val="00BB26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B2644"/>
  </w:style>
  <w:style w:type="character" w:styleId="a9">
    <w:name w:val="page number"/>
    <w:basedOn w:val="a0"/>
    <w:uiPriority w:val="99"/>
    <w:semiHidden/>
    <w:unhideWhenUsed/>
    <w:rsid w:val="00BB2644"/>
  </w:style>
  <w:style w:type="table" w:styleId="aa">
    <w:name w:val="Table Grid"/>
    <w:basedOn w:val="a1"/>
    <w:uiPriority w:val="39"/>
    <w:rsid w:val="00BB26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109</Pages>
  <Words>37133</Words>
  <Characters>293357</Characters>
  <Application>Microsoft Office Word</Application>
  <DocSecurity>0</DocSecurity>
  <Lines>6519</Lines>
  <Paragraphs>2873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2024-06-24T14:15:00Z</dcterms:created>
  <dcterms:modified xsi:type="dcterms:W3CDTF">2024-06-24T14:16:00Z</dcterms:modified>
</cp:coreProperties>
</file>